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570" w:rsidRPr="00550D42" w:rsidRDefault="00550D42">
      <w:pPr>
        <w:rPr>
          <w:lang w:val="ru-RU"/>
        </w:rPr>
        <w:sectPr w:rsidR="00955570" w:rsidRPr="00550D42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65181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05500" cy="85755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313" t="14530" r="35543" b="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57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bookmarkStart w:id="2" w:name="block-102065182"/>
      <w:bookmarkEnd w:id="0"/>
      <w:bookmarkEnd w:id="1"/>
      <w:r w:rsidRPr="00550D4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углублённого уровня является продолжением и развитием одноименного учебного курса углублённого уровня на </w:t>
      </w:r>
      <w:r w:rsidRPr="00550D42">
        <w:rPr>
          <w:rFonts w:ascii="Times New Roman" w:hAnsi="Times New Roman"/>
          <w:color w:val="000000"/>
          <w:sz w:val="28"/>
          <w:lang w:val="ru-RU"/>
        </w:rPr>
        <w:t>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а обогащаются представления обучающихся о методах исследования изменчивого мира, развивается понимание </w:t>
      </w: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550D42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Содержание учебного курса н</w:t>
      </w:r>
      <w:r w:rsidRPr="00550D42">
        <w:rPr>
          <w:rFonts w:ascii="Times New Roman" w:hAnsi="Times New Roman"/>
          <w:color w:val="000000"/>
          <w:sz w:val="28"/>
          <w:lang w:val="ru-RU"/>
        </w:rPr>
        <w:t>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</w:t>
      </w:r>
      <w:r w:rsidRPr="00550D42">
        <w:rPr>
          <w:rFonts w:ascii="Times New Roman" w:hAnsi="Times New Roman"/>
          <w:color w:val="000000"/>
          <w:sz w:val="28"/>
          <w:lang w:val="ru-RU"/>
        </w:rPr>
        <w:t>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</w:t>
      </w:r>
      <w:r w:rsidRPr="00550D42">
        <w:rPr>
          <w:rFonts w:ascii="Times New Roman" w:hAnsi="Times New Roman"/>
          <w:color w:val="000000"/>
          <w:sz w:val="28"/>
          <w:lang w:val="ru-RU"/>
        </w:rPr>
        <w:t>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Помимо основных линий в у</w:t>
      </w:r>
      <w:r w:rsidRPr="00550D42">
        <w:rPr>
          <w:rFonts w:ascii="Times New Roman" w:hAnsi="Times New Roman"/>
          <w:color w:val="000000"/>
          <w:sz w:val="28"/>
          <w:lang w:val="ru-RU"/>
        </w:rPr>
        <w:t>чебный ку</w:t>
      </w: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рс вкл</w:t>
      </w:r>
      <w:proofErr w:type="gramEnd"/>
      <w:r w:rsidRPr="00550D42">
        <w:rPr>
          <w:rFonts w:ascii="Times New Roman" w:hAnsi="Times New Roman"/>
          <w:color w:val="000000"/>
          <w:sz w:val="28"/>
          <w:lang w:val="ru-RU"/>
        </w:rPr>
        <w:t xml:space="preserve">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ия представлений о распределении вероятностей между значениями случайных величин. Важную часть в этой содержательной линии занимает изучение </w:t>
      </w: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геометрического</w:t>
      </w:r>
      <w:proofErr w:type="gramEnd"/>
      <w:r w:rsidRPr="00550D42">
        <w:rPr>
          <w:rFonts w:ascii="Times New Roman" w:hAnsi="Times New Roman"/>
          <w:color w:val="000000"/>
          <w:sz w:val="28"/>
          <w:lang w:val="ru-RU"/>
        </w:rPr>
        <w:t xml:space="preserve"> и биномиального распределений и </w:t>
      </w:r>
      <w:r w:rsidRPr="00550D42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 показательным и нормальным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 распределениями.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</w:t>
      </w:r>
      <w:r w:rsidRPr="00550D42">
        <w:rPr>
          <w:rFonts w:ascii="Times New Roman" w:hAnsi="Times New Roman"/>
          <w:color w:val="000000"/>
          <w:sz w:val="28"/>
          <w:lang w:val="ru-RU"/>
        </w:rPr>
        <w:t>ределениям.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</w:t>
      </w:r>
      <w:r w:rsidRPr="00550D42">
        <w:rPr>
          <w:rFonts w:ascii="Times New Roman" w:hAnsi="Times New Roman"/>
          <w:color w:val="000000"/>
          <w:sz w:val="28"/>
          <w:lang w:val="ru-RU"/>
        </w:rPr>
        <w:t>енную на уровне основного общего образования, и во многом опираются на сведения из курсов алгебры и геометрии.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</w:t>
      </w:r>
      <w:r w:rsidRPr="00550D42">
        <w:rPr>
          <w:rFonts w:ascii="Times New Roman" w:hAnsi="Times New Roman"/>
          <w:color w:val="000000"/>
          <w:sz w:val="28"/>
          <w:lang w:val="ru-RU"/>
        </w:rPr>
        <w:t>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bookmarkStart w:id="3" w:name="b36699e0-a848-4276-9295-9131bc7b4ab1"/>
      <w:r w:rsidRPr="00550D42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3"/>
    </w:p>
    <w:p w:rsidR="00955570" w:rsidRPr="00550D42" w:rsidRDefault="00955570">
      <w:pPr>
        <w:rPr>
          <w:lang w:val="ru-RU"/>
        </w:rPr>
        <w:sectPr w:rsidR="00955570" w:rsidRPr="00550D42">
          <w:pgSz w:w="11906" w:h="16383"/>
          <w:pgMar w:top="1134" w:right="850" w:bottom="1134" w:left="1701" w:header="720" w:footer="720" w:gutter="0"/>
          <w:cols w:space="720"/>
        </w:sectPr>
      </w:pP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bookmarkStart w:id="4" w:name="block-102065190"/>
      <w:bookmarkEnd w:id="2"/>
      <w:r w:rsidRPr="00550D4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Граф, связный граф, пути в графе: циклы и 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цепи. Степень (валентность) вершины. Графы на плоскости. Деревья. 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элементарными событиями. </w:t>
      </w:r>
    </w:p>
    <w:p w:rsidR="00955570" w:rsidRDefault="00C879C0">
      <w:pPr>
        <w:spacing w:after="0" w:line="264" w:lineRule="auto"/>
        <w:ind w:firstLine="600"/>
        <w:jc w:val="both"/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proofErr w:type="gramStart"/>
      <w:r>
        <w:rPr>
          <w:rFonts w:ascii="Times New Roman" w:hAnsi="Times New Roman"/>
          <w:color w:val="000000"/>
          <w:sz w:val="28"/>
        </w:rPr>
        <w:t>Диаграммы Эйлера. Формула сложения вероятностей.</w:t>
      </w:r>
      <w:proofErr w:type="gramEnd"/>
    </w:p>
    <w:p w:rsidR="00955570" w:rsidRDefault="00C879C0">
      <w:pPr>
        <w:spacing w:after="0" w:line="264" w:lineRule="auto"/>
        <w:ind w:firstLine="600"/>
        <w:jc w:val="both"/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Условная вероятность. Умножение вероятностей. Дерево случайного эксперимента. </w:t>
      </w:r>
      <w:proofErr w:type="gramStart"/>
      <w:r>
        <w:rPr>
          <w:rFonts w:ascii="Times New Roman" w:hAnsi="Times New Roman"/>
          <w:color w:val="000000"/>
          <w:sz w:val="28"/>
        </w:rPr>
        <w:t>Формула полной вероятности.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Формула Байеса. Независимые события.</w:t>
      </w:r>
      <w:proofErr w:type="gramEnd"/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Серия 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независимых испытаний Бернулли. Случайный выбор из конечной совокупности. 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</w:t>
      </w: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геометри</w:t>
      </w:r>
      <w:r w:rsidRPr="00550D42">
        <w:rPr>
          <w:rFonts w:ascii="Times New Roman" w:hAnsi="Times New Roman"/>
          <w:color w:val="000000"/>
          <w:sz w:val="28"/>
          <w:lang w:val="ru-RU"/>
        </w:rPr>
        <w:t>ческое</w:t>
      </w:r>
      <w:proofErr w:type="gramEnd"/>
      <w:r w:rsidRPr="00550D42">
        <w:rPr>
          <w:rFonts w:ascii="Times New Roman" w:hAnsi="Times New Roman"/>
          <w:color w:val="000000"/>
          <w:sz w:val="28"/>
          <w:lang w:val="ru-RU"/>
        </w:rPr>
        <w:t xml:space="preserve"> и биномиальное.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Совместное распределение двух случайных величин. Независимые случайные величины</w:t>
      </w: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550D42">
        <w:rPr>
          <w:rFonts w:ascii="Times New Roman" w:hAnsi="Times New Roman"/>
          <w:color w:val="000000"/>
          <w:sz w:val="28"/>
          <w:lang w:val="ru-RU"/>
        </w:rPr>
        <w:t>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</w:t>
      </w:r>
      <w:r w:rsidRPr="00550D42">
        <w:rPr>
          <w:rFonts w:ascii="Times New Roman" w:hAnsi="Times New Roman"/>
          <w:color w:val="000000"/>
          <w:sz w:val="28"/>
          <w:lang w:val="ru-RU"/>
        </w:rPr>
        <w:t>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Дисперсия и стандартное отклонение случайной величины (распределения). Дисперсия бинарной случайной величины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</w:t>
      </w:r>
      <w:r w:rsidRPr="00550D42">
        <w:rPr>
          <w:rFonts w:ascii="Times New Roman" w:hAnsi="Times New Roman"/>
          <w:color w:val="000000"/>
          <w:sz w:val="28"/>
          <w:lang w:val="ru-RU"/>
        </w:rPr>
        <w:t>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Непрерывные случайные </w:t>
      </w:r>
      <w:r w:rsidRPr="00550D42">
        <w:rPr>
          <w:rFonts w:ascii="Times New Roman" w:hAnsi="Times New Roman"/>
          <w:color w:val="000000"/>
          <w:sz w:val="28"/>
          <w:lang w:val="ru-RU"/>
        </w:rPr>
        <w:t>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</w:t>
      </w:r>
      <w:r w:rsidRPr="00550D42">
        <w:rPr>
          <w:rFonts w:ascii="Times New Roman" w:hAnsi="Times New Roman"/>
          <w:color w:val="000000"/>
          <w:sz w:val="28"/>
          <w:lang w:val="ru-RU"/>
        </w:rPr>
        <w:t>деления, функция плотности вероятности нормального распределения. Функция плотности и свойства нормального распределения.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Ковариация двух случайных величин. Коэф</w:t>
      </w:r>
      <w:r w:rsidRPr="00550D42">
        <w:rPr>
          <w:rFonts w:ascii="Times New Roman" w:hAnsi="Times New Roman"/>
          <w:color w:val="000000"/>
          <w:sz w:val="28"/>
          <w:lang w:val="ru-RU"/>
        </w:rPr>
        <w:t>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955570" w:rsidRPr="00550D42" w:rsidRDefault="00955570">
      <w:pPr>
        <w:rPr>
          <w:lang w:val="ru-RU"/>
        </w:rPr>
        <w:sectPr w:rsidR="00955570" w:rsidRPr="00550D42">
          <w:pgSz w:w="11906" w:h="16383"/>
          <w:pgMar w:top="1134" w:right="850" w:bottom="1134" w:left="1701" w:header="720" w:footer="720" w:gutter="0"/>
          <w:cols w:space="720"/>
        </w:sectPr>
      </w:pP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bookmarkStart w:id="5" w:name="block-102065191"/>
      <w:bookmarkEnd w:id="4"/>
      <w:r w:rsidRPr="00550D4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</w:t>
      </w:r>
      <w:r w:rsidRPr="00550D42">
        <w:rPr>
          <w:rFonts w:ascii="Times New Roman" w:hAnsi="Times New Roman"/>
          <w:b/>
          <w:color w:val="000000"/>
          <w:sz w:val="28"/>
          <w:lang w:val="ru-RU"/>
        </w:rPr>
        <w:t>О КУРСА «ВЕРОЯТНОСТЬ И СТАТИСТИКА» (УГЛУБЛЕННЫЙ УРОВЕНЬ) НА УРОВНЕ СРЕДНЕГО ОБЩЕГО ОБРАЗОВАНИЯ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ответственного члена российского общества, </w:t>
      </w:r>
      <w:r w:rsidRPr="00550D42">
        <w:rPr>
          <w:rFonts w:ascii="Times New Roman" w:hAnsi="Times New Roman"/>
          <w:color w:val="000000"/>
          <w:sz w:val="28"/>
          <w:lang w:val="ru-RU"/>
        </w:rPr>
        <w:t>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2) патриотическог</w:t>
      </w:r>
      <w:r w:rsidRPr="00550D42">
        <w:rPr>
          <w:rFonts w:ascii="Times New Roman" w:hAnsi="Times New Roman"/>
          <w:b/>
          <w:color w:val="000000"/>
          <w:sz w:val="28"/>
          <w:lang w:val="ru-RU"/>
        </w:rPr>
        <w:t>о воспитания: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</w:t>
      </w:r>
      <w:r w:rsidRPr="00550D42">
        <w:rPr>
          <w:rFonts w:ascii="Times New Roman" w:hAnsi="Times New Roman"/>
          <w:color w:val="000000"/>
          <w:sz w:val="28"/>
          <w:lang w:val="ru-RU"/>
        </w:rPr>
        <w:t>науках, технологиях, сферах экономики;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</w:t>
      </w:r>
      <w:r w:rsidRPr="00550D42">
        <w:rPr>
          <w:rFonts w:ascii="Times New Roman" w:hAnsi="Times New Roman"/>
          <w:color w:val="000000"/>
          <w:sz w:val="28"/>
          <w:lang w:val="ru-RU"/>
        </w:rPr>
        <w:t>деятельностью учёного, осознание личного вклада в построение устойчивого будущего;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</w:t>
      </w:r>
      <w:r w:rsidRPr="00550D42">
        <w:rPr>
          <w:rFonts w:ascii="Times New Roman" w:hAnsi="Times New Roman"/>
          <w:color w:val="000000"/>
          <w:sz w:val="28"/>
          <w:lang w:val="ru-RU"/>
        </w:rPr>
        <w:t>ическим аспектам различных видов искусства;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</w:t>
      </w:r>
      <w:r w:rsidRPr="00550D42">
        <w:rPr>
          <w:rFonts w:ascii="Times New Roman" w:hAnsi="Times New Roman"/>
          <w:color w:val="000000"/>
          <w:sz w:val="28"/>
          <w:lang w:val="ru-RU"/>
        </w:rPr>
        <w:t>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550D42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</w:t>
      </w:r>
      <w:r w:rsidRPr="00550D42">
        <w:rPr>
          <w:rFonts w:ascii="Times New Roman" w:hAnsi="Times New Roman"/>
          <w:color w:val="000000"/>
          <w:sz w:val="28"/>
          <w:lang w:val="ru-RU"/>
        </w:rPr>
        <w:t>, готовность к активному участию в решении практических задач математической направленности;</w:t>
      </w:r>
      <w:proofErr w:type="gramEnd"/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</w:t>
      </w:r>
      <w:r w:rsidRPr="00550D42">
        <w:rPr>
          <w:rFonts w:ascii="Times New Roman" w:hAnsi="Times New Roman"/>
          <w:color w:val="000000"/>
          <w:sz w:val="28"/>
          <w:lang w:val="ru-RU"/>
        </w:rPr>
        <w:t>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</w:t>
      </w:r>
      <w:r w:rsidRPr="00550D42">
        <w:rPr>
          <w:rFonts w:ascii="Times New Roman" w:hAnsi="Times New Roman"/>
          <w:b/>
          <w:color w:val="000000"/>
          <w:sz w:val="28"/>
          <w:lang w:val="ru-RU"/>
        </w:rPr>
        <w:t xml:space="preserve">ния: 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</w:t>
      </w:r>
      <w:r w:rsidRPr="00550D42">
        <w:rPr>
          <w:rFonts w:ascii="Times New Roman" w:hAnsi="Times New Roman"/>
          <w:color w:val="000000"/>
          <w:sz w:val="28"/>
          <w:lang w:val="ru-RU"/>
        </w:rPr>
        <w:t>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</w:t>
      </w:r>
      <w:r w:rsidRPr="00550D42">
        <w:rPr>
          <w:rFonts w:ascii="Times New Roman" w:hAnsi="Times New Roman"/>
          <w:b/>
          <w:color w:val="000000"/>
          <w:sz w:val="28"/>
          <w:lang w:val="ru-RU"/>
        </w:rPr>
        <w:t>действия: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</w:t>
      </w:r>
      <w:r w:rsidRPr="00550D42">
        <w:rPr>
          <w:rFonts w:ascii="Times New Roman" w:hAnsi="Times New Roman"/>
          <w:color w:val="000000"/>
          <w:sz w:val="28"/>
          <w:lang w:val="ru-RU"/>
        </w:rPr>
        <w:t>димого анализа;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редлагать критерии для выявления закономерностей и противоречий; 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</w:t>
      </w:r>
      <w:r w:rsidRPr="00550D42">
        <w:rPr>
          <w:rFonts w:ascii="Times New Roman" w:hAnsi="Times New Roman"/>
          <w:color w:val="000000"/>
          <w:sz w:val="28"/>
          <w:lang w:val="ru-RU"/>
        </w:rPr>
        <w:t>и от противного), выстраивать аргументацию, приводить примеры и контрпримеры, обосновывать собственные суждения и выводы;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</w:t>
      </w:r>
      <w:r w:rsidRPr="00550D42">
        <w:rPr>
          <w:rFonts w:ascii="Times New Roman" w:hAnsi="Times New Roman"/>
          <w:color w:val="000000"/>
          <w:sz w:val="28"/>
          <w:lang w:val="ru-RU"/>
        </w:rPr>
        <w:t>ыделенных критериев).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</w:t>
      </w:r>
      <w:r w:rsidRPr="00550D42">
        <w:rPr>
          <w:rFonts w:ascii="Times New Roman" w:hAnsi="Times New Roman"/>
          <w:color w:val="000000"/>
          <w:sz w:val="28"/>
          <w:lang w:val="ru-RU"/>
        </w:rPr>
        <w:t>позицию, мнение;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</w:t>
      </w:r>
      <w:r w:rsidRPr="00550D42">
        <w:rPr>
          <w:rFonts w:ascii="Times New Roman" w:hAnsi="Times New Roman"/>
          <w:color w:val="000000"/>
          <w:sz w:val="28"/>
          <w:lang w:val="ru-RU"/>
        </w:rPr>
        <w:t>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Работа с инфо</w:t>
      </w:r>
      <w:r w:rsidRPr="00550D42">
        <w:rPr>
          <w:rFonts w:ascii="Times New Roman" w:hAnsi="Times New Roman"/>
          <w:b/>
          <w:color w:val="000000"/>
          <w:sz w:val="28"/>
          <w:lang w:val="ru-RU"/>
        </w:rPr>
        <w:t>рмацией: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ст</w:t>
      </w:r>
      <w:r w:rsidRPr="00550D42">
        <w:rPr>
          <w:rFonts w:ascii="Times New Roman" w:hAnsi="Times New Roman"/>
          <w:color w:val="000000"/>
          <w:sz w:val="28"/>
          <w:lang w:val="ru-RU"/>
        </w:rPr>
        <w:t>руктурировать информацию, представлять её в различных формах, иллюстрировать графически;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</w:t>
      </w:r>
      <w:r w:rsidRPr="00550D42">
        <w:rPr>
          <w:rFonts w:ascii="Times New Roman" w:hAnsi="Times New Roman"/>
          <w:color w:val="000000"/>
          <w:sz w:val="28"/>
          <w:lang w:val="ru-RU"/>
        </w:rPr>
        <w:t>ражения;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составлять </w:t>
      </w:r>
      <w:r w:rsidRPr="00550D42">
        <w:rPr>
          <w:rFonts w:ascii="Times New Roman" w:hAnsi="Times New Roman"/>
          <w:color w:val="000000"/>
          <w:sz w:val="28"/>
          <w:lang w:val="ru-RU"/>
        </w:rPr>
        <w:t>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владеть навыками познавательн</w:t>
      </w:r>
      <w:r w:rsidRPr="00550D42">
        <w:rPr>
          <w:rFonts w:ascii="Times New Roman" w:hAnsi="Times New Roman"/>
          <w:color w:val="000000"/>
          <w:sz w:val="28"/>
          <w:lang w:val="ru-RU"/>
        </w:rPr>
        <w:t>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</w:t>
      </w:r>
      <w:r w:rsidRPr="00550D42">
        <w:rPr>
          <w:rFonts w:ascii="Times New Roman" w:hAnsi="Times New Roman"/>
          <w:color w:val="000000"/>
          <w:sz w:val="28"/>
          <w:lang w:val="ru-RU"/>
        </w:rPr>
        <w:t>носить коррективы в деятельность на основе новых обстоятельств, данных, найденных ошибок, выявленных трудностей;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</w:t>
      </w:r>
      <w:r w:rsidRPr="00550D42">
        <w:rPr>
          <w:rFonts w:ascii="Times New Roman" w:hAnsi="Times New Roman"/>
          <w:color w:val="000000"/>
          <w:sz w:val="28"/>
          <w:lang w:val="ru-RU"/>
        </w:rPr>
        <w:t>ать оценку приобретённому опыту.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 работ, договариваться, обсуждать процесс и результат работы, обобщать мнения нескольких людей;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left="120"/>
        <w:jc w:val="both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955570" w:rsidRPr="00550D42" w:rsidRDefault="00955570">
      <w:pPr>
        <w:spacing w:after="0" w:line="264" w:lineRule="auto"/>
        <w:ind w:left="120"/>
        <w:jc w:val="both"/>
        <w:rPr>
          <w:lang w:val="ru-RU"/>
        </w:rPr>
      </w:pP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550D42">
        <w:rPr>
          <w:rFonts w:ascii="Times New Roman" w:hAnsi="Times New Roman"/>
          <w:b/>
          <w:color w:val="000000"/>
          <w:sz w:val="28"/>
          <w:lang w:val="ru-RU"/>
        </w:rPr>
        <w:t xml:space="preserve">10 класса </w:t>
      </w: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50D4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граф, плоский граф, связный граф,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 путь в графе, цепь, цикл, дерево, степень вершины, дерево случайного эксперимента;</w:t>
      </w:r>
      <w:proofErr w:type="gramEnd"/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</w:t>
      </w:r>
      <w:r w:rsidRPr="00550D42">
        <w:rPr>
          <w:rFonts w:ascii="Times New Roman" w:hAnsi="Times New Roman"/>
          <w:color w:val="000000"/>
          <w:sz w:val="28"/>
          <w:lang w:val="ru-RU"/>
        </w:rPr>
        <w:t>событий в опытах с равновозможными элементарными событиями</w:t>
      </w: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;н</w:t>
      </w:r>
      <w:proofErr w:type="gramEnd"/>
      <w:r w:rsidRPr="00550D42">
        <w:rPr>
          <w:rFonts w:ascii="Times New Roman" w:hAnsi="Times New Roman"/>
          <w:color w:val="000000"/>
          <w:sz w:val="28"/>
          <w:lang w:val="ru-RU"/>
        </w:rPr>
        <w:t>аходить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для решения задач, пользоваться форму</w:t>
      </w:r>
      <w:r w:rsidRPr="00550D42">
        <w:rPr>
          <w:rFonts w:ascii="Times New Roman" w:hAnsi="Times New Roman"/>
          <w:color w:val="000000"/>
          <w:sz w:val="28"/>
          <w:lang w:val="ru-RU"/>
        </w:rPr>
        <w:t>лой сложения вероятностей для вероятностей двух и трех случайных событий;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</w:t>
      </w:r>
      <w:r w:rsidRPr="00550D42">
        <w:rPr>
          <w:rFonts w:ascii="Times New Roman" w:hAnsi="Times New Roman"/>
          <w:color w:val="000000"/>
          <w:sz w:val="28"/>
          <w:lang w:val="ru-RU"/>
        </w:rPr>
        <w:t>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применять изученные комбинаторные формулы для перечисления элементов мно</w:t>
      </w:r>
      <w:r w:rsidRPr="00550D42">
        <w:rPr>
          <w:rFonts w:ascii="Times New Roman" w:hAnsi="Times New Roman"/>
          <w:color w:val="000000"/>
          <w:sz w:val="28"/>
          <w:lang w:val="ru-RU"/>
        </w:rPr>
        <w:t>жеств, элементарных событий случайного опыта, решения задач по теории вероятностей</w:t>
      </w: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550D42">
        <w:rPr>
          <w:rFonts w:ascii="Times New Roman" w:hAnsi="Times New Roman"/>
          <w:color w:val="000000"/>
          <w:sz w:val="28"/>
          <w:lang w:val="ru-RU"/>
        </w:rPr>
        <w:t>вободно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 до первого успеха, в серии испытаний Бернулли, в опыте, связанном со случайным выбором из конечной совокупности;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случайная величина, распределение вероятностей, диаграмма распределения, бинарная случайная величина, геометри</w:t>
      </w:r>
      <w:r w:rsidRPr="00550D42">
        <w:rPr>
          <w:rFonts w:ascii="Times New Roman" w:hAnsi="Times New Roman"/>
          <w:color w:val="000000"/>
          <w:sz w:val="28"/>
          <w:lang w:val="ru-RU"/>
        </w:rPr>
        <w:t>ческое, биномиальное распределение;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</w:t>
      </w:r>
      <w:r w:rsidRPr="00550D42">
        <w:rPr>
          <w:rFonts w:ascii="Times New Roman" w:hAnsi="Times New Roman"/>
          <w:color w:val="000000"/>
          <w:sz w:val="28"/>
          <w:lang w:val="ru-RU"/>
        </w:rPr>
        <w:t>ых величин</w:t>
      </w: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550D42">
        <w:rPr>
          <w:rFonts w:ascii="Times New Roman" w:hAnsi="Times New Roman"/>
          <w:color w:val="000000"/>
          <w:sz w:val="28"/>
          <w:lang w:val="ru-RU"/>
        </w:rPr>
        <w:t>вободно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свободно о</w:t>
      </w:r>
      <w:r w:rsidRPr="00550D42">
        <w:rPr>
          <w:rFonts w:ascii="Times New Roman" w:hAnsi="Times New Roman"/>
          <w:color w:val="000000"/>
          <w:sz w:val="28"/>
          <w:lang w:val="ru-RU"/>
        </w:rPr>
        <w:t>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распределений.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К кон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цу </w:t>
      </w:r>
      <w:r w:rsidRPr="00550D42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50D4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50D4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</w:t>
      </w:r>
      <w:r w:rsidRPr="00550D42">
        <w:rPr>
          <w:rFonts w:ascii="Times New Roman" w:hAnsi="Times New Roman"/>
          <w:color w:val="000000"/>
          <w:sz w:val="28"/>
          <w:lang w:val="ru-RU"/>
        </w:rPr>
        <w:t xml:space="preserve"> пользуясь изученными распределениями;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показательного распределения, функция плотности в</w:t>
      </w:r>
      <w:r w:rsidRPr="00550D42">
        <w:rPr>
          <w:rFonts w:ascii="Times New Roman" w:hAnsi="Times New Roman"/>
          <w:color w:val="000000"/>
          <w:sz w:val="28"/>
          <w:lang w:val="ru-RU"/>
        </w:rPr>
        <w:t>ероятности нормального распределения, функция плотности и свойства нормального распределения;</w:t>
      </w:r>
    </w:p>
    <w:p w:rsidR="00955570" w:rsidRPr="00550D42" w:rsidRDefault="00C879C0">
      <w:pPr>
        <w:spacing w:after="0" w:line="264" w:lineRule="auto"/>
        <w:ind w:firstLine="600"/>
        <w:jc w:val="both"/>
        <w:rPr>
          <w:lang w:val="ru-RU"/>
        </w:rPr>
      </w:pPr>
      <w:r w:rsidRPr="00550D42">
        <w:rPr>
          <w:rFonts w:ascii="Times New Roman" w:hAnsi="Times New Roman"/>
          <w:color w:val="000000"/>
          <w:sz w:val="28"/>
          <w:lang w:val="ru-RU"/>
        </w:rPr>
        <w:t>определять коэффициент линейной корреляции, выборочный коэффициент корреляции.</w:t>
      </w:r>
    </w:p>
    <w:p w:rsidR="00955570" w:rsidRPr="00550D42" w:rsidRDefault="00955570">
      <w:pPr>
        <w:rPr>
          <w:lang w:val="ru-RU"/>
        </w:rPr>
        <w:sectPr w:rsidR="00955570" w:rsidRPr="00550D42">
          <w:pgSz w:w="11906" w:h="16383"/>
          <w:pgMar w:top="1134" w:right="850" w:bottom="1134" w:left="1701" w:header="720" w:footer="720" w:gutter="0"/>
          <w:cols w:space="720"/>
        </w:sectPr>
      </w:pPr>
    </w:p>
    <w:p w:rsidR="00955570" w:rsidRDefault="00C879C0">
      <w:pPr>
        <w:spacing w:after="0"/>
        <w:ind w:left="120"/>
      </w:pPr>
      <w:bookmarkStart w:id="6" w:name="block-102065184"/>
      <w:bookmarkEnd w:id="5"/>
      <w:r w:rsidRPr="00550D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55570" w:rsidRDefault="00C879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9"/>
        <w:gridCol w:w="4472"/>
        <w:gridCol w:w="1501"/>
        <w:gridCol w:w="1841"/>
        <w:gridCol w:w="1910"/>
        <w:gridCol w:w="3277"/>
      </w:tblGrid>
      <w:tr w:rsidR="0095557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570" w:rsidRDefault="00955570">
            <w:pPr>
              <w:spacing w:after="0"/>
              <w:ind w:left="135"/>
            </w:pPr>
          </w:p>
        </w:tc>
      </w:tr>
      <w:tr w:rsidR="009555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</w:tr>
      <w:tr w:rsidR="0095557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графов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https://m.edsoo.ru/Y6U0W6O2O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https://m.edsoo.ru/Y5S0E1D2T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https://m.edsoo.ru/Q4W0F0H3I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8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https://m.edsoo.ru/K3K9W7A8A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Серии последовательных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9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https://m.edsoo.ru/X2S9C2W7O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10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https://m.edsoo.ru/G2A3V7W2L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5570" w:rsidRDefault="00955570"/>
        </w:tc>
      </w:tr>
    </w:tbl>
    <w:p w:rsidR="00955570" w:rsidRDefault="00955570">
      <w:pPr>
        <w:sectPr w:rsidR="009555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570" w:rsidRDefault="00C879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5"/>
        <w:gridCol w:w="4440"/>
        <w:gridCol w:w="1540"/>
        <w:gridCol w:w="1841"/>
        <w:gridCol w:w="1910"/>
        <w:gridCol w:w="3204"/>
      </w:tblGrid>
      <w:tr w:rsidR="00955570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55570" w:rsidRDefault="00955570">
            <w:pPr>
              <w:spacing w:after="0"/>
              <w:ind w:left="135"/>
            </w:pPr>
          </w:p>
        </w:tc>
      </w:tr>
      <w:tr w:rsidR="009555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</w:tr>
      <w:tr w:rsidR="0095557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11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https://m.edsoo.ru/K0Y1B6R3O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статистики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12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https://m.edsoo.ru/H5L8H5R6R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13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https://m.edsoo.ru/L6M9H3L9E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Пуассона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14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https://m.edsoo.ru/X7U8Z3H9P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случайными величинами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15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https://m.edsoo.ru/L2S3Z3Y8R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16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https://m.edsoo.ru/O1V9B5L1Z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955570" w:rsidRDefault="00955570"/>
        </w:tc>
      </w:tr>
    </w:tbl>
    <w:p w:rsidR="00955570" w:rsidRDefault="00955570">
      <w:pPr>
        <w:sectPr w:rsidR="009555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570" w:rsidRDefault="00955570">
      <w:pPr>
        <w:sectPr w:rsidR="009555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570" w:rsidRDefault="00C879C0">
      <w:pPr>
        <w:spacing w:after="0"/>
        <w:ind w:left="120"/>
      </w:pPr>
      <w:bookmarkStart w:id="7" w:name="block-10206518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55570" w:rsidRDefault="00C879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3585"/>
        <w:gridCol w:w="1184"/>
        <w:gridCol w:w="1841"/>
        <w:gridCol w:w="1910"/>
        <w:gridCol w:w="1347"/>
        <w:gridCol w:w="3240"/>
      </w:tblGrid>
      <w:tr w:rsidR="0095557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570" w:rsidRDefault="00955570">
            <w:pPr>
              <w:spacing w:after="0"/>
              <w:ind w:left="135"/>
            </w:pPr>
          </w:p>
        </w:tc>
      </w:tr>
      <w:tr w:rsidR="009555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17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https://m.edsoo.ru/V3J1B7V5S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Цепи и циклы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18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https://m.edsoo.ru/S6N2K9X2S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Графы на плоскости.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19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https://m.edsoo.ru/I6G9D8E3Y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20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https://m.edsoo.ru/G1U6A2N5A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21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https://m.edsoo.ru/F0U4P4B1K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22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https://m.edsoo.ru/L6E6F5L7H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Пересечение, объединение множеств и событий,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23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https://m.edsoo.ru/I5W6I6B1S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24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https://m.edsoo.ru/X0C1P1V2X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25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https://m.edsoo.ru/U5K2S2F4N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26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https://m.edsoo.ru/F1C5Y6Z9G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Байеса.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27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https://m.edsoo.ru/X7D9L8Q6E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28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https://m.edsoo.ru/U5J6W6H4I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сочетаний. 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29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https://m.edsoo.ru/Q3I0L7O9R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30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https://m.edsoo.ru/A3U0K8L7H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31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https://m.edsoo.ru/G0G7G7H0N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32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https://m.edsoo.ru/E3A9B0L6K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33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https://m.edsoo.ru/Z1T5W5K8S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34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https://m.edsoo.ru/E9B0O7Y6U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35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https://m.edsoo.ru/W7F4O2O6I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электронных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36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https://m.edsoo.ru/T6C2U6Y9W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37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https://m.edsoo.ru/R2H4Q8J4B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случайными величинами. Примеры распределений. </w:t>
            </w:r>
            <w:r>
              <w:rPr>
                <w:rFonts w:ascii="Times New Roman" w:hAnsi="Times New Roman"/>
                <w:color w:val="000000"/>
                <w:sz w:val="24"/>
              </w:rPr>
              <w:t>Бинарная 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38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https://m.edsoo.ru/X3P9S2J2H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распределение. Биномиальное распределение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39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https://m.edsoo.ru/N2C3Y1E2C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40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https://m.edsoo.ru/P6A6I2G9A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Независимые случайные величины. Свойства математического ожидания.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бинарной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41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https://m.edsoo.ru/U4M5Z5Q2U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геометрического и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42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https://m.edsoo.ru/I3H9Q4N3G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43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https://m.edsoo.ru/W4E4Z7C0Y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бинарной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44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https://m.edsoo.ru/F9W0A6K7K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45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https://m.edsoo.ru/V8L9X3Y6B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46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https://m.edsoo.ru/H0R0Q2C9G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геометрического распределения.</w:t>
            </w: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47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https://m.edsoo.ru/P6R5N1L7H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48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https://m.edsoo.ru/H3S3S6V4N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49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https://m.edsoo.ru/B6L4P9R0T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0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https://m.edsoo.ru/P7J7N0Q9Q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570" w:rsidRDefault="00955570"/>
        </w:tc>
      </w:tr>
    </w:tbl>
    <w:p w:rsidR="00955570" w:rsidRDefault="00955570">
      <w:pPr>
        <w:sectPr w:rsidR="009555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570" w:rsidRDefault="00C879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2"/>
        <w:gridCol w:w="3686"/>
        <w:gridCol w:w="1125"/>
        <w:gridCol w:w="1841"/>
        <w:gridCol w:w="1910"/>
        <w:gridCol w:w="1347"/>
        <w:gridCol w:w="3289"/>
      </w:tblGrid>
      <w:tr w:rsidR="0095557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5570" w:rsidRDefault="00955570">
            <w:pPr>
              <w:spacing w:after="0"/>
              <w:ind w:left="135"/>
            </w:pPr>
          </w:p>
        </w:tc>
      </w:tr>
      <w:tr w:rsidR="009555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5570" w:rsidRDefault="009555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5570" w:rsidRDefault="00955570"/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1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https://m.edsoo.ru/V2X1D2T9F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2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https://m.edsoo.ru/X1Z1P0O1D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3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https://m.edsoo.ru/T5S8P0R4E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4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https://m.edsoo.ru/N7R2W1T9F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5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https://m.edsoo.ru/K4B7U4E2V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6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https://m.edsoo.ru/L6F3S9X6Y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случайная выборка. Знакомство с выборочными характеристиками. Оценка среднего и дисперсии генеральной совокупности с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7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https://m.edsoo.ru/P2E4J5J5I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8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https://m.edsoo.ru/H4R4D5R7C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59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https://m.edsoo.ru/G2E5V2M1J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Статистическая гипотеза. Проверка простейших гипотез с помощью свойств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0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https://m.edsoo.ru/H6Y9U1D2O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1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https://m.edsoo.ru/R8L4I2U5X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2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https://m.edsoo.ru/L9M2F6S7V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распределение. Примеры задач, приводящих к </w:t>
            </w: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показательному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3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https://m.edsoo.ru/D0T9T5N9J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плотности вероятности показательного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4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https://m.edsoo.ru/X9C3M2F6U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 плотности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5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https://m.edsoo.ru/J0I4P3Z3F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6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https://m.edsoo.ru/O6M7Q2S2Y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7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https://m.edsoo.ru/W3C9N9L8W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Ковариация двух случайных величин.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8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https://m.edsoo.ru/Q3W3K7F9T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наблюдения двух величин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69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https://m.edsoo.ru/A7F7M6B2H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Выборочный коэффициент </w:t>
            </w:r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0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https://m.edsoo.ru/J2S8R8P0I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Различие между линейной связью и 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1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https://m.edsoo.ru/B1D2Y7J0H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</w:t>
            </w:r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2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https://m.edsoo.ru/I3M5T9R3G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3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https://m.edsoo.ru/V6J4X4E7Z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данных с помощью таблиц и диаграмм,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4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https://m.edsoo.ru/G6Q0B2A4J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5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https://m.edsoo.ru/X9Z3D0X3E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6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https://m.edsoo.ru/B1U9V9Q3X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вероятностей событий с применением графических методов: координатная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прямая, 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7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https://m.edsoo.ru/B8E0T6R2S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8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https://m.edsoo.ru/J2H9H7Y5Q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79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https://m.edsoo.ru/G9Y6S0M4D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80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https://m.edsoo.ru/E9B6C2I0Z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81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https://m.edsoo.ru/S1Q7E6P9H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82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https://m.edsoo.ru/M2N6R3J0Q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83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https://m.edsoo.ru/U7M3O2A4Y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величины и распределения. Математическое ожидание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55570" w:rsidRDefault="00955570">
            <w:pPr>
              <w:spacing w:after="0"/>
              <w:ind w:left="135"/>
            </w:pPr>
            <w:hyperlink r:id="rId84">
              <w:r w:rsidR="00C879C0">
                <w:rPr>
                  <w:rFonts w:ascii="Times New Roman" w:hAnsi="Times New Roman"/>
                  <w:color w:val="0000FF"/>
                  <w:u w:val="single"/>
                </w:rPr>
                <w:t>https://m.edsoo.ru/I2X0D4U4L</w:t>
              </w:r>
            </w:hyperlink>
          </w:p>
        </w:tc>
      </w:tr>
      <w:tr w:rsidR="009555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5570" w:rsidRDefault="00955570"/>
        </w:tc>
      </w:tr>
    </w:tbl>
    <w:p w:rsidR="00955570" w:rsidRDefault="00955570">
      <w:pPr>
        <w:sectPr w:rsidR="009555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570" w:rsidRDefault="00955570">
      <w:pPr>
        <w:sectPr w:rsidR="009555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5570" w:rsidRPr="00550D42" w:rsidRDefault="00C879C0">
      <w:pPr>
        <w:spacing w:before="199" w:after="199"/>
        <w:ind w:left="120"/>
        <w:rPr>
          <w:lang w:val="ru-RU"/>
        </w:rPr>
      </w:pPr>
      <w:bookmarkStart w:id="8" w:name="block-102065185"/>
      <w:bookmarkEnd w:id="7"/>
      <w:r w:rsidRPr="00550D4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55570" w:rsidRDefault="00C879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955570" w:rsidRDefault="0095557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955570" w:rsidRPr="00550D42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5557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955570" w:rsidRPr="00550D4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955570" w:rsidRPr="00550D4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наибольшее, наименьшее значение, размах массива числовых данных</w:t>
            </w:r>
          </w:p>
        </w:tc>
      </w:tr>
      <w:tr w:rsidR="00955570" w:rsidRPr="00550D4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955570" w:rsidRPr="00550D4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ваться диаграммами Эйлера и формулой сложения вероятностей при решении задач</w:t>
            </w:r>
          </w:p>
        </w:tc>
      </w:tr>
      <w:tr w:rsidR="00955570" w:rsidRPr="00550D4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955570" w:rsidRPr="00550D4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 при решении задач</w:t>
            </w:r>
          </w:p>
        </w:tc>
      </w:tr>
      <w:tr w:rsidR="00955570" w:rsidRPr="00550D4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ерии испытаний Бернулли</w:t>
            </w:r>
          </w:p>
        </w:tc>
      </w:tr>
      <w:tr w:rsidR="00955570" w:rsidRPr="00550D42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955570" w:rsidRDefault="00C879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55570" w:rsidRDefault="0095557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955570" w:rsidRPr="00550D42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rPr>
                <w:lang w:val="ru-RU"/>
              </w:rPr>
            </w:pPr>
            <w:r w:rsidRPr="00550D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</w:t>
            </w:r>
            <w:r w:rsidRPr="00550D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общего образования </w:t>
            </w:r>
          </w:p>
        </w:tc>
      </w:tr>
      <w:tr w:rsidR="0095557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955570" w:rsidRPr="00550D4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величиныпо распределению или с помощью диаграмм</w:t>
            </w:r>
          </w:p>
        </w:tc>
      </w:tr>
      <w:tr w:rsidR="00955570" w:rsidRPr="00550D4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примеры того, как применяется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955570" w:rsidRPr="00550D4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955570" w:rsidRPr="00550D42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955570" w:rsidRPr="00550D42" w:rsidRDefault="00955570">
      <w:pPr>
        <w:spacing w:after="0"/>
        <w:ind w:left="120"/>
        <w:rPr>
          <w:lang w:val="ru-RU"/>
        </w:rPr>
      </w:pPr>
    </w:p>
    <w:p w:rsidR="00955570" w:rsidRPr="00550D42" w:rsidRDefault="00955570">
      <w:pPr>
        <w:rPr>
          <w:lang w:val="ru-RU"/>
        </w:rPr>
        <w:sectPr w:rsidR="00955570" w:rsidRPr="00550D42">
          <w:pgSz w:w="11906" w:h="16383"/>
          <w:pgMar w:top="1134" w:right="850" w:bottom="1134" w:left="1701" w:header="720" w:footer="720" w:gutter="0"/>
          <w:cols w:space="720"/>
        </w:sectPr>
      </w:pPr>
    </w:p>
    <w:p w:rsidR="00955570" w:rsidRDefault="00C879C0">
      <w:pPr>
        <w:spacing w:before="199" w:after="199"/>
        <w:ind w:left="120"/>
      </w:pPr>
      <w:bookmarkStart w:id="9" w:name="block-10206518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55570" w:rsidRDefault="00C879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55570" w:rsidRDefault="0095557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3"/>
        <w:gridCol w:w="8770"/>
      </w:tblGrid>
      <w:tr w:rsidR="00955570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5557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955570" w:rsidRPr="00550D4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95557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опытахс равновозм</w:t>
            </w:r>
            <w:r>
              <w:rPr>
                <w:rFonts w:ascii="Times New Roman" w:hAnsi="Times New Roman"/>
                <w:color w:val="000000"/>
                <w:sz w:val="24"/>
              </w:rPr>
              <w:t>ожными элементарными событиями</w:t>
            </w:r>
          </w:p>
        </w:tc>
      </w:tr>
      <w:tr w:rsidR="0095557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95557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вероятности. Независимые события</w:t>
            </w:r>
          </w:p>
        </w:tc>
      </w:tr>
      <w:tr w:rsidR="00955570" w:rsidRPr="00550D42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5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95557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95557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геометрическоеи биномиальное</w:t>
            </w:r>
          </w:p>
        </w:tc>
      </w:tr>
    </w:tbl>
    <w:p w:rsidR="00955570" w:rsidRDefault="00955570">
      <w:pPr>
        <w:spacing w:after="0"/>
        <w:ind w:left="120"/>
      </w:pPr>
    </w:p>
    <w:p w:rsidR="00955570" w:rsidRDefault="00C879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55570" w:rsidRDefault="0095557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1"/>
        <w:gridCol w:w="8582"/>
      </w:tblGrid>
      <w:tr w:rsidR="0095557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555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9555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9555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 и его роль в науке, природе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9555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5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955570" w:rsidRDefault="00955570">
      <w:pPr>
        <w:spacing w:after="0"/>
        <w:ind w:left="120"/>
      </w:pPr>
    </w:p>
    <w:p w:rsidR="00955570" w:rsidRDefault="00955570">
      <w:pPr>
        <w:sectPr w:rsidR="00955570">
          <w:pgSz w:w="11906" w:h="16383"/>
          <w:pgMar w:top="1134" w:right="850" w:bottom="1134" w:left="1701" w:header="720" w:footer="720" w:gutter="0"/>
          <w:cols w:space="720"/>
        </w:sectPr>
      </w:pPr>
    </w:p>
    <w:p w:rsidR="00955570" w:rsidRPr="00550D42" w:rsidRDefault="00C879C0">
      <w:pPr>
        <w:spacing w:before="199" w:after="199" w:line="336" w:lineRule="auto"/>
        <w:ind w:left="120"/>
        <w:rPr>
          <w:lang w:val="ru-RU"/>
        </w:rPr>
      </w:pPr>
      <w:bookmarkStart w:id="10" w:name="block-102065188"/>
      <w:bookmarkEnd w:id="9"/>
      <w:r w:rsidRPr="00550D4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</w:t>
      </w:r>
      <w:r w:rsidRPr="00550D42">
        <w:rPr>
          <w:rFonts w:ascii="Times New Roman" w:hAnsi="Times New Roman"/>
          <w:b/>
          <w:color w:val="000000"/>
          <w:sz w:val="28"/>
          <w:lang w:val="ru-RU"/>
        </w:rPr>
        <w:t xml:space="preserve"> К РЕЗУЛЬТАТАМ ОСВОЕНИЯ ОСНОВНОЙ ОБРАЗОВАТЕЛЬНОЙ ПРОГРАММЫ СРЕДНЕГО ОБЩЕГО ОБРАЗОВАНИЯ</w:t>
      </w:r>
    </w:p>
    <w:p w:rsidR="00955570" w:rsidRPr="00550D42" w:rsidRDefault="0095557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5"/>
        <w:gridCol w:w="7638"/>
      </w:tblGrid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30"/>
            </w:pPr>
            <w:r w:rsidRPr="00550D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/>
              <w:ind w:left="130"/>
              <w:rPr>
                <w:lang w:val="ru-RU"/>
              </w:rPr>
            </w:pPr>
            <w:r w:rsidRPr="00550D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ции над множествами;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ти; умение задавать и описывать графы различными способами; использовать графы при решении задач</w:t>
            </w:r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й жизни</w:t>
            </w:r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ть уравнение касательной к графику функции;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помощью дифференциальных уравнений</w:t>
            </w:r>
            <w:proofErr w:type="gramEnd"/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тов и задач из реальной жизни;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их систем</w:t>
            </w:r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построенные модели с использованием аппарата алгебры, интерпретировать полученный результат</w:t>
            </w:r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нением графических методов и электронных средств;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ычислять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верхности, сечения конуса и цилиндра, параллельные оси или основанию, сечение шара, плоскость,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 реальной жизни;</w:t>
            </w:r>
            <w:proofErr w:type="gramEnd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550D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</w:t>
            </w:r>
            <w:r w:rsidRPr="00550D4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55570" w:rsidRPr="00550D4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ской и мировой математической науки</w:t>
            </w:r>
          </w:p>
        </w:tc>
      </w:tr>
    </w:tbl>
    <w:p w:rsidR="00955570" w:rsidRPr="00550D42" w:rsidRDefault="00955570">
      <w:pPr>
        <w:rPr>
          <w:lang w:val="ru-RU"/>
        </w:rPr>
        <w:sectPr w:rsidR="00955570" w:rsidRPr="00550D42">
          <w:pgSz w:w="11906" w:h="16383"/>
          <w:pgMar w:top="1134" w:right="850" w:bottom="1134" w:left="1701" w:header="720" w:footer="720" w:gutter="0"/>
          <w:cols w:space="720"/>
        </w:sectPr>
      </w:pPr>
    </w:p>
    <w:p w:rsidR="00955570" w:rsidRPr="00550D42" w:rsidRDefault="00C879C0">
      <w:pPr>
        <w:spacing w:before="199" w:after="199" w:line="336" w:lineRule="auto"/>
        <w:ind w:left="120"/>
        <w:rPr>
          <w:lang w:val="ru-RU"/>
        </w:rPr>
      </w:pPr>
      <w:bookmarkStart w:id="11" w:name="block-102065189"/>
      <w:bookmarkEnd w:id="10"/>
      <w:r w:rsidRPr="00550D4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955570" w:rsidRPr="00550D42" w:rsidRDefault="0095557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8606"/>
      </w:tblGrid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92"/>
            </w:pPr>
            <w:r w:rsidRPr="00550D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Обыкновенные и десятичные дроби, проценты, бесконечные периодические дроби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r>
              <w:rPr>
                <w:rFonts w:ascii="Times New Roman" w:hAnsi="Times New Roman"/>
                <w:color w:val="000000"/>
                <w:sz w:val="24"/>
              </w:rPr>
              <w:t>а степени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уравнений и неравенств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омежутке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955570" w:rsidRPr="00550D42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Pr="00550D42" w:rsidRDefault="00C879C0">
            <w:pPr>
              <w:spacing w:after="0" w:line="312" w:lineRule="auto"/>
              <w:ind w:left="234"/>
              <w:rPr>
                <w:lang w:val="ru-RU"/>
              </w:rPr>
            </w:pPr>
            <w:r w:rsidRPr="00550D42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95557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55570" w:rsidRDefault="00C879C0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955570" w:rsidRDefault="00955570">
      <w:pPr>
        <w:sectPr w:rsidR="00955570">
          <w:pgSz w:w="11906" w:h="16383"/>
          <w:pgMar w:top="1134" w:right="850" w:bottom="1134" w:left="1701" w:header="720" w:footer="720" w:gutter="0"/>
          <w:cols w:space="720"/>
        </w:sectPr>
      </w:pPr>
    </w:p>
    <w:p w:rsidR="00955570" w:rsidRDefault="00C879C0">
      <w:pPr>
        <w:spacing w:after="0"/>
        <w:ind w:left="120"/>
      </w:pPr>
      <w:bookmarkStart w:id="12" w:name="block-10206518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55570" w:rsidRDefault="00C879C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55570" w:rsidRDefault="00955570">
      <w:pPr>
        <w:spacing w:after="0" w:line="480" w:lineRule="auto"/>
        <w:ind w:left="120"/>
      </w:pPr>
    </w:p>
    <w:p w:rsidR="00955570" w:rsidRDefault="00955570">
      <w:pPr>
        <w:spacing w:after="0" w:line="480" w:lineRule="auto"/>
        <w:ind w:left="120"/>
      </w:pPr>
    </w:p>
    <w:p w:rsidR="00955570" w:rsidRDefault="00955570">
      <w:pPr>
        <w:spacing w:after="0"/>
        <w:ind w:left="120"/>
      </w:pPr>
    </w:p>
    <w:p w:rsidR="00955570" w:rsidRDefault="00C879C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55570" w:rsidRDefault="00955570">
      <w:pPr>
        <w:spacing w:after="0" w:line="480" w:lineRule="auto"/>
        <w:ind w:left="120"/>
      </w:pPr>
    </w:p>
    <w:p w:rsidR="00955570" w:rsidRDefault="00955570">
      <w:pPr>
        <w:spacing w:after="0"/>
        <w:ind w:left="120"/>
      </w:pPr>
    </w:p>
    <w:p w:rsidR="00955570" w:rsidRPr="00550D42" w:rsidRDefault="00C879C0">
      <w:pPr>
        <w:spacing w:after="0" w:line="480" w:lineRule="auto"/>
        <w:ind w:left="120"/>
        <w:rPr>
          <w:lang w:val="ru-RU"/>
        </w:rPr>
      </w:pPr>
      <w:r w:rsidRPr="00550D42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</w:t>
      </w:r>
      <w:r w:rsidRPr="00550D42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:rsidR="00955570" w:rsidRPr="00550D42" w:rsidRDefault="00955570">
      <w:pPr>
        <w:spacing w:after="0" w:line="480" w:lineRule="auto"/>
        <w:ind w:left="120"/>
        <w:rPr>
          <w:lang w:val="ru-RU"/>
        </w:rPr>
      </w:pPr>
    </w:p>
    <w:p w:rsidR="00955570" w:rsidRPr="00550D42" w:rsidRDefault="00955570">
      <w:pPr>
        <w:rPr>
          <w:lang w:val="ru-RU"/>
        </w:rPr>
        <w:sectPr w:rsidR="00955570" w:rsidRPr="00550D42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C879C0" w:rsidRPr="00550D42" w:rsidRDefault="00C879C0">
      <w:pPr>
        <w:rPr>
          <w:lang w:val="ru-RU"/>
        </w:rPr>
      </w:pPr>
    </w:p>
    <w:sectPr w:rsidR="00C879C0" w:rsidRPr="00550D42" w:rsidSect="009555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55570"/>
    <w:rsid w:val="00550D42"/>
    <w:rsid w:val="00955570"/>
    <w:rsid w:val="00C87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5557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555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50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0D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L6M9H3L9E" TargetMode="External"/><Relationship Id="rId18" Type="http://schemas.openxmlformats.org/officeDocument/2006/relationships/hyperlink" Target="https://m.edsoo.ru/S6N2K9X2S" TargetMode="External"/><Relationship Id="rId26" Type="http://schemas.openxmlformats.org/officeDocument/2006/relationships/hyperlink" Target="https://m.edsoo.ru/F1C5Y6Z9G" TargetMode="External"/><Relationship Id="rId39" Type="http://schemas.openxmlformats.org/officeDocument/2006/relationships/hyperlink" Target="https://m.edsoo.ru/N2C3Y1E2C" TargetMode="External"/><Relationship Id="rId21" Type="http://schemas.openxmlformats.org/officeDocument/2006/relationships/hyperlink" Target="https://m.edsoo.ru/F0U4P4B1K" TargetMode="External"/><Relationship Id="rId34" Type="http://schemas.openxmlformats.org/officeDocument/2006/relationships/hyperlink" Target="https://m.edsoo.ru/E9B0O7Y6U" TargetMode="External"/><Relationship Id="rId42" Type="http://schemas.openxmlformats.org/officeDocument/2006/relationships/hyperlink" Target="https://m.edsoo.ru/I3H9Q4N3G" TargetMode="External"/><Relationship Id="rId47" Type="http://schemas.openxmlformats.org/officeDocument/2006/relationships/hyperlink" Target="https://m.edsoo.ru/P6R5N1L7H" TargetMode="External"/><Relationship Id="rId50" Type="http://schemas.openxmlformats.org/officeDocument/2006/relationships/hyperlink" Target="https://m.edsoo.ru/P7J7N0Q9Q" TargetMode="External"/><Relationship Id="rId55" Type="http://schemas.openxmlformats.org/officeDocument/2006/relationships/hyperlink" Target="https://m.edsoo.ru/K4B7U4E2V" TargetMode="External"/><Relationship Id="rId63" Type="http://schemas.openxmlformats.org/officeDocument/2006/relationships/hyperlink" Target="https://m.edsoo.ru/D0T9T5N9J" TargetMode="External"/><Relationship Id="rId68" Type="http://schemas.openxmlformats.org/officeDocument/2006/relationships/hyperlink" Target="https://m.edsoo.ru/Q3W3K7F9T" TargetMode="External"/><Relationship Id="rId76" Type="http://schemas.openxmlformats.org/officeDocument/2006/relationships/hyperlink" Target="https://m.edsoo.ru/B1U9V9Q3X" TargetMode="External"/><Relationship Id="rId84" Type="http://schemas.openxmlformats.org/officeDocument/2006/relationships/hyperlink" Target="https://m.edsoo.ru/I2X0D4U4L" TargetMode="External"/><Relationship Id="rId7" Type="http://schemas.openxmlformats.org/officeDocument/2006/relationships/hyperlink" Target="https://m.edsoo.ru/Q4W0F0H3I" TargetMode="External"/><Relationship Id="rId71" Type="http://schemas.openxmlformats.org/officeDocument/2006/relationships/hyperlink" Target="https://m.edsoo.ru/B1D2Y7J0H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O1V9B5L1Z" TargetMode="External"/><Relationship Id="rId29" Type="http://schemas.openxmlformats.org/officeDocument/2006/relationships/hyperlink" Target="https://m.edsoo.ru/Q3I0L7O9R" TargetMode="External"/><Relationship Id="rId11" Type="http://schemas.openxmlformats.org/officeDocument/2006/relationships/hyperlink" Target="https://m.edsoo.ru/K0Y1B6R3O" TargetMode="External"/><Relationship Id="rId24" Type="http://schemas.openxmlformats.org/officeDocument/2006/relationships/hyperlink" Target="https://m.edsoo.ru/X0C1P1V2X" TargetMode="External"/><Relationship Id="rId32" Type="http://schemas.openxmlformats.org/officeDocument/2006/relationships/hyperlink" Target="https://m.edsoo.ru/E3A9B0L6K" TargetMode="External"/><Relationship Id="rId37" Type="http://schemas.openxmlformats.org/officeDocument/2006/relationships/hyperlink" Target="https://m.edsoo.ru/R2H4Q8J4B" TargetMode="External"/><Relationship Id="rId40" Type="http://schemas.openxmlformats.org/officeDocument/2006/relationships/hyperlink" Target="https://m.edsoo.ru/P6A6I2G9A" TargetMode="External"/><Relationship Id="rId45" Type="http://schemas.openxmlformats.org/officeDocument/2006/relationships/hyperlink" Target="https://m.edsoo.ru/V8L9X3Y6B" TargetMode="External"/><Relationship Id="rId53" Type="http://schemas.openxmlformats.org/officeDocument/2006/relationships/hyperlink" Target="https://m.edsoo.ru/T5S8P0R4E" TargetMode="External"/><Relationship Id="rId58" Type="http://schemas.openxmlformats.org/officeDocument/2006/relationships/hyperlink" Target="https://m.edsoo.ru/H4R4D5R7C" TargetMode="External"/><Relationship Id="rId66" Type="http://schemas.openxmlformats.org/officeDocument/2006/relationships/hyperlink" Target="https://m.edsoo.ru/O6M7Q2S2Y" TargetMode="External"/><Relationship Id="rId74" Type="http://schemas.openxmlformats.org/officeDocument/2006/relationships/hyperlink" Target="https://m.edsoo.ru/G6Q0B2A4J" TargetMode="External"/><Relationship Id="rId79" Type="http://schemas.openxmlformats.org/officeDocument/2006/relationships/hyperlink" Target="https://m.edsoo.ru/G9Y6S0M4D" TargetMode="External"/><Relationship Id="rId5" Type="http://schemas.openxmlformats.org/officeDocument/2006/relationships/hyperlink" Target="https://m.edsoo.ru/Y6U0W6O2O" TargetMode="External"/><Relationship Id="rId61" Type="http://schemas.openxmlformats.org/officeDocument/2006/relationships/hyperlink" Target="https://m.edsoo.ru/R8L4I2U5X" TargetMode="External"/><Relationship Id="rId82" Type="http://schemas.openxmlformats.org/officeDocument/2006/relationships/hyperlink" Target="https://m.edsoo.ru/M2N6R3J0Q" TargetMode="External"/><Relationship Id="rId19" Type="http://schemas.openxmlformats.org/officeDocument/2006/relationships/hyperlink" Target="https://m.edsoo.ru/I6G9D8E3Y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X2S9C2W7O" TargetMode="External"/><Relationship Id="rId14" Type="http://schemas.openxmlformats.org/officeDocument/2006/relationships/hyperlink" Target="https://m.edsoo.ru/X7U8Z3H9P" TargetMode="External"/><Relationship Id="rId22" Type="http://schemas.openxmlformats.org/officeDocument/2006/relationships/hyperlink" Target="https://m.edsoo.ru/L6E6F5L7H" TargetMode="External"/><Relationship Id="rId27" Type="http://schemas.openxmlformats.org/officeDocument/2006/relationships/hyperlink" Target="https://m.edsoo.ru/X7D9L8Q6E" TargetMode="External"/><Relationship Id="rId30" Type="http://schemas.openxmlformats.org/officeDocument/2006/relationships/hyperlink" Target="https://m.edsoo.ru/A3U0K8L7H" TargetMode="External"/><Relationship Id="rId35" Type="http://schemas.openxmlformats.org/officeDocument/2006/relationships/hyperlink" Target="https://m.edsoo.ru/W7F4O2O6I" TargetMode="External"/><Relationship Id="rId43" Type="http://schemas.openxmlformats.org/officeDocument/2006/relationships/hyperlink" Target="https://m.edsoo.ru/W4E4Z7C0Y" TargetMode="External"/><Relationship Id="rId48" Type="http://schemas.openxmlformats.org/officeDocument/2006/relationships/hyperlink" Target="https://m.edsoo.ru/H3S3S6V4N" TargetMode="External"/><Relationship Id="rId56" Type="http://schemas.openxmlformats.org/officeDocument/2006/relationships/hyperlink" Target="https://m.edsoo.ru/L6F3S9X6Y" TargetMode="External"/><Relationship Id="rId64" Type="http://schemas.openxmlformats.org/officeDocument/2006/relationships/hyperlink" Target="https://m.edsoo.ru/X9C3M2F6U" TargetMode="External"/><Relationship Id="rId69" Type="http://schemas.openxmlformats.org/officeDocument/2006/relationships/hyperlink" Target="https://m.edsoo.ru/A7F7M6B2H" TargetMode="External"/><Relationship Id="rId77" Type="http://schemas.openxmlformats.org/officeDocument/2006/relationships/hyperlink" Target="https://m.edsoo.ru/B8E0T6R2S" TargetMode="External"/><Relationship Id="rId8" Type="http://schemas.openxmlformats.org/officeDocument/2006/relationships/hyperlink" Target="https://m.edsoo.ru/K3K9W7A8A" TargetMode="External"/><Relationship Id="rId51" Type="http://schemas.openxmlformats.org/officeDocument/2006/relationships/hyperlink" Target="https://m.edsoo.ru/V2X1D2T9F" TargetMode="External"/><Relationship Id="rId72" Type="http://schemas.openxmlformats.org/officeDocument/2006/relationships/hyperlink" Target="https://m.edsoo.ru/I3M5T9R3G" TargetMode="External"/><Relationship Id="rId80" Type="http://schemas.openxmlformats.org/officeDocument/2006/relationships/hyperlink" Target="https://m.edsoo.ru/E9B6C2I0Z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H5L8H5R6R" TargetMode="External"/><Relationship Id="rId17" Type="http://schemas.openxmlformats.org/officeDocument/2006/relationships/hyperlink" Target="https://m.edsoo.ru/V3J1B7V5S" TargetMode="External"/><Relationship Id="rId25" Type="http://schemas.openxmlformats.org/officeDocument/2006/relationships/hyperlink" Target="https://m.edsoo.ru/U5K2S2F4N" TargetMode="External"/><Relationship Id="rId33" Type="http://schemas.openxmlformats.org/officeDocument/2006/relationships/hyperlink" Target="https://m.edsoo.ru/Z1T5W5K8S" TargetMode="External"/><Relationship Id="rId38" Type="http://schemas.openxmlformats.org/officeDocument/2006/relationships/hyperlink" Target="https://m.edsoo.ru/X3P9S2J2H" TargetMode="External"/><Relationship Id="rId46" Type="http://schemas.openxmlformats.org/officeDocument/2006/relationships/hyperlink" Target="https://m.edsoo.ru/H0R0Q2C9G" TargetMode="External"/><Relationship Id="rId59" Type="http://schemas.openxmlformats.org/officeDocument/2006/relationships/hyperlink" Target="https://m.edsoo.ru/G2E5V2M1J" TargetMode="External"/><Relationship Id="rId67" Type="http://schemas.openxmlformats.org/officeDocument/2006/relationships/hyperlink" Target="https://m.edsoo.ru/W3C9N9L8W" TargetMode="External"/><Relationship Id="rId20" Type="http://schemas.openxmlformats.org/officeDocument/2006/relationships/hyperlink" Target="https://m.edsoo.ru/G1U6A2N5A" TargetMode="External"/><Relationship Id="rId41" Type="http://schemas.openxmlformats.org/officeDocument/2006/relationships/hyperlink" Target="https://m.edsoo.ru/U4M5Z5Q2U" TargetMode="External"/><Relationship Id="rId54" Type="http://schemas.openxmlformats.org/officeDocument/2006/relationships/hyperlink" Target="https://m.edsoo.ru/N7R2W1T9F" TargetMode="External"/><Relationship Id="rId62" Type="http://schemas.openxmlformats.org/officeDocument/2006/relationships/hyperlink" Target="https://m.edsoo.ru/L9M2F6S7V" TargetMode="External"/><Relationship Id="rId70" Type="http://schemas.openxmlformats.org/officeDocument/2006/relationships/hyperlink" Target="https://m.edsoo.ru/J2S8R8P0I" TargetMode="External"/><Relationship Id="rId75" Type="http://schemas.openxmlformats.org/officeDocument/2006/relationships/hyperlink" Target="https://m.edsoo.ru/X9Z3D0X3E" TargetMode="External"/><Relationship Id="rId83" Type="http://schemas.openxmlformats.org/officeDocument/2006/relationships/hyperlink" Target="https://m.edsoo.ru/U7M3O2A4Y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Y5S0E1D2T" TargetMode="External"/><Relationship Id="rId15" Type="http://schemas.openxmlformats.org/officeDocument/2006/relationships/hyperlink" Target="https://m.edsoo.ru/L2S3Z3Y8R" TargetMode="External"/><Relationship Id="rId23" Type="http://schemas.openxmlformats.org/officeDocument/2006/relationships/hyperlink" Target="https://m.edsoo.ru/I5W6I6B1S" TargetMode="External"/><Relationship Id="rId28" Type="http://schemas.openxmlformats.org/officeDocument/2006/relationships/hyperlink" Target="https://m.edsoo.ru/U5J6W6H4I" TargetMode="External"/><Relationship Id="rId36" Type="http://schemas.openxmlformats.org/officeDocument/2006/relationships/hyperlink" Target="https://m.edsoo.ru/T6C2U6Y9W" TargetMode="External"/><Relationship Id="rId49" Type="http://schemas.openxmlformats.org/officeDocument/2006/relationships/hyperlink" Target="https://m.edsoo.ru/B6L4P9R0T" TargetMode="External"/><Relationship Id="rId57" Type="http://schemas.openxmlformats.org/officeDocument/2006/relationships/hyperlink" Target="https://m.edsoo.ru/P2E4J5J5I" TargetMode="External"/><Relationship Id="rId10" Type="http://schemas.openxmlformats.org/officeDocument/2006/relationships/hyperlink" Target="https://m.edsoo.ru/G2A3V7W2L" TargetMode="External"/><Relationship Id="rId31" Type="http://schemas.openxmlformats.org/officeDocument/2006/relationships/hyperlink" Target="https://m.edsoo.ru/G0G7G7H0N" TargetMode="External"/><Relationship Id="rId44" Type="http://schemas.openxmlformats.org/officeDocument/2006/relationships/hyperlink" Target="https://m.edsoo.ru/F9W0A6K7K" TargetMode="External"/><Relationship Id="rId52" Type="http://schemas.openxmlformats.org/officeDocument/2006/relationships/hyperlink" Target="https://m.edsoo.ru/X1Z1P0O1D" TargetMode="External"/><Relationship Id="rId60" Type="http://schemas.openxmlformats.org/officeDocument/2006/relationships/hyperlink" Target="https://m.edsoo.ru/H6Y9U1D2O" TargetMode="External"/><Relationship Id="rId65" Type="http://schemas.openxmlformats.org/officeDocument/2006/relationships/hyperlink" Target="https://m.edsoo.ru/J0I4P3Z3F" TargetMode="External"/><Relationship Id="rId73" Type="http://schemas.openxmlformats.org/officeDocument/2006/relationships/hyperlink" Target="https://m.edsoo.ru/V6J4X4E7Z" TargetMode="External"/><Relationship Id="rId78" Type="http://schemas.openxmlformats.org/officeDocument/2006/relationships/hyperlink" Target="https://m.edsoo.ru/J2H9H7Y5Q" TargetMode="External"/><Relationship Id="rId81" Type="http://schemas.openxmlformats.org/officeDocument/2006/relationships/hyperlink" Target="https://m.edsoo.ru/S1Q7E6P9H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7109</Words>
  <Characters>40525</Characters>
  <Application>Microsoft Office Word</Application>
  <DocSecurity>0</DocSecurity>
  <Lines>337</Lines>
  <Paragraphs>95</Paragraphs>
  <ScaleCrop>false</ScaleCrop>
  <Company/>
  <LinksUpToDate>false</LinksUpToDate>
  <CharactersWithSpaces>47539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2026-09-20T13:41:00Z</dcterms:created>
  <dcterms:modified xsi:type="dcterms:W3CDTF">2026-09-20T13:42:00Z</dcterms:modified>
</cp:coreProperties>
</file>