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DB" w:rsidRPr="00BE47F6" w:rsidRDefault="00A035DB">
      <w:pPr>
        <w:spacing w:after="0"/>
        <w:ind w:left="120"/>
        <w:jc w:val="center"/>
        <w:rPr>
          <w:lang w:val="ru-RU"/>
        </w:rPr>
      </w:pPr>
      <w:bookmarkStart w:id="0" w:name="_GoBack"/>
    </w:p>
    <w:p w:rsidR="00A035DB" w:rsidRPr="00BE47F6" w:rsidRDefault="00A035DB">
      <w:pPr>
        <w:spacing w:after="0"/>
        <w:ind w:left="120"/>
        <w:rPr>
          <w:lang w:val="ru-RU"/>
        </w:rPr>
      </w:pPr>
    </w:p>
    <w:p w:rsidR="00A035DB" w:rsidRPr="00BE47F6" w:rsidRDefault="00BE47F6">
      <w:pPr>
        <w:rPr>
          <w:lang w:val="ru-RU"/>
        </w:rPr>
        <w:sectPr w:rsidR="00A035DB" w:rsidRPr="00BE47F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804734"/>
      <w:r>
        <w:rPr>
          <w:noProof/>
          <w:lang w:val="ru-RU" w:eastAsia="ru-RU"/>
        </w:rPr>
        <w:drawing>
          <wp:inline distT="0" distB="0" distL="0" distR="0">
            <wp:extent cx="5724525" cy="8045888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077" t="15100" r="36794" b="17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45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bookmarkStart w:id="2" w:name="block-92804735"/>
      <w:bookmarkEnd w:id="0"/>
      <w:bookmarkEnd w:id="1"/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BE47F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E47F6">
        <w:rPr>
          <w:rFonts w:ascii="Times New Roman" w:hAnsi="Times New Roman"/>
          <w:color w:val="000000"/>
          <w:sz w:val="28"/>
          <w:lang w:val="ru-RU"/>
        </w:rPr>
        <w:t>прогр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Учебный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миропонимания и национального самосознания.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</w:t>
      </w:r>
      <w:r w:rsidRPr="00BE47F6">
        <w:rPr>
          <w:rFonts w:ascii="Times New Roman" w:hAnsi="Times New Roman"/>
          <w:color w:val="000000"/>
          <w:sz w:val="28"/>
          <w:lang w:val="ru-RU"/>
        </w:rPr>
        <w:t>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</w:t>
      </w:r>
      <w:r w:rsidRPr="00BE47F6">
        <w:rPr>
          <w:rFonts w:ascii="Times New Roman" w:hAnsi="Times New Roman"/>
          <w:color w:val="000000"/>
          <w:sz w:val="28"/>
          <w:lang w:val="ru-RU"/>
        </w:rPr>
        <w:t>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Полноценное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литературное образование на уровне основного общего образования невозможно без учёта преемственности с учебным предметом </w:t>
      </w:r>
      <w:r w:rsidRPr="00BE47F6">
        <w:rPr>
          <w:rFonts w:ascii="Times New Roman" w:hAnsi="Times New Roman"/>
          <w:color w:val="333333"/>
          <w:sz w:val="28"/>
          <w:lang w:val="ru-RU"/>
        </w:rPr>
        <w:t>«Л</w:t>
      </w:r>
      <w:r w:rsidRPr="00BE47F6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BE47F6">
        <w:rPr>
          <w:rFonts w:ascii="Times New Roman" w:hAnsi="Times New Roman"/>
          <w:color w:val="333333"/>
          <w:sz w:val="28"/>
          <w:lang w:val="ru-RU"/>
        </w:rPr>
        <w:t>»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</w:t>
      </w:r>
      <w:r w:rsidRPr="00BE47F6">
        <w:rPr>
          <w:rFonts w:ascii="Times New Roman" w:hAnsi="Times New Roman"/>
          <w:color w:val="333333"/>
          <w:sz w:val="28"/>
          <w:lang w:val="ru-RU"/>
        </w:rPr>
        <w:t>«</w:t>
      </w:r>
      <w:r w:rsidRPr="00BE47F6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BE47F6">
        <w:rPr>
          <w:rFonts w:ascii="Times New Roman" w:hAnsi="Times New Roman"/>
          <w:color w:val="333333"/>
          <w:sz w:val="28"/>
          <w:lang w:val="ru-RU"/>
        </w:rPr>
        <w:t>»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и уч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ебными предметами </w:t>
      </w:r>
      <w:r w:rsidRPr="00BE47F6">
        <w:rPr>
          <w:rFonts w:ascii="Times New Roman" w:hAnsi="Times New Roman"/>
          <w:color w:val="333333"/>
          <w:sz w:val="28"/>
          <w:lang w:val="ru-RU"/>
        </w:rPr>
        <w:t>«</w:t>
      </w:r>
      <w:r w:rsidRPr="00BE47F6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BE47F6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В рабочей </w:t>
      </w:r>
      <w:r w:rsidRPr="00BE47F6">
        <w:rPr>
          <w:rFonts w:ascii="Times New Roman" w:hAnsi="Times New Roman"/>
          <w:color w:val="000000"/>
          <w:sz w:val="28"/>
          <w:lang w:val="ru-RU"/>
        </w:rPr>
        <w:t>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аждой монографической или обзорной темы и направлены на достижение планируемых результатов обучения. 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BE47F6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</w:t>
      </w:r>
      <w:r w:rsidRPr="00BE47F6">
        <w:rPr>
          <w:rFonts w:ascii="Times New Roman" w:hAnsi="Times New Roman"/>
          <w:color w:val="000000"/>
          <w:sz w:val="28"/>
          <w:lang w:val="ru-RU"/>
        </w:rPr>
        <w:t>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Задачи, </w:t>
      </w:r>
      <w:r w:rsidRPr="00BE47F6">
        <w:rPr>
          <w:rFonts w:ascii="Times New Roman" w:hAnsi="Times New Roman"/>
          <w:color w:val="000000"/>
          <w:sz w:val="28"/>
          <w:lang w:val="ru-RU"/>
        </w:rPr>
        <w:t>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</w:t>
      </w:r>
      <w:r w:rsidRPr="00BE47F6">
        <w:rPr>
          <w:rFonts w:ascii="Times New Roman" w:hAnsi="Times New Roman"/>
          <w:color w:val="000000"/>
          <w:sz w:val="28"/>
          <w:lang w:val="ru-RU"/>
        </w:rPr>
        <w:t>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веческих культурных традиций и ценностей; формированию гуманистического мировоззрения.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средстве познания мира и себя в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обладающего э</w:t>
      </w:r>
      <w:r w:rsidRPr="00BE47F6">
        <w:rPr>
          <w:rFonts w:ascii="Times New Roman" w:hAnsi="Times New Roman"/>
          <w:color w:val="000000"/>
          <w:sz w:val="28"/>
          <w:lang w:val="ru-RU"/>
        </w:rPr>
        <w:t>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</w:t>
      </w:r>
      <w:r w:rsidRPr="00BE47F6">
        <w:rPr>
          <w:rFonts w:ascii="Times New Roman" w:hAnsi="Times New Roman"/>
          <w:color w:val="000000"/>
          <w:sz w:val="28"/>
          <w:lang w:val="ru-RU"/>
        </w:rPr>
        <w:t>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</w:t>
      </w:r>
      <w:r w:rsidRPr="00BE47F6">
        <w:rPr>
          <w:rFonts w:ascii="Times New Roman" w:hAnsi="Times New Roman"/>
          <w:color w:val="000000"/>
          <w:sz w:val="28"/>
          <w:lang w:val="ru-RU"/>
        </w:rPr>
        <w:t>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</w:t>
      </w:r>
      <w:r w:rsidRPr="00BE47F6">
        <w:rPr>
          <w:rFonts w:ascii="Times New Roman" w:hAnsi="Times New Roman"/>
          <w:color w:val="000000"/>
          <w:sz w:val="28"/>
          <w:lang w:val="ru-RU"/>
        </w:rPr>
        <w:t>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Задачи</w:t>
      </w:r>
      <w:r w:rsidRPr="00BE47F6">
        <w:rPr>
          <w:rFonts w:ascii="Times New Roman" w:hAnsi="Times New Roman"/>
          <w:color w:val="000000"/>
          <w:sz w:val="28"/>
          <w:lang w:val="ru-RU"/>
        </w:rPr>
        <w:t>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воспринимая чужую точку зрения и аргументированно отстаивая свою. 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5, 6, 9 классах на изучение литературы отводится 3 часа в неделю, в 7 и 8 классах – 2 часа в неделю. Суммарно изучение литературы в </w:t>
      </w:r>
      <w:r w:rsidRPr="00BE47F6">
        <w:rPr>
          <w:rFonts w:ascii="Times New Roman" w:hAnsi="Times New Roman"/>
          <w:color w:val="000000"/>
          <w:sz w:val="28"/>
          <w:lang w:val="ru-RU"/>
        </w:rPr>
        <w:t>основной школе по программам основного общего образования рассчитано на 442 часа.</w:t>
      </w:r>
    </w:p>
    <w:p w:rsidR="00A035DB" w:rsidRPr="00BE47F6" w:rsidRDefault="00A035DB">
      <w:pPr>
        <w:rPr>
          <w:lang w:val="ru-RU"/>
        </w:rPr>
        <w:sectPr w:rsidR="00A035DB" w:rsidRPr="00BE47F6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bookmarkStart w:id="3" w:name="block-92804739"/>
      <w:bookmarkEnd w:id="2"/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4" w:name="8038850c-b985-4899-8396-05ec2b5ebddc"/>
      <w:r w:rsidRPr="00BE47F6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4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5" w:name="f1cdb435-b3ac-4333-9983-9795e004a0c2"/>
      <w:r w:rsidRPr="00BE47F6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BE47F6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5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6" w:name="b8731a29-438b-4b6a-a37d-ff778ded575a"/>
      <w:r w:rsidRPr="00BE47F6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6"/>
      <w:r w:rsidRPr="00BE47F6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1d4fde75-5a86-4cea-90d5-aae01314b835"/>
      <w:r w:rsidRPr="00BE47F6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7"/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8" w:name="3c5dcffd-8a26-4103-9932-75cd7a8dd3e4"/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BE47F6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8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9" w:name="dbfddf02-0071-45b9-8d3c-fa1cc17b4b15"/>
      <w:r w:rsidRPr="00BE47F6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0" w:name="90913393-50df-412f-ac1a-f5af225a368e"/>
      <w:r w:rsidRPr="00BE47F6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BE47F6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10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aec23ce7-13ed-416b-91bb-298806d5c90e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1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2" w:name="cfa39edd-5597-42b5-b07f-489d84e47a94"/>
      <w:r w:rsidRPr="00BE47F6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BE47F6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2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35dcef7b-869c-4626-b557-2b2839912c37"/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</w:t>
      </w:r>
      <w:r w:rsidRPr="00BE47F6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3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4" w:name="a5fd8ebc-c46e-41fa-818f-2757c5fc34dd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4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5" w:name="0447e246-04d6-4654-9850-bc46c641eafe"/>
      <w:r w:rsidRPr="00BE47F6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BE47F6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5"/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6" w:name="e8c5701d-d8b6-4159-b2e0-3a6ac9c7dd15"/>
      <w:r w:rsidRPr="00BE47F6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Р. Г. Гамзатов. </w:t>
      </w:r>
      <w:r>
        <w:rPr>
          <w:rFonts w:ascii="Times New Roman" w:hAnsi="Times New Roman"/>
          <w:color w:val="000000"/>
          <w:sz w:val="28"/>
        </w:rPr>
        <w:t>«Песня соловья»; М. Карим. «Эту песню мать мне пела».</w:t>
      </w:r>
      <w:bookmarkEnd w:id="16"/>
      <w:r>
        <w:rPr>
          <w:rFonts w:ascii="Times New Roman" w:hAnsi="Times New Roman"/>
          <w:color w:val="000000"/>
          <w:sz w:val="28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7" w:name="2ca66737-c580-4ac4-a5b2-7f657ef38e3a"/>
      <w:r w:rsidRPr="00BE47F6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BE47F6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17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fd694784-5635-4214-94a4-c12d0a30d199"/>
      <w:r w:rsidRPr="00BE47F6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Л. Кэрролл. «Алиса в Стране Чудес» (главы по выбору), Дж. Р. Р. Толкин. </w:t>
      </w:r>
      <w:r>
        <w:rPr>
          <w:rFonts w:ascii="Times New Roman" w:hAnsi="Times New Roman"/>
          <w:color w:val="000000"/>
          <w:sz w:val="28"/>
        </w:rPr>
        <w:t>«Хоббит, или Туда и обратно» (главы по выбору).</w:t>
      </w:r>
      <w:bookmarkEnd w:id="18"/>
      <w:r>
        <w:rPr>
          <w:rFonts w:ascii="Times New Roman" w:hAnsi="Times New Roman"/>
          <w:color w:val="000000"/>
          <w:sz w:val="28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19" w:name="b40b601e-d0c3-4299-89d0-394ad0dce0c8"/>
      <w:r w:rsidRPr="00BE47F6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1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0" w:name="103698ad-506d-4d05-bb28-79e90ac8cd6a"/>
      <w:r w:rsidRPr="00BE47F6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0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1" w:name="8a53c771-ce41-4f85-8a47-a227160dd957"/>
      <w:r w:rsidRPr="00BE47F6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«Белый клык»; Дж. Р. Киплинг. «Маугли», «Рикки-Тикки-Тави» и другие.</w:t>
      </w:r>
      <w:bookmarkEnd w:id="21"/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>
        <w:rPr>
          <w:rFonts w:ascii="Times New Roman" w:hAnsi="Times New Roman"/>
          <w:color w:val="000000"/>
          <w:sz w:val="28"/>
        </w:rPr>
        <w:t xml:space="preserve">«Илиада», «Одиссея» (фрагменты).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2" w:name="2d1a2719-45ad-4395-a569-7b3d43745842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2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3" w:name="f7900e95-fc4b-4bc0-a061-48731519b6e7"/>
      <w:r w:rsidRPr="00BE47F6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BE47F6">
        <w:rPr>
          <w:rFonts w:ascii="Times New Roman" w:hAnsi="Times New Roman"/>
          <w:color w:val="333333"/>
          <w:sz w:val="28"/>
          <w:lang w:val="ru-RU"/>
        </w:rPr>
        <w:lastRenderedPageBreak/>
        <w:t>дубровушка...» и другие. «Песнь о Роланде» (фрагменты), «П</w:t>
      </w:r>
      <w:r w:rsidRPr="00BE47F6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3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4" w:name="ad04843b-b512-47d3-b84b-e22df1580588"/>
      <w:r w:rsidRPr="00BE47F6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4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5" w:name="582b55ee-e1e5-46d8-8c0a-755ec48e137e"/>
      <w:r w:rsidRPr="00BE47F6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5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Роман «Дубровский».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26" w:name="e979ff73-e74d-4b41-9daa-86d17094fc9b"/>
      <w:r>
        <w:rPr>
          <w:rFonts w:ascii="Times New Roman" w:hAnsi="Times New Roman"/>
          <w:color w:val="000000"/>
          <w:sz w:val="28"/>
        </w:rPr>
        <w:t xml:space="preserve">(не менее трёх). </w:t>
      </w:r>
      <w:r w:rsidRPr="00BE47F6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26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27" w:name="9aa6636f-e65a-485c-aff8-0cee29fb09d5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7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8" w:name="c36fcc5a-2cdd-400a-b3ee-0e5071a59ee1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8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e75d9245-73fc-447a-aaf6-d7ac09f2bf3a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BE47F6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2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0" w:name="977de391-a0ab-47d0-b055-bb99283dc920"/>
      <w:r w:rsidRPr="00BE47F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0"/>
      <w:r w:rsidRPr="00BE47F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1" w:name="5ccd7dea-76bb-435c-9fae-1b74ca2890ed"/>
      <w:r w:rsidRPr="00BE47F6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BE47F6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1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BE47F6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2" w:name="1a89c352-1e28-490d-a532-18fd47b8e1fa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BE47F6">
        <w:rPr>
          <w:rFonts w:ascii="Times New Roman" w:hAnsi="Times New Roman"/>
          <w:color w:val="000000"/>
          <w:sz w:val="28"/>
          <w:lang w:val="ru-RU"/>
        </w:rPr>
        <w:t>гие.</w:t>
      </w:r>
      <w:bookmarkEnd w:id="32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BE47F6">
        <w:rPr>
          <w:sz w:val="28"/>
          <w:lang w:val="ru-RU"/>
        </w:rPr>
        <w:br/>
      </w:r>
      <w:bookmarkStart w:id="33" w:name="5118f498-9661-45e8-9924-bef67bfbf524"/>
      <w:bookmarkEnd w:id="33"/>
    </w:p>
    <w:p w:rsidR="00A035DB" w:rsidRPr="00BE47F6" w:rsidRDefault="009D2945">
      <w:pPr>
        <w:spacing w:after="0" w:line="264" w:lineRule="auto"/>
        <w:ind w:firstLine="600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BE47F6">
        <w:rPr>
          <w:sz w:val="28"/>
          <w:lang w:val="ru-RU"/>
        </w:rPr>
        <w:br/>
      </w:r>
      <w:bookmarkStart w:id="34" w:name="a35f0a0b-d9a0-4ac9-afd6-3c0ec32f1224"/>
      <w:bookmarkEnd w:id="34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5" w:name="7f695bb6-7ce9-46a5-96af-f43597f5f296"/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Р. И. Фраерман. «Дикая собака Динго, или Повесть о первой любви»; Ю. И. Коваль. </w:t>
      </w:r>
      <w:r>
        <w:rPr>
          <w:rFonts w:ascii="Times New Roman" w:hAnsi="Times New Roman"/>
          <w:color w:val="000000"/>
          <w:sz w:val="28"/>
        </w:rPr>
        <w:t>«Самая лёгкая лодка в мире» и другие.</w:t>
      </w:r>
      <w:bookmarkEnd w:id="35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99ff4dfc-6077-4b1d-979a-efd5d464e2ea"/>
      <w:r w:rsidRPr="00BE47F6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6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7" w:name="8c6e542d-3297-4f00-9d18-f11cc02b5c2a"/>
      <w:r w:rsidRPr="00BE47F6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37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8" w:name="c11c39d0-823d-48a6-b780-3c956bde3174"/>
      <w:r w:rsidRPr="00BE47F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9" w:name="401c2012-d122-4b9b-86de-93f36659c25d"/>
      <w:r w:rsidRPr="00BE47F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9"/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e9c8f8f3-f048-4763-af7b-4a65b4f5147c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о выбору). Х. Ли. </w:t>
      </w:r>
      <w:r>
        <w:rPr>
          <w:rFonts w:ascii="Times New Roman" w:hAnsi="Times New Roman"/>
          <w:color w:val="000000"/>
          <w:sz w:val="28"/>
        </w:rPr>
        <w:t>«Убить пересмешника» (главы по выбору) и другие.</w:t>
      </w:r>
      <w:bookmarkEnd w:id="40"/>
    </w:p>
    <w:p w:rsidR="00A035DB" w:rsidRDefault="00A035DB">
      <w:pPr>
        <w:spacing w:after="0" w:line="264" w:lineRule="auto"/>
        <w:ind w:left="120"/>
        <w:jc w:val="both"/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1" w:name="683b575d-fc29-4554-8898-a7b5c598dbb6"/>
      <w:r w:rsidRPr="00BE47F6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1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2" w:name="3741b07c-b818-4276-9c02-9452404ed662"/>
      <w:r w:rsidRPr="00BE47F6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2"/>
      <w:r w:rsidRPr="00BE47F6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3" w:name="f492b714-890f-4682-ac40-57999778e8e6"/>
      <w:r w:rsidRPr="00BE47F6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3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E47F6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4" w:name="d902c126-21ef-4167-9209-dfb4fb73593d"/>
      <w:r w:rsidRPr="00BE47F6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4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5" w:name="117e4a82-ed0d-45ab-b4ae-813f20ad62a5"/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>
        <w:rPr>
          <w:rFonts w:ascii="Times New Roman" w:hAnsi="Times New Roman"/>
          <w:color w:val="000000"/>
          <w:sz w:val="28"/>
        </w:rPr>
        <w:t>и другие.</w:t>
      </w:r>
      <w:bookmarkEnd w:id="45"/>
      <w:r>
        <w:rPr>
          <w:rFonts w:ascii="Times New Roman" w:hAnsi="Times New Roman"/>
          <w:color w:val="000000"/>
          <w:sz w:val="28"/>
        </w:rPr>
        <w:t xml:space="preserve"> </w:t>
      </w:r>
      <w:r w:rsidRPr="00BE47F6">
        <w:rPr>
          <w:rFonts w:ascii="Times New Roman" w:hAnsi="Times New Roman"/>
          <w:color w:val="000000"/>
          <w:sz w:val="28"/>
          <w:lang w:val="ru-RU"/>
        </w:rPr>
        <w:t>«Песня про ц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6" w:name="724e0df4-38e3-41a2-b5b6-ae74cd02e3ae"/>
      <w:r w:rsidRPr="00BE47F6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46"/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7" w:name="392c8492-5b4a-402c-8f0e-10bd561de6f3"/>
      <w:r w:rsidRPr="00BE47F6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7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8" w:name="d49ac97a-9f24-4da7-91f2-e48f019fd3f5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8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Поэзия второй поло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9" w:name="d84dadf2-8837-40a7-90af-c346f8dae9ab"/>
      <w:r w:rsidRPr="00BE47F6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0" w:name="0c9ef179-8127-40c8-873b-fdcc57270e7f"/>
      <w:r w:rsidRPr="00BE47F6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BE47F6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0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1" w:name="3f08c306-d1eb-40c1-bf0e-bea855aa400c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1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2" w:name="40c64b3a-a3eb-4d3f-8b8d-5837df728019"/>
      <w:r w:rsidRPr="00BE47F6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BE47F6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2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3" w:name="a869f2ae-2a1e-4f4b-ba77-92f82652d3d9"/>
      <w:r w:rsidRPr="00BE47F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3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4" w:name="aae30f53-7b1d-4cda-884d-589dec4393f5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BE47F6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4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5" w:name="b02116e4-e9ea-4e8f-af38-04f2ae71ec92"/>
      <w:r w:rsidRPr="00BE47F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5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56" w:name="56b5d580-1dbd-4944-a96b-0fcb0abff146"/>
      <w:r w:rsidRPr="00BE47F6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6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7" w:name="3508c828-689c-452f-ba72-3d6a17920a96"/>
      <w:r w:rsidRPr="00BE47F6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BE47F6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57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8" w:name="bfb8e5e7-5dc0-4aa2-a0fb-f3372a190ccd"/>
      <w:r w:rsidRPr="00BE47F6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8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58f8e791-4da1-4c7c-996e-06e9678d7abd"/>
      <w:r w:rsidRPr="00BE47F6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0" w:name="a067d7de-fb70-421e-a5f5-fb299a482d23"/>
      <w:r w:rsidRPr="00BE47F6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0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1" w:name="0597886d-dd6d-4674-8ee8-e14ffd5ff356"/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BE47F6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1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2" w:name="83a8feea-b75e-4227-8bcd-8ff9e804ba2b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2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3" w:name="ea61fdd9-b266-4028-b605-73fad05f3a1b"/>
      <w:r w:rsidRPr="00BE47F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3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4" w:name="4c3792f6-c508-448f-810f-0a4e7935e4da"/>
      <w:r w:rsidRPr="00BE47F6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Например, П. Мериме. «Маттео Фальконе»; О. Генри. </w:t>
      </w:r>
      <w:r>
        <w:rPr>
          <w:rFonts w:ascii="Times New Roman" w:hAnsi="Times New Roman"/>
          <w:color w:val="000000"/>
          <w:sz w:val="28"/>
        </w:rPr>
        <w:t>«Д</w:t>
      </w:r>
      <w:r>
        <w:rPr>
          <w:rFonts w:ascii="Times New Roman" w:hAnsi="Times New Roman"/>
          <w:color w:val="000000"/>
          <w:sz w:val="28"/>
        </w:rPr>
        <w:t>ары волхвов», «Последний лист».</w:t>
      </w:r>
      <w:bookmarkEnd w:id="64"/>
      <w:r>
        <w:rPr>
          <w:rFonts w:ascii="Times New Roman" w:hAnsi="Times New Roman"/>
          <w:color w:val="000000"/>
          <w:sz w:val="28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5" w:name="985594a0-fcf7-4207-a4d1-f380ff5738df"/>
      <w:r w:rsidRPr="00BE47F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BE47F6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5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5b5c3fe8-b2de-4b56-86d3-e3754f0ba265"/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6"/>
      <w:r w:rsidRPr="00BE47F6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A035DB" w:rsidRDefault="009D2945">
      <w:pPr>
        <w:spacing w:after="0" w:line="264" w:lineRule="auto"/>
        <w:ind w:firstLine="600"/>
        <w:jc w:val="both"/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7" w:name="1749eea8-4a2b-4b41-b15d-2fbade426127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</w:t>
      </w:r>
      <w:r w:rsidRPr="00BE47F6">
        <w:rPr>
          <w:rFonts w:ascii="Times New Roman" w:hAnsi="Times New Roman"/>
          <w:color w:val="000000"/>
          <w:sz w:val="28"/>
          <w:lang w:val="ru-RU"/>
        </w:rPr>
        <w:t>вет узнал…», «Из-под таинственной, холодной полумаски…», «Нищий» и другие.</w:t>
      </w:r>
      <w:bookmarkEnd w:id="67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Поэма «Мцыри».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Повесть «Шинель».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Комедия «Ревизор».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8" w:name="fabf9287-55ad-4e60-84d5-add7a98c2934"/>
      <w:r w:rsidRPr="00BE47F6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8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9" w:name="d4361b3a-67eb-4f10-a5c6-46aeb46ddd0f"/>
      <w:r w:rsidRPr="00BE47F6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70" w:name="1cb9fa85-1479-480f-ac52-31806803cd56"/>
      <w:r w:rsidRPr="00BE47F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0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2d584d74-2b44-43c1-bb1d-41138fc1bfb5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1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В. В. Маяковского, А. А. Ахматовой, М. И. Цветаевой, О. Э. Мандельштама, Б. Л. Пастернак и других.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Булгаков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2" w:name="ef531e3a-0507-4076-89cb-456c64cbca56"/>
      <w:r w:rsidRPr="00BE47F6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2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BE47F6">
        <w:rPr>
          <w:rFonts w:ascii="Times New Roman" w:hAnsi="Times New Roman"/>
          <w:color w:val="000000"/>
          <w:sz w:val="28"/>
          <w:lang w:val="ru-RU"/>
        </w:rPr>
        <w:t>Поэма «Ва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силий Тёркин» </w:t>
      </w:r>
      <w:bookmarkStart w:id="73" w:name="bf7bc9e4-c459-4e44-8cf4-6440f472144b"/>
      <w:r w:rsidRPr="00BE47F6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3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BE47F6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BE47F6">
        <w:rPr>
          <w:sz w:val="28"/>
          <w:lang w:val="ru-RU"/>
        </w:rPr>
        <w:br/>
      </w:r>
      <w:bookmarkStart w:id="74" w:name="464a1461-dc27-4c8e-855e-7a4d0048dab5"/>
      <w:bookmarkEnd w:id="74"/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BE47F6">
        <w:rPr>
          <w:sz w:val="28"/>
          <w:lang w:val="ru-RU"/>
        </w:rPr>
        <w:br/>
      </w:r>
      <w:bookmarkStart w:id="75" w:name="adb853ee-930d-4a27-923a-b9cb0245de5e"/>
      <w:bookmarkEnd w:id="75"/>
    </w:p>
    <w:p w:rsidR="00A035DB" w:rsidRPr="00BE47F6" w:rsidRDefault="009D294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6" w:name="0d55d6d3-7190-4389-8070-261d3434d548"/>
      <w:r w:rsidRPr="00BE47F6">
        <w:rPr>
          <w:rFonts w:ascii="Times New Roman" w:hAnsi="Times New Roman"/>
          <w:color w:val="000000"/>
          <w:sz w:val="28"/>
          <w:lang w:val="ru-RU"/>
        </w:rPr>
        <w:t>(один-два по 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ыбору). Например, № 66 «Измучась всем, я умереть хочу…», № 130 «Её глаза на звёзды не похожи…» и другие. </w:t>
      </w:r>
      <w:bookmarkEnd w:id="76"/>
      <w:r w:rsidRPr="00BE47F6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7" w:name="b53ea1d5-9b20-4ab2-824f-f7ee2f330726"/>
      <w:r w:rsidRPr="00BE47F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8" w:name="0d430c7d-1e84-4c15-8128-09b5a0ae5b8e"/>
      <w:r w:rsidRPr="00BE47F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8"/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литература.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9" w:name="e8b587e6-2f8c-4690-a635-22bb3cee08ae"/>
      <w:r w:rsidRPr="00BE47F6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BE47F6">
        <w:rPr>
          <w:rFonts w:ascii="Times New Roman" w:hAnsi="Times New Roman"/>
          <w:color w:val="000000"/>
          <w:sz w:val="28"/>
          <w:lang w:val="ru-RU"/>
        </w:rPr>
        <w:t>Стихотво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рения </w:t>
      </w:r>
      <w:bookmarkStart w:id="80" w:name="8ca8cc5e-b57b-4292-a0a2-4d5e99a37fc7"/>
      <w:r w:rsidRPr="00BE47F6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80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1" w:name="7eb282c3-f5ef-4e9f-86b2-734492601833"/>
      <w:r w:rsidRPr="00BE47F6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</w:t>
      </w:r>
      <w:r w:rsidRPr="00BE47F6">
        <w:rPr>
          <w:rFonts w:ascii="Times New Roman" w:hAnsi="Times New Roman"/>
          <w:color w:val="000000"/>
          <w:sz w:val="28"/>
          <w:lang w:val="ru-RU"/>
        </w:rPr>
        <w:t>гие.</w:t>
      </w:r>
      <w:bookmarkEnd w:id="81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2" w:name="d3f3009b-2bf2-4457-85cc-996248170bfd"/>
      <w:r w:rsidRPr="00BE47F6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2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3" w:name="0b2f85f8-e824-4e61-a1ac-4efc7fb78a2f"/>
      <w:r w:rsidRPr="00BE47F6">
        <w:rPr>
          <w:rFonts w:ascii="Times New Roman" w:hAnsi="Times New Roman"/>
          <w:color w:val="000000"/>
          <w:sz w:val="28"/>
          <w:lang w:val="ru-RU"/>
        </w:rPr>
        <w:t>Например, «Бесы», «Брожу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</w:t>
      </w:r>
      <w:r w:rsidRPr="00BE47F6">
        <w:rPr>
          <w:rFonts w:ascii="Times New Roman" w:hAnsi="Times New Roman"/>
          <w:color w:val="000000"/>
          <w:sz w:val="28"/>
          <w:lang w:val="ru-RU"/>
        </w:rPr>
        <w:t>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3"/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 выбору). </w:t>
      </w:r>
      <w:bookmarkStart w:id="84" w:name="87a51fa3-c568-4583-a18a-174135483b9d"/>
      <w:r w:rsidRPr="00BE47F6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</w:t>
      </w:r>
      <w:r w:rsidRPr="00BE47F6">
        <w:rPr>
          <w:rFonts w:ascii="Times New Roman" w:hAnsi="Times New Roman"/>
          <w:color w:val="000000"/>
          <w:sz w:val="28"/>
          <w:lang w:val="ru-RU"/>
        </w:rPr>
        <w:t>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4"/>
      <w:r w:rsidRPr="00BE47F6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«Божест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венная комедия» </w:t>
      </w:r>
      <w:bookmarkStart w:id="85" w:name="131db750-5e26-42b5-b0b5-6f68058ef787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5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6" w:name="50dcaf75-7eb3-4058-9b14-0313c9277b2d"/>
      <w:r w:rsidRPr="00BE47F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6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7" w:name="0b3534b6-8dfe-4b28-9993-091faed66786"/>
      <w:r w:rsidRPr="00BE47F6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7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8" w:name="e19cbdea-f76d-4b99-b400-83b11ad6923d"/>
      <w:r w:rsidRPr="00BE47F6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</w:t>
      </w:r>
      <w:r w:rsidRPr="00BE47F6">
        <w:rPr>
          <w:rFonts w:ascii="Times New Roman" w:hAnsi="Times New Roman"/>
          <w:color w:val="000000"/>
          <w:sz w:val="28"/>
          <w:lang w:val="ru-RU"/>
        </w:rPr>
        <w:t>й, певец, скорей!..», «Прощание Наполеона» и другие.</w:t>
      </w:r>
      <w:bookmarkEnd w:id="88"/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9" w:name="e2190f02-8aec-4529-8d6c-41c65b65ca2e"/>
      <w:r w:rsidRPr="00BE47F6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9"/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0" w:name="2ccf1dde-3592-470f-89fb-4ebac1d8e3cf"/>
      <w:r w:rsidRPr="00BE47F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</w:t>
      </w:r>
      <w:r w:rsidRPr="00BE47F6">
        <w:rPr>
          <w:rFonts w:ascii="Times New Roman" w:hAnsi="Times New Roman"/>
          <w:color w:val="000000"/>
          <w:sz w:val="28"/>
          <w:lang w:val="ru-RU"/>
        </w:rPr>
        <w:t>тта и другие.</w:t>
      </w:r>
      <w:bookmarkEnd w:id="90"/>
    </w:p>
    <w:p w:rsidR="00A035DB" w:rsidRPr="00BE47F6" w:rsidRDefault="00A035DB">
      <w:pPr>
        <w:rPr>
          <w:lang w:val="ru-RU"/>
        </w:rPr>
        <w:sectPr w:rsidR="00A035DB" w:rsidRPr="00BE47F6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bookmarkStart w:id="91" w:name="block-92804736"/>
      <w:bookmarkEnd w:id="3"/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</w:t>
      </w:r>
      <w:r w:rsidRPr="00BE47F6">
        <w:rPr>
          <w:rFonts w:ascii="Times New Roman" w:hAnsi="Times New Roman"/>
          <w:color w:val="000000"/>
          <w:sz w:val="28"/>
          <w:lang w:val="ru-RU"/>
        </w:rPr>
        <w:t>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</w:t>
      </w:r>
      <w:r w:rsidRPr="00BE47F6">
        <w:rPr>
          <w:rFonts w:ascii="Times New Roman" w:hAnsi="Times New Roman"/>
          <w:color w:val="000000"/>
          <w:sz w:val="28"/>
          <w:lang w:val="ru-RU"/>
        </w:rPr>
        <w:t>ельности, в том числе в части: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активное участие в жизни семьи, образовательной организации, местного </w:t>
      </w:r>
      <w:r w:rsidRPr="00BE47F6">
        <w:rPr>
          <w:rFonts w:ascii="Times New Roman" w:hAnsi="Times New Roman"/>
          <w:color w:val="000000"/>
          <w:sz w:val="28"/>
          <w:lang w:val="ru-RU"/>
        </w:rPr>
        <w:t>сообщества, родного края, страны, в том числе в сопоставлении с ситуациями, отражёнными в литературных произведениях;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представление об </w:t>
      </w:r>
      <w:r w:rsidRPr="00BE47F6">
        <w:rPr>
          <w:rFonts w:ascii="Times New Roman" w:hAnsi="Times New Roman"/>
          <w:color w:val="000000"/>
          <w:sz w:val="28"/>
          <w:lang w:val="ru-RU"/>
        </w:rPr>
        <w:t>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A035DB" w:rsidRPr="00BE47F6" w:rsidRDefault="009D2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</w:t>
      </w:r>
      <w:r w:rsidRPr="00BE47F6">
        <w:rPr>
          <w:rFonts w:ascii="Times New Roman" w:hAnsi="Times New Roman"/>
          <w:color w:val="000000"/>
          <w:sz w:val="28"/>
          <w:lang w:val="ru-RU"/>
        </w:rPr>
        <w:t>щь людям, нуждающимся в ней).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A035DB" w:rsidRPr="00BE47F6" w:rsidRDefault="009D29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</w:t>
      </w:r>
      <w:r w:rsidRPr="00BE47F6">
        <w:rPr>
          <w:rFonts w:ascii="Times New Roman" w:hAnsi="Times New Roman"/>
          <w:color w:val="000000"/>
          <w:sz w:val="28"/>
          <w:lang w:val="ru-RU"/>
        </w:rPr>
        <w:t>ародов России в контексте изучения произведений русской и зарубежной литературы, а также литератур народов РФ;</w:t>
      </w:r>
    </w:p>
    <w:p w:rsidR="00A035DB" w:rsidRPr="00BE47F6" w:rsidRDefault="009D29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в том числе отражённым в художественных произведениях;</w:t>
      </w:r>
    </w:p>
    <w:p w:rsidR="00A035DB" w:rsidRPr="00BE47F6" w:rsidRDefault="009D29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</w:t>
      </w:r>
      <w:r w:rsidRPr="00BE47F6">
        <w:rPr>
          <w:rFonts w:ascii="Times New Roman" w:hAnsi="Times New Roman"/>
          <w:color w:val="000000"/>
          <w:sz w:val="28"/>
          <w:lang w:val="ru-RU"/>
        </w:rPr>
        <w:t>ературе.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035DB" w:rsidRPr="00BE47F6" w:rsidRDefault="009D29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A035DB" w:rsidRPr="00BE47F6" w:rsidRDefault="009D29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поступки, а также поведение и </w:t>
      </w:r>
      <w:r w:rsidRPr="00BE47F6">
        <w:rPr>
          <w:rFonts w:ascii="Times New Roman" w:hAnsi="Times New Roman"/>
          <w:color w:val="000000"/>
          <w:sz w:val="28"/>
          <w:lang w:val="ru-RU"/>
        </w:rPr>
        <w:t>поступки других людей с позиции нравственных и правовых норм с учётом осознания последствий поступков;</w:t>
      </w:r>
    </w:p>
    <w:p w:rsidR="00A035DB" w:rsidRPr="00BE47F6" w:rsidRDefault="009D29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A035DB" w:rsidRPr="00BE47F6" w:rsidRDefault="009D29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A035DB" w:rsidRPr="00BE47F6" w:rsidRDefault="009D29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</w:t>
      </w:r>
      <w:r w:rsidRPr="00BE47F6">
        <w:rPr>
          <w:rFonts w:ascii="Times New Roman" w:hAnsi="Times New Roman"/>
          <w:color w:val="000000"/>
          <w:sz w:val="28"/>
          <w:lang w:val="ru-RU"/>
        </w:rPr>
        <w:t>редства коммуникации и самовыражения;</w:t>
      </w:r>
    </w:p>
    <w:p w:rsidR="00A035DB" w:rsidRPr="00BE47F6" w:rsidRDefault="009D29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A035DB" w:rsidRPr="00BE47F6" w:rsidRDefault="009D29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доровья и эмоционального благополучия: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сированный режим занятий и отдыха, регулярная физическая активность); 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, в том числе навыки безопасного поведения в интернет-среде в процессе школьного литературного образования; 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</w:t>
      </w:r>
      <w:r w:rsidRPr="00BE47F6">
        <w:rPr>
          <w:rFonts w:ascii="Times New Roman" w:hAnsi="Times New Roman"/>
          <w:color w:val="000000"/>
          <w:sz w:val="28"/>
          <w:lang w:val="ru-RU"/>
        </w:rPr>
        <w:t>ыт и выстраивая дальнейшие цели;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A035DB" w:rsidRPr="00BE47F6" w:rsidRDefault="009D29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сформированность н</w:t>
      </w:r>
      <w:r w:rsidRPr="00BE47F6">
        <w:rPr>
          <w:rFonts w:ascii="Times New Roman" w:hAnsi="Times New Roman"/>
          <w:color w:val="000000"/>
          <w:sz w:val="28"/>
          <w:lang w:val="ru-RU"/>
        </w:rPr>
        <w:t>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035DB" w:rsidRPr="00BE47F6" w:rsidRDefault="009D29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A035DB" w:rsidRPr="00BE47F6" w:rsidRDefault="009D29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я и знакомства с деятельностью героев на страницах литературных произведений; </w:t>
      </w:r>
    </w:p>
    <w:p w:rsidR="00A035DB" w:rsidRPr="00BE47F6" w:rsidRDefault="009D29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A035DB" w:rsidRPr="00BE47F6" w:rsidRDefault="009D29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A035DB" w:rsidRPr="00BE47F6" w:rsidRDefault="009D29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A035DB" w:rsidRPr="00BE47F6" w:rsidRDefault="009D29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</w:t>
      </w:r>
      <w:r w:rsidRPr="00BE47F6">
        <w:rPr>
          <w:rFonts w:ascii="Times New Roman" w:hAnsi="Times New Roman"/>
          <w:color w:val="000000"/>
          <w:sz w:val="28"/>
          <w:lang w:val="ru-RU"/>
        </w:rPr>
        <w:t>ых планов с учетом личных и общественных интересов и потребностей.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035DB" w:rsidRPr="00BE47F6" w:rsidRDefault="009D29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едствий для окружающей среды; </w:t>
      </w:r>
    </w:p>
    <w:p w:rsidR="00A035DB" w:rsidRPr="00BE47F6" w:rsidRDefault="009D29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A035DB" w:rsidRPr="00BE47F6" w:rsidRDefault="009D29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среде, в том числе сформированное при знакомстве с ли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тературными произведениями, поднимающими экологические проблемы; </w:t>
      </w:r>
    </w:p>
    <w:p w:rsidR="00A035DB" w:rsidRPr="00BE47F6" w:rsidRDefault="009D29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A035DB" w:rsidRPr="00BE47F6" w:rsidRDefault="009D294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</w:t>
      </w:r>
      <w:r w:rsidRPr="00BE47F6">
        <w:rPr>
          <w:rFonts w:ascii="Times New Roman" w:hAnsi="Times New Roman"/>
          <w:color w:val="000000"/>
          <w:sz w:val="28"/>
          <w:lang w:val="ru-RU"/>
        </w:rPr>
        <w:t>енности.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Default="009D29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035DB" w:rsidRPr="00BE47F6" w:rsidRDefault="009D294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мостоятельно прочитанные литературные произведения; </w:t>
      </w:r>
    </w:p>
    <w:p w:rsidR="00A035DB" w:rsidRPr="00BE47F6" w:rsidRDefault="009D294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A035DB" w:rsidRPr="00BE47F6" w:rsidRDefault="009D294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A035DB" w:rsidRPr="00BE47F6" w:rsidRDefault="009D294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установка на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освоени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ельности, а также в рамках социального взаимодействия с людьми из другой культурной среды;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х;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развитие;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</w:t>
      </w:r>
      <w:r w:rsidRPr="00BE47F6">
        <w:rPr>
          <w:rFonts w:ascii="Times New Roman" w:hAnsi="Times New Roman"/>
          <w:color w:val="000000"/>
          <w:sz w:val="28"/>
          <w:lang w:val="ru-RU"/>
        </w:rPr>
        <w:t>стижений целей и преодоления вызовов, возможных глобальных последствий;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ребующий контрмер;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A035DB" w:rsidRPr="00BE47F6" w:rsidRDefault="009D294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</w:t>
      </w:r>
      <w:r w:rsidRPr="00BE47F6">
        <w:rPr>
          <w:rFonts w:ascii="Times New Roman" w:hAnsi="Times New Roman"/>
          <w:color w:val="000000"/>
          <w:sz w:val="28"/>
          <w:lang w:val="ru-RU"/>
        </w:rPr>
        <w:t>тий успеха.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BE47F6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BE47F6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предлагать критерии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 с учётом учебной задачи;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делать </w:t>
      </w:r>
      <w:r w:rsidRPr="00BE47F6">
        <w:rPr>
          <w:rFonts w:ascii="Times New Roman" w:hAnsi="Times New Roman"/>
          <w:color w:val="000000"/>
          <w:sz w:val="28"/>
          <w:lang w:val="ru-RU"/>
        </w:rPr>
        <w:t>выводы с использованием дедуктивных и индуктивных умозаключений, умозаключений по аналогии;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A035DB" w:rsidRPr="00BE47F6" w:rsidRDefault="009D294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решения, выбирать наиболее подходящий с учётом самостоятельно выделенных критериев).</w:t>
      </w:r>
    </w:p>
    <w:p w:rsidR="00A035DB" w:rsidRDefault="009D29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искомое и данное;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</w:t>
      </w:r>
      <w:r w:rsidRPr="00BE47F6">
        <w:rPr>
          <w:rFonts w:ascii="Times New Roman" w:hAnsi="Times New Roman"/>
          <w:color w:val="000000"/>
          <w:sz w:val="28"/>
          <w:lang w:val="ru-RU"/>
        </w:rPr>
        <w:t>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</w:t>
      </w:r>
      <w:r w:rsidRPr="00BE47F6">
        <w:rPr>
          <w:rFonts w:ascii="Times New Roman" w:hAnsi="Times New Roman"/>
          <w:color w:val="000000"/>
          <w:sz w:val="28"/>
          <w:lang w:val="ru-RU"/>
        </w:rPr>
        <w:t>имента);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A035DB" w:rsidRPr="00BE47F6" w:rsidRDefault="009D294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</w:t>
      </w:r>
      <w:r w:rsidRPr="00BE47F6">
        <w:rPr>
          <w:rFonts w:ascii="Times New Roman" w:hAnsi="Times New Roman"/>
          <w:color w:val="000000"/>
          <w:sz w:val="28"/>
          <w:lang w:val="ru-RU"/>
        </w:rPr>
        <w:t>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A035DB" w:rsidRDefault="009D29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A035DB" w:rsidRPr="00BE47F6" w:rsidRDefault="009D294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</w:t>
      </w:r>
      <w:r w:rsidRPr="00BE47F6">
        <w:rPr>
          <w:rFonts w:ascii="Times New Roman" w:hAnsi="Times New Roman"/>
          <w:color w:val="000000"/>
          <w:sz w:val="28"/>
          <w:lang w:val="ru-RU"/>
        </w:rPr>
        <w:t>ре литературной и другой информации или данных из источников с учётом предложенной учебной задачи и заданных критериев;</w:t>
      </w:r>
    </w:p>
    <w:p w:rsidR="00A035DB" w:rsidRPr="00BE47F6" w:rsidRDefault="009D294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A035DB" w:rsidRPr="00BE47F6" w:rsidRDefault="009D294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нах</w:t>
      </w:r>
      <w:r w:rsidRPr="00BE47F6">
        <w:rPr>
          <w:rFonts w:ascii="Times New Roman" w:hAnsi="Times New Roman"/>
          <w:color w:val="000000"/>
          <w:sz w:val="28"/>
          <w:lang w:val="ru-RU"/>
        </w:rP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A035DB" w:rsidRPr="00BE47F6" w:rsidRDefault="009D294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</w:t>
      </w:r>
      <w:r w:rsidRPr="00BE47F6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A035DB" w:rsidRPr="00BE47F6" w:rsidRDefault="009D294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A035DB" w:rsidRPr="00BE47F6" w:rsidRDefault="009D294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BE47F6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</w:t>
      </w:r>
      <w:r w:rsidRPr="00BE47F6">
        <w:rPr>
          <w:rFonts w:ascii="Times New Roman" w:hAnsi="Times New Roman"/>
          <w:color w:val="000000"/>
          <w:sz w:val="28"/>
          <w:lang w:val="ru-RU"/>
        </w:rPr>
        <w:t>е к собеседнику и корректно формулировать свои возражения;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A035DB" w:rsidRPr="00BE47F6" w:rsidRDefault="009D294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</w:t>
      </w:r>
      <w:r w:rsidRPr="00BE47F6">
        <w:rPr>
          <w:rFonts w:ascii="Times New Roman" w:hAnsi="Times New Roman"/>
          <w:color w:val="000000"/>
          <w:sz w:val="28"/>
          <w:lang w:val="ru-RU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035DB" w:rsidRDefault="009D29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BE47F6">
        <w:rPr>
          <w:rFonts w:ascii="Times New Roman" w:hAnsi="Times New Roman"/>
          <w:color w:val="000000"/>
          <w:sz w:val="28"/>
          <w:lang w:val="ru-RU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 w:rsidRPr="00BE47F6">
        <w:rPr>
          <w:rFonts w:ascii="Times New Roman" w:hAnsi="Times New Roman"/>
          <w:color w:val="000000"/>
          <w:sz w:val="28"/>
          <w:lang w:val="ru-RU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 w:rsidRPr="00BE47F6">
        <w:rPr>
          <w:rFonts w:ascii="Times New Roman" w:hAnsi="Times New Roman"/>
          <w:color w:val="000000"/>
          <w:sz w:val="28"/>
          <w:lang w:val="ru-RU"/>
        </w:rPr>
        <w:t>е штурмы» и иные);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</w:t>
      </w:r>
      <w:r w:rsidRPr="00BE47F6">
        <w:rPr>
          <w:rFonts w:ascii="Times New Roman" w:hAnsi="Times New Roman"/>
          <w:color w:val="000000"/>
          <w:sz w:val="28"/>
          <w:lang w:val="ru-RU"/>
        </w:rPr>
        <w:t>амерения других, проявлять уважительное отношение к собеседнику и корректно формулировать свои возражения;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</w:t>
      </w:r>
      <w:r w:rsidRPr="00BE47F6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A035DB" w:rsidRPr="00BE47F6" w:rsidRDefault="009D294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</w:t>
      </w:r>
      <w:r w:rsidRPr="00BE47F6">
        <w:rPr>
          <w:rFonts w:ascii="Times New Roman" w:hAnsi="Times New Roman"/>
          <w:color w:val="000000"/>
          <w:sz w:val="28"/>
          <w:lang w:val="ru-RU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A035DB" w:rsidRPr="00BE47F6" w:rsidRDefault="009D294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A035DB" w:rsidRPr="00BE47F6" w:rsidRDefault="009D294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A035DB" w:rsidRPr="00BE47F6" w:rsidRDefault="009D294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самос</w:t>
      </w:r>
      <w:r w:rsidRPr="00BE47F6">
        <w:rPr>
          <w:rFonts w:ascii="Times New Roman" w:hAnsi="Times New Roman"/>
          <w:color w:val="000000"/>
          <w:sz w:val="28"/>
          <w:lang w:val="ru-RU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035DB" w:rsidRPr="00BE47F6" w:rsidRDefault="009D294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</w:t>
      </w:r>
      <w:r w:rsidRPr="00BE47F6">
        <w:rPr>
          <w:rFonts w:ascii="Times New Roman" w:hAnsi="Times New Roman"/>
          <w:color w:val="000000"/>
          <w:sz w:val="28"/>
          <w:lang w:val="ru-RU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A035DB" w:rsidRPr="00BE47F6" w:rsidRDefault="009D294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035DB" w:rsidRDefault="009D29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A035DB" w:rsidRPr="00BE47F6" w:rsidRDefault="009D294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BE47F6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A035DB" w:rsidRPr="00BE47F6" w:rsidRDefault="009D294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 w:rsidRPr="00BE47F6">
        <w:rPr>
          <w:rFonts w:ascii="Times New Roman" w:hAnsi="Times New Roman"/>
          <w:color w:val="000000"/>
          <w:sz w:val="28"/>
          <w:lang w:val="ru-RU"/>
        </w:rPr>
        <w:t>вам;</w:t>
      </w:r>
    </w:p>
    <w:p w:rsidR="00A035DB" w:rsidRPr="00BE47F6" w:rsidRDefault="009D294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A035DB" w:rsidRPr="00BE47F6" w:rsidRDefault="009D294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</w:t>
      </w:r>
      <w:r w:rsidRPr="00BE47F6">
        <w:rPr>
          <w:rFonts w:ascii="Times New Roman" w:hAnsi="Times New Roman"/>
          <w:color w:val="000000"/>
          <w:sz w:val="28"/>
          <w:lang w:val="ru-RU"/>
        </w:rPr>
        <w:t>овленных ошибок, возникших трудностей; оценивать соответствие результата цели и условиям.</w:t>
      </w:r>
    </w:p>
    <w:p w:rsidR="00A035DB" w:rsidRDefault="009D29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A035DB" w:rsidRPr="00BE47F6" w:rsidRDefault="009D294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A035DB" w:rsidRPr="00BE47F6" w:rsidRDefault="009D294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035DB" w:rsidRPr="00BE47F6" w:rsidRDefault="009D294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</w:t>
      </w:r>
      <w:r w:rsidRPr="00BE47F6">
        <w:rPr>
          <w:rFonts w:ascii="Times New Roman" w:hAnsi="Times New Roman"/>
          <w:color w:val="000000"/>
          <w:sz w:val="28"/>
          <w:lang w:val="ru-RU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A035DB" w:rsidRPr="00BE47F6" w:rsidRDefault="009D294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A035DB" w:rsidRDefault="009D29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A035DB" w:rsidRPr="00BE47F6" w:rsidRDefault="009D294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BE47F6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героев;</w:t>
      </w:r>
    </w:p>
    <w:p w:rsidR="00A035DB" w:rsidRPr="00BE47F6" w:rsidRDefault="009D294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A035DB" w:rsidRPr="00BE47F6" w:rsidRDefault="009D294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A035DB" w:rsidRPr="00BE47F6" w:rsidRDefault="009D294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  <w:r w:rsidRPr="00BE47F6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</w:t>
      </w:r>
      <w:r w:rsidRPr="00BE47F6">
        <w:rPr>
          <w:rFonts w:ascii="Times New Roman" w:hAnsi="Times New Roman"/>
          <w:color w:val="000000"/>
          <w:sz w:val="28"/>
          <w:lang w:val="ru-RU"/>
        </w:rPr>
        <w:t>ста научного, делового, публицистического;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A035DB" w:rsidRPr="00BE47F6" w:rsidRDefault="009D294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</w:t>
      </w:r>
      <w:r w:rsidRPr="00BE47F6">
        <w:rPr>
          <w:rFonts w:ascii="Times New Roman" w:hAnsi="Times New Roman"/>
          <w:color w:val="000000"/>
          <w:sz w:val="28"/>
          <w:lang w:val="ru-RU"/>
        </w:rPr>
        <w:t>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A035DB" w:rsidRPr="00BE47F6" w:rsidRDefault="009D294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</w:t>
      </w:r>
      <w:r w:rsidRPr="00BE47F6">
        <w:rPr>
          <w:rFonts w:ascii="Times New Roman" w:hAnsi="Times New Roman"/>
          <w:color w:val="000000"/>
          <w:sz w:val="28"/>
          <w:lang w:val="ru-RU"/>
        </w:rPr>
        <w:t>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A035DB" w:rsidRPr="00BE47F6" w:rsidRDefault="009D294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</w:t>
      </w:r>
      <w:r w:rsidRPr="00BE47F6">
        <w:rPr>
          <w:rFonts w:ascii="Times New Roman" w:hAnsi="Times New Roman"/>
          <w:color w:val="000000"/>
          <w:sz w:val="28"/>
          <w:lang w:val="ru-RU"/>
        </w:rPr>
        <w:t>ведений, образы персонажей;</w:t>
      </w:r>
    </w:p>
    <w:p w:rsidR="00A035DB" w:rsidRPr="00BE47F6" w:rsidRDefault="009D294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4) выразит</w:t>
      </w:r>
      <w:r w:rsidRPr="00BE47F6">
        <w:rPr>
          <w:rFonts w:ascii="Times New Roman" w:hAnsi="Times New Roman"/>
          <w:color w:val="000000"/>
          <w:sz w:val="28"/>
          <w:lang w:val="ru-RU"/>
        </w:rPr>
        <w:t>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5) пересказывать прочитанное произведение, </w:t>
      </w:r>
      <w:r w:rsidRPr="00BE47F6">
        <w:rPr>
          <w:rFonts w:ascii="Times New Roman" w:hAnsi="Times New Roman"/>
          <w:color w:val="000000"/>
          <w:sz w:val="28"/>
          <w:lang w:val="ru-RU"/>
        </w:rPr>
        <w:t>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оценки текстуально изученных </w:t>
      </w:r>
      <w:r w:rsidRPr="00BE47F6">
        <w:rPr>
          <w:rFonts w:ascii="Times New Roman" w:hAnsi="Times New Roman"/>
          <w:color w:val="000000"/>
          <w:sz w:val="28"/>
          <w:lang w:val="ru-RU"/>
        </w:rPr>
        <w:t>произведений фольклора и литературы;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учиться публично представлять их результаты (с учётом литературного развития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и другими интернет-ресурсами, соблюдая правила информационной безопасности.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 w:rsidRPr="00BE47F6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</w:t>
      </w:r>
      <w:r w:rsidRPr="00BE47F6">
        <w:rPr>
          <w:rFonts w:ascii="Times New Roman" w:hAnsi="Times New Roman"/>
          <w:color w:val="000000"/>
          <w:sz w:val="28"/>
          <w:lang w:val="ru-RU"/>
        </w:rPr>
        <w:t>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A035DB" w:rsidRPr="00BE47F6" w:rsidRDefault="009D294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</w:t>
      </w:r>
      <w:r w:rsidRPr="00BE47F6">
        <w:rPr>
          <w:rFonts w:ascii="Times New Roman" w:hAnsi="Times New Roman"/>
          <w:color w:val="000000"/>
          <w:sz w:val="28"/>
          <w:lang w:val="ru-RU"/>
        </w:rPr>
        <w:t>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A035DB" w:rsidRPr="00BE47F6" w:rsidRDefault="009D294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понимать сущн</w:t>
      </w:r>
      <w:r w:rsidRPr="00BE47F6">
        <w:rPr>
          <w:rFonts w:ascii="Times New Roman" w:hAnsi="Times New Roman"/>
          <w:color w:val="000000"/>
          <w:sz w:val="28"/>
          <w:lang w:val="ru-RU"/>
        </w:rPr>
        <w:t>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</w:t>
      </w:r>
      <w:r w:rsidRPr="00BE47F6">
        <w:rPr>
          <w:rFonts w:ascii="Times New Roman" w:hAnsi="Times New Roman"/>
          <w:color w:val="000000"/>
          <w:sz w:val="28"/>
          <w:lang w:val="ru-RU"/>
        </w:rPr>
        <w:t>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</w:t>
      </w:r>
      <w:r w:rsidRPr="00BE47F6">
        <w:rPr>
          <w:rFonts w:ascii="Times New Roman" w:hAnsi="Times New Roman"/>
          <w:color w:val="000000"/>
          <w:sz w:val="28"/>
          <w:lang w:val="ru-RU"/>
        </w:rPr>
        <w:t>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</w:t>
      </w:r>
      <w:r w:rsidRPr="00BE47F6">
        <w:rPr>
          <w:rFonts w:ascii="Times New Roman" w:hAnsi="Times New Roman"/>
          <w:color w:val="000000"/>
          <w:sz w:val="28"/>
          <w:lang w:val="ru-RU"/>
        </w:rPr>
        <w:t>, ритм, рифма, строфа;</w:t>
      </w:r>
    </w:p>
    <w:p w:rsidR="00A035DB" w:rsidRPr="00BE47F6" w:rsidRDefault="009D294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A035DB" w:rsidRPr="00BE47F6" w:rsidRDefault="009D294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</w:t>
      </w:r>
      <w:r w:rsidRPr="00BE47F6">
        <w:rPr>
          <w:rFonts w:ascii="Times New Roman" w:hAnsi="Times New Roman"/>
          <w:color w:val="000000"/>
          <w:sz w:val="28"/>
          <w:lang w:val="ru-RU"/>
        </w:rPr>
        <w:t>итературного развития обучающихся);</w:t>
      </w:r>
    </w:p>
    <w:p w:rsidR="00A035DB" w:rsidRPr="00BE47F6" w:rsidRDefault="009D294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</w:t>
      </w:r>
      <w:r w:rsidRPr="00BE47F6">
        <w:rPr>
          <w:rFonts w:ascii="Times New Roman" w:hAnsi="Times New Roman"/>
          <w:color w:val="000000"/>
          <w:sz w:val="28"/>
          <w:lang w:val="ru-RU"/>
        </w:rPr>
        <w:t>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</w:t>
      </w:r>
      <w:r w:rsidRPr="00BE47F6">
        <w:rPr>
          <w:rFonts w:ascii="Times New Roman" w:hAnsi="Times New Roman"/>
          <w:color w:val="000000"/>
          <w:sz w:val="28"/>
          <w:lang w:val="ru-RU"/>
        </w:rPr>
        <w:t>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оценки текстуально изученных </w:t>
      </w:r>
      <w:r w:rsidRPr="00BE47F6">
        <w:rPr>
          <w:rFonts w:ascii="Times New Roman" w:hAnsi="Times New Roman"/>
          <w:color w:val="000000"/>
          <w:sz w:val="28"/>
          <w:lang w:val="ru-RU"/>
        </w:rPr>
        <w:t>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</w:t>
      </w:r>
      <w:r w:rsidRPr="00BE47F6">
        <w:rPr>
          <w:rFonts w:ascii="Times New Roman" w:hAnsi="Times New Roman"/>
          <w:color w:val="000000"/>
          <w:sz w:val="28"/>
          <w:lang w:val="ru-RU"/>
        </w:rPr>
        <w:t>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современной литературы для детей и подростков;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</w:t>
      </w:r>
      <w:r w:rsidRPr="00BE47F6">
        <w:rPr>
          <w:rFonts w:ascii="Times New Roman" w:hAnsi="Times New Roman"/>
          <w:color w:val="000000"/>
          <w:sz w:val="28"/>
          <w:lang w:val="ru-RU"/>
        </w:rPr>
        <w:t>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1) Понимать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специфику литературы как вида словесного искусства, выявлять отли</w:t>
      </w:r>
      <w:r w:rsidRPr="00BE47F6">
        <w:rPr>
          <w:rFonts w:ascii="Times New Roman" w:hAnsi="Times New Roman"/>
          <w:color w:val="000000"/>
          <w:sz w:val="28"/>
          <w:lang w:val="ru-RU"/>
        </w:rPr>
        <w:t>чия художественного текста от текста научного, делового, публицистического;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</w:t>
      </w:r>
      <w:r w:rsidRPr="00BE47F6">
        <w:rPr>
          <w:rFonts w:ascii="Times New Roman" w:hAnsi="Times New Roman"/>
          <w:color w:val="000000"/>
          <w:sz w:val="28"/>
          <w:lang w:val="ru-RU"/>
        </w:rPr>
        <w:t>ературного развития обучающихся), понимать, что в литературных произведениях отражена художественная картина мира:</w:t>
      </w:r>
    </w:p>
    <w:p w:rsidR="00A035DB" w:rsidRPr="00BE47F6" w:rsidRDefault="009D294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 w:rsidRPr="00BE47F6">
        <w:rPr>
          <w:rFonts w:ascii="Times New Roman" w:hAnsi="Times New Roman"/>
          <w:color w:val="000000"/>
          <w:sz w:val="28"/>
          <w:lang w:val="ru-RU"/>
        </w:rPr>
        <w:t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</w:t>
      </w:r>
      <w:r w:rsidRPr="00BE47F6">
        <w:rPr>
          <w:rFonts w:ascii="Times New Roman" w:hAnsi="Times New Roman"/>
          <w:color w:val="000000"/>
          <w:sz w:val="28"/>
          <w:lang w:val="ru-RU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 w:rsidRPr="00BE47F6">
        <w:rPr>
          <w:rFonts w:ascii="Times New Roman" w:hAnsi="Times New Roman"/>
          <w:color w:val="000000"/>
          <w:sz w:val="28"/>
          <w:lang w:val="ru-RU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A035DB" w:rsidRPr="00BE47F6" w:rsidRDefault="009D294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 w:rsidRPr="00BE47F6">
        <w:rPr>
          <w:rFonts w:ascii="Times New Roman" w:hAnsi="Times New Roman"/>
          <w:color w:val="000000"/>
          <w:sz w:val="28"/>
          <w:lang w:val="ru-RU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 w:rsidRPr="00BE47F6">
        <w:rPr>
          <w:rFonts w:ascii="Times New Roman" w:hAnsi="Times New Roman"/>
          <w:color w:val="000000"/>
          <w:sz w:val="28"/>
          <w:lang w:val="ru-RU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 w:rsidRPr="00BE47F6">
        <w:rPr>
          <w:rFonts w:ascii="Times New Roman" w:hAnsi="Times New Roman"/>
          <w:color w:val="000000"/>
          <w:sz w:val="28"/>
          <w:lang w:val="ru-RU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A035DB" w:rsidRPr="00BE47F6" w:rsidRDefault="009D294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A035DB" w:rsidRPr="00BE47F6" w:rsidRDefault="009D294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сопоставлять </w:t>
      </w:r>
      <w:r w:rsidRPr="00BE47F6">
        <w:rPr>
          <w:rFonts w:ascii="Times New Roman" w:hAnsi="Times New Roman"/>
          <w:color w:val="000000"/>
          <w:sz w:val="28"/>
          <w:lang w:val="ru-RU"/>
        </w:rPr>
        <w:t>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A035DB" w:rsidRPr="00BE47F6" w:rsidRDefault="009D294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</w:t>
      </w:r>
      <w:r w:rsidRPr="00BE47F6">
        <w:rPr>
          <w:rFonts w:ascii="Times New Roman" w:hAnsi="Times New Roman"/>
          <w:color w:val="000000"/>
          <w:sz w:val="28"/>
          <w:lang w:val="ru-RU"/>
        </w:rPr>
        <w:t>иями других видов искусства (живопись, музыка, театр, кино);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</w:t>
      </w:r>
      <w:r w:rsidRPr="00BE47F6">
        <w:rPr>
          <w:rFonts w:ascii="Times New Roman" w:hAnsi="Times New Roman"/>
          <w:color w:val="000000"/>
          <w:sz w:val="28"/>
          <w:lang w:val="ru-RU"/>
        </w:rPr>
        <w:t>ндивидуальных особенностей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</w:t>
      </w:r>
      <w:r w:rsidRPr="00BE47F6">
        <w:rPr>
          <w:rFonts w:ascii="Times New Roman" w:hAnsi="Times New Roman"/>
          <w:color w:val="000000"/>
          <w:sz w:val="28"/>
          <w:lang w:val="ru-RU"/>
        </w:rPr>
        <w:t>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</w:t>
      </w:r>
      <w:r w:rsidRPr="00BE47F6">
        <w:rPr>
          <w:rFonts w:ascii="Times New Roman" w:hAnsi="Times New Roman"/>
          <w:color w:val="000000"/>
          <w:sz w:val="28"/>
          <w:lang w:val="ru-RU"/>
        </w:rPr>
        <w:t>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</w:t>
      </w:r>
      <w:r w:rsidRPr="00BE47F6">
        <w:rPr>
          <w:rFonts w:ascii="Times New Roman" w:hAnsi="Times New Roman"/>
          <w:color w:val="000000"/>
          <w:sz w:val="28"/>
          <w:lang w:val="ru-RU"/>
        </w:rPr>
        <w:t>ьного познания мира, развития собственных эмоциональных и эстетических впечатлений;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</w:t>
      </w:r>
      <w:r w:rsidRPr="00BE47F6">
        <w:rPr>
          <w:rFonts w:ascii="Times New Roman" w:hAnsi="Times New Roman"/>
          <w:color w:val="000000"/>
          <w:sz w:val="28"/>
          <w:lang w:val="ru-RU"/>
        </w:rPr>
        <w:t>и подростков;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</w:t>
      </w:r>
      <w:r w:rsidRPr="00BE47F6">
        <w:rPr>
          <w:rFonts w:ascii="Times New Roman" w:hAnsi="Times New Roman"/>
          <w:color w:val="000000"/>
          <w:sz w:val="28"/>
          <w:lang w:val="ru-RU"/>
        </w:rPr>
        <w:t>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</w:t>
      </w:r>
      <w:r w:rsidRPr="00BE47F6">
        <w:rPr>
          <w:rFonts w:ascii="Times New Roman" w:hAnsi="Times New Roman"/>
          <w:color w:val="000000"/>
          <w:sz w:val="28"/>
          <w:lang w:val="ru-RU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 w:rsidRPr="00BE47F6">
        <w:rPr>
          <w:rFonts w:ascii="Times New Roman" w:hAnsi="Times New Roman"/>
          <w:color w:val="000000"/>
          <w:sz w:val="28"/>
          <w:lang w:val="ru-RU"/>
        </w:rPr>
        <w:t>еского;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</w:t>
      </w:r>
      <w:r w:rsidRPr="00BE47F6">
        <w:rPr>
          <w:rFonts w:ascii="Times New Roman" w:hAnsi="Times New Roman"/>
          <w:color w:val="000000"/>
          <w:sz w:val="28"/>
          <w:lang w:val="ru-RU"/>
        </w:rPr>
        <w:t>ественных смыслов, заложенных в литературных произведениях:</w:t>
      </w:r>
    </w:p>
    <w:p w:rsidR="00A035DB" w:rsidRPr="00BE47F6" w:rsidRDefault="009D294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</w:t>
      </w:r>
      <w:r w:rsidRPr="00BE47F6">
        <w:rPr>
          <w:rFonts w:ascii="Times New Roman" w:hAnsi="Times New Roman"/>
          <w:color w:val="000000"/>
          <w:sz w:val="28"/>
          <w:lang w:val="ru-RU"/>
        </w:rPr>
        <w:t>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</w:t>
      </w:r>
      <w:r w:rsidRPr="00BE47F6">
        <w:rPr>
          <w:rFonts w:ascii="Times New Roman" w:hAnsi="Times New Roman"/>
          <w:color w:val="000000"/>
          <w:sz w:val="28"/>
          <w:lang w:val="ru-RU"/>
        </w:rPr>
        <w:t>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</w:t>
      </w:r>
      <w:r w:rsidRPr="00BE47F6">
        <w:rPr>
          <w:rFonts w:ascii="Times New Roman" w:hAnsi="Times New Roman"/>
          <w:color w:val="000000"/>
          <w:sz w:val="28"/>
          <w:lang w:val="ru-RU"/>
        </w:rPr>
        <w:t>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</w:t>
      </w:r>
      <w:r w:rsidRPr="00BE47F6">
        <w:rPr>
          <w:rFonts w:ascii="Times New Roman" w:hAnsi="Times New Roman"/>
          <w:color w:val="000000"/>
          <w:sz w:val="28"/>
          <w:lang w:val="ru-RU"/>
        </w:rPr>
        <w:t>е для творческой манеры и стиля писателя, определять их художественные функции;</w:t>
      </w:r>
    </w:p>
    <w:p w:rsidR="00A035DB" w:rsidRPr="00BE47F6" w:rsidRDefault="009D294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</w:t>
      </w:r>
      <w:r w:rsidRPr="00BE47F6">
        <w:rPr>
          <w:rFonts w:ascii="Times New Roman" w:hAnsi="Times New Roman"/>
          <w:color w:val="000000"/>
          <w:sz w:val="28"/>
          <w:lang w:val="ru-RU"/>
        </w:rPr>
        <w:t>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</w:t>
      </w:r>
      <w:r w:rsidRPr="00BE47F6">
        <w:rPr>
          <w:rFonts w:ascii="Times New Roman" w:hAnsi="Times New Roman"/>
          <w:color w:val="000000"/>
          <w:sz w:val="28"/>
          <w:lang w:val="ru-RU"/>
        </w:rPr>
        <w:t>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</w:t>
      </w:r>
      <w:r w:rsidRPr="00BE47F6">
        <w:rPr>
          <w:rFonts w:ascii="Times New Roman" w:hAnsi="Times New Roman"/>
          <w:color w:val="000000"/>
          <w:sz w:val="28"/>
          <w:lang w:val="ru-RU"/>
        </w:rPr>
        <w:t>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</w:t>
      </w:r>
      <w:r w:rsidRPr="00BE47F6">
        <w:rPr>
          <w:rFonts w:ascii="Times New Roman" w:hAnsi="Times New Roman"/>
          <w:color w:val="000000"/>
          <w:sz w:val="28"/>
          <w:lang w:val="ru-RU"/>
        </w:rPr>
        <w:t>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A035DB" w:rsidRPr="00BE47F6" w:rsidRDefault="009D294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</w:t>
      </w:r>
      <w:r w:rsidRPr="00BE47F6">
        <w:rPr>
          <w:rFonts w:ascii="Times New Roman" w:hAnsi="Times New Roman"/>
          <w:color w:val="000000"/>
          <w:sz w:val="28"/>
          <w:lang w:val="ru-RU"/>
        </w:rPr>
        <w:t>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A035DB" w:rsidRPr="00BE47F6" w:rsidRDefault="009D294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</w:t>
      </w:r>
      <w:r w:rsidRPr="00BE47F6">
        <w:rPr>
          <w:rFonts w:ascii="Times New Roman" w:hAnsi="Times New Roman"/>
          <w:color w:val="000000"/>
          <w:sz w:val="28"/>
          <w:lang w:val="ru-RU"/>
        </w:rPr>
        <w:t>определять родо-жанровую специфику изученного художественного произведения;</w:t>
      </w:r>
    </w:p>
    <w:p w:rsidR="00A035DB" w:rsidRPr="00BE47F6" w:rsidRDefault="009D294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</w:t>
      </w:r>
      <w:r w:rsidRPr="00BE47F6">
        <w:rPr>
          <w:rFonts w:ascii="Times New Roman" w:hAnsi="Times New Roman"/>
          <w:color w:val="000000"/>
          <w:sz w:val="28"/>
          <w:lang w:val="ru-RU"/>
        </w:rPr>
        <w:t>зоды текста, особенности языка;</w:t>
      </w:r>
    </w:p>
    <w:p w:rsidR="00A035DB" w:rsidRPr="00BE47F6" w:rsidRDefault="009D294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и</w:t>
      </w:r>
      <w:r w:rsidRPr="00BE47F6">
        <w:rPr>
          <w:rFonts w:ascii="Times New Roman" w:hAnsi="Times New Roman"/>
          <w:color w:val="000000"/>
          <w:sz w:val="28"/>
          <w:lang w:val="ru-RU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</w:t>
      </w:r>
      <w:r w:rsidRPr="00BE47F6">
        <w:rPr>
          <w:rFonts w:ascii="Times New Roman" w:hAnsi="Times New Roman"/>
          <w:color w:val="000000"/>
          <w:sz w:val="28"/>
          <w:lang w:val="ru-RU"/>
        </w:rPr>
        <w:t>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</w:t>
      </w:r>
      <w:r w:rsidRPr="00BE47F6">
        <w:rPr>
          <w:rFonts w:ascii="Times New Roman" w:hAnsi="Times New Roman"/>
          <w:color w:val="000000"/>
          <w:sz w:val="28"/>
          <w:lang w:val="ru-RU"/>
        </w:rPr>
        <w:t>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</w:t>
      </w:r>
      <w:r w:rsidRPr="00BE47F6">
        <w:rPr>
          <w:rFonts w:ascii="Times New Roman" w:hAnsi="Times New Roman"/>
          <w:color w:val="000000"/>
          <w:sz w:val="28"/>
          <w:lang w:val="ru-RU"/>
        </w:rPr>
        <w:t>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</w:t>
      </w:r>
      <w:r w:rsidRPr="00BE47F6">
        <w:rPr>
          <w:rFonts w:ascii="Times New Roman" w:hAnsi="Times New Roman"/>
          <w:color w:val="000000"/>
          <w:sz w:val="28"/>
          <w:lang w:val="ru-RU"/>
        </w:rPr>
        <w:t>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</w:t>
      </w:r>
      <w:r w:rsidRPr="00BE47F6">
        <w:rPr>
          <w:rFonts w:ascii="Times New Roman" w:hAnsi="Times New Roman"/>
          <w:color w:val="000000"/>
          <w:sz w:val="28"/>
          <w:lang w:val="ru-RU"/>
        </w:rPr>
        <w:t>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</w:t>
      </w:r>
      <w:r w:rsidRPr="00BE47F6">
        <w:rPr>
          <w:rFonts w:ascii="Times New Roman" w:hAnsi="Times New Roman"/>
          <w:color w:val="000000"/>
          <w:sz w:val="28"/>
          <w:lang w:val="ru-RU"/>
        </w:rPr>
        <w:t>, а также проверенных интернет-ресурсов, в том числе за счёт произведений современной литературы;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12) самостоятельно и</w:t>
      </w:r>
      <w:r w:rsidRPr="00BE47F6">
        <w:rPr>
          <w:rFonts w:ascii="Times New Roman" w:hAnsi="Times New Roman"/>
          <w:color w:val="000000"/>
          <w:sz w:val="28"/>
          <w:lang w:val="ru-RU"/>
        </w:rPr>
        <w:t>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</w:t>
      </w:r>
      <w:r w:rsidRPr="00BE47F6">
        <w:rPr>
          <w:rFonts w:ascii="Times New Roman" w:hAnsi="Times New Roman"/>
          <w:color w:val="000000"/>
          <w:sz w:val="28"/>
          <w:lang w:val="ru-RU"/>
        </w:rPr>
        <w:t>.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left="120"/>
        <w:jc w:val="both"/>
        <w:rPr>
          <w:lang w:val="ru-RU"/>
        </w:rPr>
      </w:pPr>
      <w:r w:rsidRPr="00BE47F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035DB" w:rsidRPr="00BE47F6" w:rsidRDefault="00A035DB">
      <w:pPr>
        <w:spacing w:after="0" w:line="264" w:lineRule="auto"/>
        <w:ind w:left="120"/>
        <w:jc w:val="both"/>
        <w:rPr>
          <w:lang w:val="ru-RU"/>
        </w:rPr>
      </w:pP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</w:t>
      </w:r>
      <w:r w:rsidRPr="00BE47F6">
        <w:rPr>
          <w:rFonts w:ascii="Times New Roman" w:hAnsi="Times New Roman"/>
          <w:color w:val="000000"/>
          <w:sz w:val="28"/>
          <w:lang w:val="ru-RU"/>
        </w:rPr>
        <w:t>ссийской Федерации;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</w:t>
      </w:r>
      <w:r w:rsidRPr="00BE47F6">
        <w:rPr>
          <w:rFonts w:ascii="Times New Roman" w:hAnsi="Times New Roman"/>
          <w:color w:val="000000"/>
          <w:sz w:val="28"/>
          <w:lang w:val="ru-RU"/>
        </w:rPr>
        <w:t>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</w:t>
      </w:r>
      <w:r w:rsidRPr="00BE47F6">
        <w:rPr>
          <w:rFonts w:ascii="Times New Roman" w:hAnsi="Times New Roman"/>
          <w:color w:val="000000"/>
          <w:sz w:val="28"/>
          <w:lang w:val="ru-RU"/>
        </w:rPr>
        <w:t>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</w:t>
      </w:r>
      <w:r w:rsidRPr="00BE47F6">
        <w:rPr>
          <w:rFonts w:ascii="Times New Roman" w:hAnsi="Times New Roman"/>
          <w:color w:val="000000"/>
          <w:sz w:val="28"/>
          <w:lang w:val="ru-RU"/>
        </w:rPr>
        <w:t>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</w:t>
      </w:r>
      <w:r w:rsidRPr="00BE47F6">
        <w:rPr>
          <w:rFonts w:ascii="Times New Roman" w:hAnsi="Times New Roman"/>
          <w:color w:val="000000"/>
          <w:sz w:val="28"/>
          <w:lang w:val="ru-RU"/>
        </w:rPr>
        <w:t>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</w:t>
      </w:r>
      <w:r w:rsidRPr="00BE47F6">
        <w:rPr>
          <w:rFonts w:ascii="Times New Roman" w:hAnsi="Times New Roman"/>
          <w:color w:val="000000"/>
          <w:sz w:val="28"/>
          <w:lang w:val="ru-RU"/>
        </w:rPr>
        <w:t>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</w:t>
      </w:r>
      <w:r w:rsidRPr="00BE47F6">
        <w:rPr>
          <w:rFonts w:ascii="Times New Roman" w:hAnsi="Times New Roman"/>
          <w:color w:val="000000"/>
          <w:sz w:val="28"/>
          <w:lang w:val="ru-RU"/>
        </w:rPr>
        <w:t>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</w:t>
      </w:r>
      <w:r w:rsidRPr="00BE47F6">
        <w:rPr>
          <w:rFonts w:ascii="Times New Roman" w:hAnsi="Times New Roman"/>
          <w:color w:val="000000"/>
          <w:sz w:val="28"/>
          <w:lang w:val="ru-RU"/>
        </w:rPr>
        <w:t>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</w:t>
      </w:r>
      <w:r w:rsidRPr="00BE47F6">
        <w:rPr>
          <w:rFonts w:ascii="Times New Roman" w:hAnsi="Times New Roman"/>
          <w:color w:val="000000"/>
          <w:sz w:val="28"/>
          <w:lang w:val="ru-RU"/>
        </w:rPr>
        <w:t>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</w:t>
      </w:r>
      <w:r w:rsidRPr="00BE47F6">
        <w:rPr>
          <w:rFonts w:ascii="Times New Roman" w:hAnsi="Times New Roman"/>
          <w:color w:val="000000"/>
          <w:sz w:val="28"/>
          <w:lang w:val="ru-RU"/>
        </w:rPr>
        <w:t>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</w:t>
      </w:r>
      <w:r w:rsidRPr="00BE47F6">
        <w:rPr>
          <w:rFonts w:ascii="Times New Roman" w:hAnsi="Times New Roman"/>
          <w:color w:val="000000"/>
          <w:sz w:val="28"/>
          <w:lang w:val="ru-RU"/>
        </w:rPr>
        <w:t>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</w:t>
      </w:r>
      <w:r w:rsidRPr="00BE47F6">
        <w:rPr>
          <w:rFonts w:ascii="Times New Roman" w:hAnsi="Times New Roman"/>
          <w:color w:val="000000"/>
          <w:sz w:val="28"/>
          <w:lang w:val="ru-RU"/>
        </w:rPr>
        <w:t>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</w:t>
      </w:r>
      <w:r w:rsidRPr="00BE47F6">
        <w:rPr>
          <w:rFonts w:ascii="Times New Roman" w:hAnsi="Times New Roman"/>
          <w:color w:val="000000"/>
          <w:sz w:val="28"/>
          <w:lang w:val="ru-RU"/>
        </w:rPr>
        <w:t>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</w:t>
      </w:r>
      <w:r w:rsidRPr="00BE47F6">
        <w:rPr>
          <w:rFonts w:ascii="Times New Roman" w:hAnsi="Times New Roman"/>
          <w:color w:val="000000"/>
          <w:sz w:val="28"/>
          <w:lang w:val="ru-RU"/>
        </w:rPr>
        <w:t>ределять родо-жанровую специфику изученного и самостоятельно прочитанного художественного произведения;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темы, проблемы, жанры, художественные приёмы, эпизоды текста, особенности языка;</w:t>
      </w:r>
    </w:p>
    <w:p w:rsidR="00A035DB" w:rsidRPr="00BE47F6" w:rsidRDefault="009D294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искусство, музыка, театр, балет, кино, фотоискусство, компьютерная графика);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</w:t>
      </w:r>
      <w:r w:rsidRPr="00BE47F6">
        <w:rPr>
          <w:rFonts w:ascii="Times New Roman" w:hAnsi="Times New Roman"/>
          <w:color w:val="000000"/>
          <w:sz w:val="28"/>
          <w:lang w:val="ru-RU"/>
        </w:rPr>
        <w:t>урного развития, индивидуальных особенностей обучающихся);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</w:t>
      </w:r>
      <w:r w:rsidRPr="00BE47F6">
        <w:rPr>
          <w:rFonts w:ascii="Times New Roman" w:hAnsi="Times New Roman"/>
          <w:color w:val="000000"/>
          <w:sz w:val="28"/>
          <w:lang w:val="ru-RU"/>
        </w:rPr>
        <w:t>оятельно формулировать вопросы к тексту; пересказывать сюжет и вычленять фабулу;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</w:t>
      </w:r>
      <w:r w:rsidRPr="00BE47F6">
        <w:rPr>
          <w:rFonts w:ascii="Times New Roman" w:hAnsi="Times New Roman"/>
          <w:color w:val="000000"/>
          <w:sz w:val="28"/>
          <w:lang w:val="ru-RU"/>
        </w:rPr>
        <w:t>дискуссии, давать аргументированную оценку прочитанному и отстаивать свою точку зрения, используя литературные аргументы;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</w:t>
      </w:r>
      <w:r w:rsidRPr="00BE47F6">
        <w:rPr>
          <w:rFonts w:ascii="Times New Roman" w:hAnsi="Times New Roman"/>
          <w:color w:val="000000"/>
          <w:sz w:val="28"/>
          <w:lang w:val="ru-RU"/>
        </w:rPr>
        <w:t>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</w:t>
      </w:r>
      <w:r w:rsidRPr="00BE47F6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9) понимать важность вдумч</w:t>
      </w:r>
      <w:r w:rsidRPr="00BE47F6">
        <w:rPr>
          <w:rFonts w:ascii="Times New Roman" w:hAnsi="Times New Roman"/>
          <w:color w:val="000000"/>
          <w:sz w:val="28"/>
          <w:lang w:val="ru-RU"/>
        </w:rPr>
        <w:t>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</w:t>
      </w:r>
      <w:r w:rsidRPr="00BE47F6">
        <w:rPr>
          <w:rFonts w:ascii="Times New Roman" w:hAnsi="Times New Roman"/>
          <w:color w:val="000000"/>
          <w:sz w:val="28"/>
          <w:lang w:val="ru-RU"/>
        </w:rPr>
        <w:t>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</w:t>
      </w:r>
      <w:r w:rsidRPr="00BE47F6">
        <w:rPr>
          <w:rFonts w:ascii="Times New Roman" w:hAnsi="Times New Roman"/>
          <w:color w:val="000000"/>
          <w:sz w:val="28"/>
          <w:lang w:val="ru-RU"/>
        </w:rPr>
        <w:t>сследовательской деятельности и уметь публично презентовать полученные результаты;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</w:t>
      </w:r>
      <w:r w:rsidRPr="00BE47F6">
        <w:rPr>
          <w:rFonts w:ascii="Times New Roman" w:hAnsi="Times New Roman"/>
          <w:color w:val="000000"/>
          <w:sz w:val="28"/>
          <w:lang w:val="ru-RU"/>
        </w:rPr>
        <w:t>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</w:t>
      </w:r>
      <w:r w:rsidRPr="00BE47F6">
        <w:rPr>
          <w:rFonts w:ascii="Times New Roman" w:hAnsi="Times New Roman"/>
          <w:color w:val="000000"/>
          <w:sz w:val="28"/>
          <w:lang w:val="ru-RU"/>
        </w:rPr>
        <w:t>ационной безопасности.</w:t>
      </w:r>
    </w:p>
    <w:p w:rsidR="00A035DB" w:rsidRPr="00BE47F6" w:rsidRDefault="009D2945">
      <w:pPr>
        <w:spacing w:after="0" w:line="264" w:lineRule="auto"/>
        <w:ind w:firstLine="600"/>
        <w:jc w:val="both"/>
        <w:rPr>
          <w:lang w:val="ru-RU"/>
        </w:rPr>
      </w:pPr>
      <w:r w:rsidRPr="00BE47F6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</w:t>
      </w:r>
      <w:r w:rsidRPr="00BE47F6">
        <w:rPr>
          <w:rFonts w:ascii="Times New Roman" w:hAnsi="Times New Roman"/>
          <w:color w:val="000000"/>
          <w:sz w:val="28"/>
          <w:lang w:val="ru-RU"/>
        </w:rPr>
        <w:t>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A035DB" w:rsidRPr="00BE47F6" w:rsidRDefault="00A035DB">
      <w:pPr>
        <w:rPr>
          <w:lang w:val="ru-RU"/>
        </w:rPr>
        <w:sectPr w:rsidR="00A035DB" w:rsidRPr="00BE47F6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bookmarkStart w:id="92" w:name="block-92804737"/>
      <w:bookmarkEnd w:id="91"/>
      <w:r w:rsidRPr="00BE47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A035D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жанры: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«Волк на псарне», «Листы и Корни», «Свинья под Дубом»,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выбору).Например, «Лошадиная фамилия», «Мальчики», «Хирургия» и др. М.М.Зощенко (два рассказа по выбору). Например, «Галоша», «Лёля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«Сын 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 Катаева, В.П. Крапивина, Ю.П. Казакова, А.Г. Алексина, В.К. Железникова,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приключенческая проза. (два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496"/>
        <w:gridCol w:w="1841"/>
        <w:gridCol w:w="1910"/>
        <w:gridCol w:w="2575"/>
      </w:tblGrid>
      <w:tr w:rsidR="00A035DB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белгородском киселе», «Сказание о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«Учись у них — у дуба, у берёзы…», «Я пришёл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Проза отечественных писателей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9"/>
        <w:gridCol w:w="4592"/>
        <w:gridCol w:w="1563"/>
        <w:gridCol w:w="1841"/>
        <w:gridCol w:w="1910"/>
        <w:gridCol w:w="2694"/>
      </w:tblGrid>
      <w:tr w:rsidR="00A035D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Литература первой половины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«Повести Белкина» («Станционный смотритель» и </w:t>
            </w:r>
            <w:r>
              <w:rPr>
                <w:rFonts w:ascii="Times New Roman" w:hAnsi="Times New Roman"/>
                <w:color w:val="000000"/>
                <w:sz w:val="24"/>
              </w:rPr>
              <w:t>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«Песня про царя Ивана Васильевича, молодого опричника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Например,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выбору).Например, «Родинка», «Чужая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A035D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Роман </w:t>
            </w:r>
            <w:r>
              <w:rPr>
                <w:rFonts w:ascii="Times New Roman" w:hAnsi="Times New Roman"/>
                <w:color w:val="000000"/>
                <w:sz w:val="24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Л.Н.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выбору).Например,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Бродского, А.С. Кушнер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A035D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 w:rsidRPr="00BE47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Дельвиг, Н.М.Языков, Е.А. Баратынский (не менее трёх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bookmarkStart w:id="93" w:name="block-92804738"/>
      <w:bookmarkEnd w:id="9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4418"/>
        <w:gridCol w:w="1275"/>
        <w:gridCol w:w="1841"/>
        <w:gridCol w:w="1910"/>
        <w:gridCol w:w="1347"/>
        <w:gridCol w:w="2221"/>
      </w:tblGrid>
      <w:tr w:rsidR="00A035D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Мифы народов России и мира. Переложение мифов разными авторами. Геродот.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сказки. Животные-помощники и чудесные противники в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Аллегория в басне. Нравственные уроки произведений «Листы и Корни», «Свинья под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Художественные средства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история создания, тема, идея, композиция стихотворения, образ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патриотический пафос,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Народная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сюжет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«Муму». Роль природы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«Школьник»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Русская классика (письменный ответ,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тесты,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С.А. Есенин. «Береза», «Пороша», «Там, где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Родиной. </w:t>
            </w:r>
            <w:r>
              <w:rPr>
                <w:rFonts w:ascii="Times New Roman" w:hAnsi="Times New Roman"/>
                <w:color w:val="000000"/>
                <w:sz w:val="24"/>
              </w:rPr>
              <w:t>(Н.М. Рубцов. «Тихая 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«Лошадиная </w:t>
            </w:r>
            <w:r>
              <w:rPr>
                <w:rFonts w:ascii="Times New Roman" w:hAnsi="Times New Roman"/>
                <w:color w:val="000000"/>
                <w:sz w:val="24"/>
              </w:rPr>
              <w:t>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М.М. Зощенко. «Галоша», «Лёля и Минька», «Ёлка», «Золотые слова», «Встреча»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проблемы сказок и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животных. Связь с народными сказками.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Система образов.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Симонов «Сын артиллериста»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В.П. Катаев.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Л.А. Кассиль. «Дорогие мои мальчишки».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«Отметки Риммы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 (не менее двух). Например, произведения В.П. Катаева, В.П. Крапивина, Ю.П. Казакова, А.Г. Алексина, В.К. Железникова, Ю.Я. Яковлева,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Ю.И. Коваля, А.А. Лиханова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Pr="00BE47F6" w:rsidRDefault="009D2945">
            <w:pPr>
              <w:spacing w:after="0"/>
              <w:ind w:left="135"/>
              <w:rPr>
                <w:lang w:val="ru-RU"/>
              </w:rPr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</w:t>
            </w: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 w:rsidRPr="00BE4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</w:t>
            </w:r>
            <w:r>
              <w:rPr>
                <w:rFonts w:ascii="Times New Roman" w:hAnsi="Times New Roman"/>
                <w:color w:val="000000"/>
                <w:sz w:val="24"/>
              </w:rPr>
              <w:t>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Х.К. Андерсен. Сказки (одна по выбору). Например, «Снежная королева», «Соловей». Тема, идея сказки. 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Х.К. Андерсен. Сказка «Снежная королева»: красота внутренняя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внешняя.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проза. (одно произведение по выбору). Например, Л. Кэрролл. «Алиса в Стране Чудес»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сказочная проза (одно произведение по выбору). Например, Л. Кэрролл. «Алиса в Стране Чудес» (главы); Дж. Р.Р. Толкин. «Хоббит, или Туда и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Зарубежная проза о детях и подростках. (два произведения по выбору). Например, М. </w:t>
            </w:r>
            <w:r>
              <w:rPr>
                <w:rFonts w:ascii="Times New Roman" w:hAnsi="Times New Roman"/>
                <w:color w:val="000000"/>
                <w:sz w:val="24"/>
              </w:rPr>
              <w:t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детях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подростках. (два произведения по выбору).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М. Твен. «Приключения Тома Сойера».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произведения. Сюжет. Система персонажей. 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М.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Образы детства в литературных произведениях (письменный ответ, </w:t>
            </w:r>
            <w:r>
              <w:rPr>
                <w:rFonts w:ascii="Times New Roman" w:hAnsi="Times New Roman"/>
                <w:color w:val="000000"/>
                <w:sz w:val="24"/>
              </w:rPr>
              <w:t>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Обзор по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Р.Л. Стивенсон. «Остров сокровищ», «Чёрная стрела»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(главы по выбору). 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«Маугли», </w:t>
            </w:r>
            <w:r>
              <w:rPr>
                <w:rFonts w:ascii="Times New Roman" w:hAnsi="Times New Roman"/>
                <w:color w:val="000000"/>
                <w:sz w:val="24"/>
              </w:rPr>
              <w:t>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Итоговый урок. Результаты и планы на следующий год. 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A035D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Введение в курс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Гомер. Поэма «Одиссея» (фрагменты). 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Былины (не менее двух). Например, «Илья Муромец и Соловей-разбойник», «Садко». 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Былина «Илья Муромец и Соловей-разбойник». Идейно-тематическое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«Садко». Особенность былинного эпоса Новгородского цикла. Образ Садко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народная песня. «Ах, кабы на цветы да не морозы...», «Ах вы ветры, ветры буйные...», «Черный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ворон», «Не шуми, мати зеленая дубровушка...». 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Баллада Р.Л. Стивенсона </w:t>
            </w:r>
            <w:r>
              <w:rPr>
                <w:rFonts w:ascii="Times New Roman" w:hAnsi="Times New Roman"/>
                <w:color w:val="000000"/>
                <w:sz w:val="24"/>
              </w:rPr>
              <w:t>«Вересковый мёд». 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разделу «Фольклор». 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лет»: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одного фрагмента, например, «Сказание о белгородском киселе». 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Анализ фрагментов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Стихотворения «Зимняя дорога», «Туча» и другие. 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</w:t>
            </w:r>
            <w:r>
              <w:rPr>
                <w:rFonts w:ascii="Times New Roman" w:hAnsi="Times New Roman"/>
                <w:color w:val="000000"/>
                <w:sz w:val="24"/>
              </w:rPr>
              <w:t>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История любви Владимира и Маши.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«Косарь», «Соловей». Художественные средства воплощения авторского </w:t>
            </w:r>
            <w:r>
              <w:rPr>
                <w:rFonts w:ascii="Times New Roman" w:hAnsi="Times New Roman"/>
                <w:color w:val="000000"/>
                <w:sz w:val="24"/>
              </w:rPr>
              <w:t>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 (не менее двух) «Есть в осени первоначальной…», «С поляны коршун поднялся…». 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Стихотворение «С поляны коршун поднялся…». Лирический герой и средства художественной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Стихотворение (не менее двух), «Учись у них — у дуба, 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берёзы…», «Я пришел к тебе с приветом…» 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</w:t>
            </w:r>
            <w:r>
              <w:rPr>
                <w:rFonts w:ascii="Times New Roman" w:hAnsi="Times New Roman"/>
                <w:color w:val="000000"/>
                <w:sz w:val="24"/>
              </w:rPr>
              <w:t>«Учись у них — у дуба, у берёзы…». 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И.С. Тургенев. Сборник рассказов </w:t>
            </w:r>
            <w:r>
              <w:rPr>
                <w:rFonts w:ascii="Times New Roman" w:hAnsi="Times New Roman"/>
                <w:color w:val="000000"/>
                <w:sz w:val="24"/>
              </w:rPr>
              <w:t>«Записки охотника». Рассказ «Бежин луг». 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Лесков. Сказ </w:t>
            </w:r>
            <w:r>
              <w:rPr>
                <w:rFonts w:ascii="Times New Roman" w:hAnsi="Times New Roman"/>
                <w:color w:val="000000"/>
                <w:sz w:val="24"/>
              </w:rPr>
              <w:t>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</w:t>
            </w:r>
            <w:r>
              <w:rPr>
                <w:rFonts w:ascii="Times New Roman" w:hAnsi="Times New Roman"/>
                <w:color w:val="000000"/>
                <w:sz w:val="24"/>
              </w:rPr>
              <w:t>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 (три по выбору). «Толстый и тонкий», «Смерть чиновника», «Хамелеон». 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Проблема истинных и ложных ценностей в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доктор». 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Куприн. Рассказ «Чудесный доктор».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А.И. Куприн.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А.А. </w:t>
            </w:r>
            <w:r>
              <w:rPr>
                <w:rFonts w:ascii="Times New Roman" w:hAnsi="Times New Roman"/>
                <w:color w:val="000000"/>
                <w:sz w:val="24"/>
              </w:rPr>
              <w:t>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</w:t>
            </w:r>
            <w:r>
              <w:rPr>
                <w:rFonts w:ascii="Times New Roman" w:hAnsi="Times New Roman"/>
                <w:color w:val="000000"/>
                <w:sz w:val="24"/>
              </w:rPr>
              <w:t>голубыми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</w:t>
            </w:r>
            <w:r>
              <w:rPr>
                <w:rFonts w:ascii="Times New Roman" w:hAnsi="Times New Roman"/>
                <w:color w:val="000000"/>
                <w:sz w:val="24"/>
              </w:rPr>
              <w:t>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XX века (не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четырёх стихотворений двух поэтов). Например, стихотворения О.Ф. Берггольц, В.С. Высоцкого, Ю.П. Мориц, Д.С. Самойлова. 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века (не менее четырёх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О.Ф. Берггольц, В.С. Высоцкого, Ю.П. Мориц, Д.С. Самойлова.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теме «Русская поэзия XX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конца XX — начала XXI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В.Г. Распутин. Рассказ «Уроки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французского». 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человека. 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Р.И. Фраерман. «Дикая </w:t>
            </w:r>
            <w:r>
              <w:rPr>
                <w:rFonts w:ascii="Times New Roman" w:hAnsi="Times New Roman"/>
                <w:color w:val="000000"/>
                <w:sz w:val="24"/>
              </w:rPr>
              <w:t>собака Динго, или Повесть о первой любви».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Ю.И. Коваль. Повесть «Самая лёгкая лодка в мире».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</w:t>
            </w:r>
            <w:r>
              <w:rPr>
                <w:rFonts w:ascii="Times New Roman" w:hAnsi="Times New Roman"/>
                <w:color w:val="000000"/>
                <w:sz w:val="24"/>
              </w:rPr>
              <w:t>тому вперед». 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Булычев «Сто лет тому вперед». 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</w:t>
            </w:r>
            <w:r>
              <w:rPr>
                <w:rFonts w:ascii="Times New Roman" w:hAnsi="Times New Roman"/>
                <w:color w:val="000000"/>
                <w:sz w:val="24"/>
              </w:rPr>
              <w:t>тов «Журавли», «Мой Дагестан». 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</w:t>
            </w:r>
            <w:r>
              <w:rPr>
                <w:rFonts w:ascii="Times New Roman" w:hAnsi="Times New Roman"/>
                <w:color w:val="000000"/>
                <w:sz w:val="24"/>
              </w:rPr>
              <w:t>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Тема семьи в произведениях XX – начала XXI вв. (письменный ответ, тесты, творческая работа)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современных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Верн. Роман «Дети капитана Гранта» (главы по выбору). Сюжет, композиция. 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зарубежных писателей на тему </w:t>
            </w:r>
            <w:r>
              <w:rPr>
                <w:rFonts w:ascii="Times New Roman" w:hAnsi="Times New Roman"/>
                <w:color w:val="000000"/>
                <w:sz w:val="24"/>
              </w:rPr>
              <w:t>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A035DB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повести. (одна </w:t>
            </w:r>
            <w:r>
              <w:rPr>
                <w:rFonts w:ascii="Times New Roman" w:hAnsi="Times New Roman"/>
                <w:color w:val="000000"/>
                <w:sz w:val="24"/>
              </w:rPr>
              <w:t>повесть по выбору). Например, «Поучение» Владимира Мономаха (в сокращении). 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 холмах Грузии лежит ночная мгла…» и другие. 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ночная мгла…» и другие. Особенности мировоззрерия поэта и их отражение в творчестве,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«Повести Белкина» («Станционный смотритель» и другие). Тематика, проблематика, особенности повествования в «Повестях </w:t>
            </w:r>
            <w:r>
              <w:rPr>
                <w:rFonts w:ascii="Times New Roman" w:hAnsi="Times New Roman"/>
                <w:color w:val="000000"/>
                <w:sz w:val="24"/>
              </w:rPr>
              <w:t>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(фрагмент). Сопоставление образов Петра I и Карла XII. 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желтеющая нива…», «Ангел»,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«Молитва» («В минуту жизни трудную…») 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«Песня про царя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«Песня про царя Ивана Васильевича, молодого опричника и удалого </w:t>
            </w:r>
            <w:r>
              <w:rPr>
                <w:rFonts w:ascii="Times New Roman" w:hAnsi="Times New Roman"/>
                <w:color w:val="000000"/>
                <w:sz w:val="24"/>
              </w:rPr>
              <w:t>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М.Ю. Лермонтов. «Песня про царя Ивана Васильевича, молодого опричника и удалого купца Калашникова». Подготовка к домашнему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Сюжет и композиция повести. Роль пейзажных зарисовок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Н.В. Гоголь. </w:t>
            </w:r>
            <w:r>
              <w:rPr>
                <w:rFonts w:ascii="Times New Roman" w:hAnsi="Times New Roman"/>
                <w:color w:val="000000"/>
                <w:sz w:val="24"/>
              </w:rPr>
              <w:t>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Тургенев. Стихотворения в прозе например, «Русский язык», «Воробей» и другие. Особенности жанра, тематика и проблематика произведений,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Стихотворение «Железная дорога». 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</w:t>
            </w:r>
            <w:r>
              <w:rPr>
                <w:rFonts w:ascii="Times New Roman" w:hAnsi="Times New Roman"/>
                <w:color w:val="000000"/>
                <w:sz w:val="24"/>
              </w:rPr>
              <w:t>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«Повесть о том, как один мужик двух генералов прокормил»,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«Дикий помещик» «Премудрый пискарь» :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Литература и история: изображение исторических событий в произведениях XIX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другие. 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Горький.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Сюжет, 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сатиры в произведениях писателей конца XIX — начала XX века. (не менее двух). Например, М.М. Зощенко, А.Т. Аверченко, Н. Тэффи, О. Генри, Я. Гашека. 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Сочинение-рассуждение «Нужны ли сатирические прозведения?» 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поэзия первой половины XX века. Стихотворения на тему мечты и реальности (два-три по выбору). Например, стихотворения А.А. Блока, Н.С. Гумилёва, М.И. Цветаевой и других. Художественное своебразие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Маяковский.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>«Донские рассказы» (один по выбору). Например, «Родинка», «Чужая кровь» и другие. 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Платонов. Рассказы (один по выбору). Например, «Юшка», «Неизвестный </w:t>
            </w:r>
            <w:r>
              <w:rPr>
                <w:rFonts w:ascii="Times New Roman" w:hAnsi="Times New Roman"/>
                <w:color w:val="000000"/>
                <w:sz w:val="24"/>
              </w:rPr>
              <w:t>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и другие. Тематика, проблематика, сюжет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 (один по выбору). Например, «Чудик», «Стенька Разин», «Критики» и другие. 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В.М. Шукшин. Рассказы (один по выбору). Например, «Чудик», </w:t>
            </w:r>
            <w:r>
              <w:rPr>
                <w:rFonts w:ascii="Times New Roman" w:hAnsi="Times New Roman"/>
                <w:color w:val="000000"/>
                <w:sz w:val="24"/>
              </w:rPr>
              <w:t>«Стенька Разин», «Критики». 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 (не менее четырёх стихотворений двух поэтов): например, стихотворения М.И. Цветаевой, Е.А. Евтушенко,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Б.А. Ахмадулиной, Б.Ш. Окуджавы, Ю.Д. Левитанского и других. 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Интерпретация стихотворения отечественных поэтов XX—XXI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(не менее двух). Например, произведения Ф.А. Абрамова, В.П. Астафьева, В.И. Белова, Ф.А.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— начала XXI </w:t>
            </w:r>
            <w:r>
              <w:rPr>
                <w:rFonts w:ascii="Times New Roman" w:hAnsi="Times New Roman"/>
                <w:color w:val="000000"/>
                <w:sz w:val="24"/>
              </w:rPr>
              <w:t>века. 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 по произведениям отечественных прозаиков второй половины XX — начала XXI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Литература второй половины XX – начала XXI вв.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Сааведра. Роман «Хитроумный идальго Дон Кихот Ламанчский»(главы).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Жанр новеллы в литературе, его особенности. П. Мериме. «Маттео Фальконе».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де Сент Экзюпери. Повесть-сказка «Маленький принц». Система образов. Образ Маленького принца.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A035D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И. Фонвизин. Комедия «Недоросль».Тематика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«Капитанская дочка»: тематика и проблематика,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двух). Например, «Я не хочу, чтоб свет узнал…», «Из-под таинственной, холодной полумаски…», «Нищий» и другие. Мотив одиночества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</w:t>
            </w:r>
            <w:r>
              <w:rPr>
                <w:rFonts w:ascii="Times New Roman" w:hAnsi="Times New Roman"/>
                <w:color w:val="000000"/>
                <w:sz w:val="24"/>
              </w:rPr>
              <w:t>чтоб свет узнал…», «Из-под таинственной, холодной полумаски…», «Нищий» и другие. 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«Мцыри»: история создания. Поэма «Мцыри» как романтическое произведение. Особенности сюжета и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«Резизор»: история создания. 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«Резизор» как сатира на чиновничью Россию. Система образов. Средства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«Ревизор». 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Н.В. Гоголь. Комедия «Резизор»: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Ф.М. Достоевский. «Бедные люди», «Белые ночи» (одно произведение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Повести и рассказы (одно произведение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произведения И.С. Шмелёва, М.А. Осоргина, В.В. Набокова, Н. Тэффи, А.Т. Аверченко и других. 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Шмелёва, М.А. Осоргина, В.В. Набокова, Н.Тэффи, А.Т. Аверченко и других. 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произведения И.С. </w:t>
            </w:r>
            <w:r>
              <w:rPr>
                <w:rFonts w:ascii="Times New Roman" w:hAnsi="Times New Roman"/>
                <w:color w:val="000000"/>
                <w:sz w:val="24"/>
              </w:rPr>
              <w:t>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</w:t>
            </w:r>
            <w:r>
              <w:rPr>
                <w:rFonts w:ascii="Times New Roman" w:hAnsi="Times New Roman"/>
                <w:color w:val="000000"/>
                <w:sz w:val="24"/>
              </w:rPr>
              <w:t>О.Э. Мандельштама, Б.Л. Пастернака и других. 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А.А. Ахматовой, О.Э. Мандельштама, Б.Л. Пастернака и других. 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другие. 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выбору). Например, «Собачье сердце» и другие. 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Например, «Собачье сердце» и другие. 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</w:t>
            </w:r>
            <w:r>
              <w:rPr>
                <w:rFonts w:ascii="Times New Roman" w:hAnsi="Times New Roman"/>
                <w:color w:val="000000"/>
                <w:sz w:val="24"/>
              </w:rPr>
              <w:t>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</w:t>
            </w:r>
            <w:r>
              <w:rPr>
                <w:rFonts w:ascii="Times New Roman" w:hAnsi="Times New Roman"/>
                <w:color w:val="000000"/>
                <w:sz w:val="24"/>
              </w:rPr>
              <w:t>(главы «Переправа», «Гармонь», «Два солдата», «Поединок» и другие). 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«Поединок» и другие). Особенности композиции, 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Рассказ «Судьба человека». История создания. Особенности жанра, сюжет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«Судьба человека». 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М.А. Шолохов. Рассказ «Судьба человека». Автор и рассказчик. 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«Матрёнин двор». История создания. Тематика и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XX (письменный ответ, тесты,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XX—начала XXI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Темы, идеи, проблемы, сюжет.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XX—XXI века. (не менее двух). Например, произведения В.П. Астафьева, Ю.В. Бондарева, Б.П. Екимова, Е.И. Носова, А.Н. и Б.Н. Стругацких, В.Ф. </w:t>
            </w:r>
            <w:r>
              <w:rPr>
                <w:rFonts w:ascii="Times New Roman" w:hAnsi="Times New Roman"/>
                <w:color w:val="000000"/>
                <w:sz w:val="24"/>
              </w:rPr>
              <w:t>Тендрякова и других. 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</w:t>
            </w:r>
            <w:r>
              <w:rPr>
                <w:rFonts w:ascii="Times New Roman" w:hAnsi="Times New Roman"/>
                <w:color w:val="000000"/>
                <w:sz w:val="24"/>
              </w:rPr>
              <w:t>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XX — начала XXI века (не менее трех стихотворений двух поэтов). Например, стихотворения Н.А. Заболоцкого, М.А. Светлова, М.В.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Исаковского, К.М. Симонова, А.А. Вознесенского, Е.А. Евтушенко, Р.И. Рождественского, И.А. Бродского, А.С. Кушнера и других. 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[[Поэзия второй половины XX — начала XXI века (не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менее трех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Художественное мастерство поэ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Жанр сонета. Темы, </w:t>
            </w:r>
            <w:r>
              <w:rPr>
                <w:rFonts w:ascii="Times New Roman" w:hAnsi="Times New Roman"/>
                <w:color w:val="000000"/>
                <w:sz w:val="24"/>
              </w:rPr>
              <w:t>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</w:t>
            </w:r>
            <w:r>
              <w:rPr>
                <w:rFonts w:ascii="Times New Roman" w:hAnsi="Times New Roman"/>
                <w:color w:val="000000"/>
                <w:sz w:val="24"/>
              </w:rPr>
              <w:t>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A035D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35DB" w:rsidRDefault="00A035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5DB" w:rsidRDefault="00A035DB"/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«Слово о полку Игореве». Литература Древней Руси. История открытия «Слова о полку </w:t>
            </w:r>
            <w:r>
              <w:rPr>
                <w:rFonts w:ascii="Times New Roman" w:hAnsi="Times New Roman"/>
                <w:color w:val="000000"/>
                <w:sz w:val="24"/>
              </w:rPr>
              <w:t>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«Ода на день восшествия на Всероссийский престол Ея Величества Государыни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Русская литература ХVIII века. Своеобразие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Н.М. Карамзин. Повесть «Бедная Лиза». Сюжет и герои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В.А. Жуковский. Черты романтизма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лирике В.А. Жуковского. 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о балладе, его особенности. 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художественного языка и стиля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Жизнь и творчество. 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</w:t>
            </w:r>
            <w:r>
              <w:rPr>
                <w:rFonts w:ascii="Times New Roman" w:hAnsi="Times New Roman"/>
                <w:color w:val="000000"/>
                <w:sz w:val="24"/>
              </w:rPr>
              <w:t>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Жизнь и творчество. Поэтическое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Любовная лирика: «К***» («Я помню чудное мгновенье...»), «Я вас любил; любовь ещё, быть может…»,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</w:t>
            </w:r>
            <w:r>
              <w:rPr>
                <w:rFonts w:ascii="Times New Roman" w:hAnsi="Times New Roman"/>
                <w:color w:val="000000"/>
                <w:sz w:val="24"/>
              </w:rPr>
              <w:t>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Петра I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От древнерусской литературы до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От древнерусской литературы до литературы первой четверти XIX века (письменный ответ, тесты, творческая работа,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Роман в стихах «Евгений Онегин»: главные женские образы романа. 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Лермонтов.Тема назначения поэта и </w:t>
            </w:r>
            <w:r>
              <w:rPr>
                <w:rFonts w:ascii="Times New Roman" w:hAnsi="Times New Roman"/>
                <w:color w:val="000000"/>
                <w:sz w:val="24"/>
              </w:rPr>
              <w:t>поэзии. 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времени». Роль «Журнала Печорина» в раскрытии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Актуальность стихотворений </w:t>
            </w:r>
            <w:r>
              <w:rPr>
                <w:rFonts w:ascii="Times New Roman" w:hAnsi="Times New Roman"/>
                <w:color w:val="000000"/>
                <w:sz w:val="24"/>
              </w:rPr>
              <w:t>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«Мёртвые души». 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отечественной прозы первой половины ХIХ </w:t>
            </w:r>
            <w:r>
              <w:rPr>
                <w:rFonts w:ascii="Times New Roman" w:hAnsi="Times New Roman"/>
                <w:color w:val="000000"/>
                <w:sz w:val="24"/>
              </w:rPr>
              <w:t>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Литература середины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XIX века (письменный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Данте </w:t>
            </w:r>
            <w:r>
              <w:rPr>
                <w:rFonts w:ascii="Times New Roman" w:hAnsi="Times New Roman"/>
                <w:color w:val="000000"/>
                <w:sz w:val="24"/>
              </w:rPr>
              <w:t>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И.-В. Гёте. Трагедия </w:t>
            </w:r>
            <w:r>
              <w:rPr>
                <w:rFonts w:ascii="Times New Roman" w:hAnsi="Times New Roman"/>
                <w:color w:val="000000"/>
                <w:sz w:val="24"/>
              </w:rPr>
              <w:t>«Фауст» (не менее двух фрагментов по выбору). 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Байрон. Стихотворения (одно по выбору). Например,«Душа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Г. Байрон. Поэма «Паломничество Чайльд-Гарольда». Романтический герой в </w:t>
            </w:r>
            <w:r>
              <w:rPr>
                <w:rFonts w:ascii="Times New Roman" w:hAnsi="Times New Roman"/>
                <w:color w:val="000000"/>
                <w:sz w:val="24"/>
              </w:rPr>
              <w:t>поисках смысла жизни. 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Например, произведения Э.Т.А.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Гофмана, В. Гюго, В. Скотта.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35DB" w:rsidRDefault="00A035DB">
            <w:pPr>
              <w:spacing w:after="0"/>
              <w:ind w:left="135"/>
            </w:pPr>
          </w:p>
        </w:tc>
      </w:tr>
      <w:tr w:rsidR="00A035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5DB" w:rsidRDefault="00A035DB"/>
        </w:tc>
      </w:tr>
    </w:tbl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A035DB">
      <w:pPr>
        <w:sectPr w:rsidR="00A035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before="199" w:after="199" w:line="336" w:lineRule="auto"/>
        <w:ind w:left="120"/>
        <w:jc w:val="both"/>
      </w:pPr>
      <w:bookmarkStart w:id="94" w:name="block-92804740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A035DB" w:rsidRDefault="00A035DB">
      <w:pPr>
        <w:spacing w:before="199" w:after="199" w:line="336" w:lineRule="auto"/>
        <w:ind w:left="120"/>
        <w:jc w:val="both"/>
      </w:pPr>
    </w:p>
    <w:p w:rsidR="00A035DB" w:rsidRDefault="009D29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7"/>
        <w:gridCol w:w="7686"/>
      </w:tblGrid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понимать, что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</w:t>
            </w:r>
            <w:r>
              <w:rPr>
                <w:rFonts w:ascii="Times New Roman" w:hAnsi="Times New Roman"/>
                <w:color w:val="000000"/>
                <w:sz w:val="24"/>
              </w:rPr>
              <w:t>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</w:t>
            </w:r>
            <w:r>
              <w:rPr>
                <w:rFonts w:ascii="Times New Roman" w:hAnsi="Times New Roman"/>
                <w:color w:val="000000"/>
                <w:sz w:val="24"/>
              </w:rPr>
              <w:t>ь, эпитет, сравнение, метафора, олицетворение, аллегория; ритм, рифма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темы и сюжеты произведений, образы персонажей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с помощью учителя изученные и самостоятельно прочитанные произведения фольклора и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читать, в том числе наизусть (не менее 5 поэтических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произведений, не выученных ранее), передавая личное отношение к произведению (с </w:t>
            </w:r>
            <w:r>
              <w:rPr>
                <w:rFonts w:ascii="Times New Roman" w:hAnsi="Times New Roman"/>
                <w:color w:val="000000"/>
                <w:sz w:val="24"/>
              </w:rPr>
              <w:t>учётом литературного развития и индивидуальных особенностей обучающихся)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тексту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подбирать аргументы для оценки прочитанного (с учётом литературного развития обучающихся)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объёмом не менее 70 слов (с учётом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литературного развития обучающихся)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интерпретации и оценки текстуально изученных произведений фольклора и литературы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важность чтения и изучения произведений устного народного творчества и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планировать с помощью учителя собственное досуговое чтение, расширять свой круг чтения, в том числе за счёт произведений современной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литературы для детей и подростков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A035D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включённых в федеральный перечень 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общечеловеческую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духовно-нравственную ценность литературы, осознавать её роль в воспитании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любви к Родине и укреплении единства многонационального народа Российской Федерации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литературы как вида словесного искусства, отличать художественный текст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научного, делового, публицистического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</w:t>
            </w:r>
            <w:r>
              <w:rPr>
                <w:rFonts w:ascii="Times New Roman" w:hAnsi="Times New Roman"/>
                <w:color w:val="000000"/>
                <w:sz w:val="24"/>
              </w:rPr>
              <w:t>звития обучающихся)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</w:t>
            </w:r>
            <w:r>
              <w:rPr>
                <w:rFonts w:ascii="Times New Roman" w:hAnsi="Times New Roman"/>
                <w:color w:val="000000"/>
                <w:sz w:val="24"/>
              </w:rPr>
              <w:t>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сущность теоретико-литературных понятий и учиться использовать их в процессе анализа и интерпретации произведений,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</w:t>
            </w:r>
            <w:r>
              <w:rPr>
                <w:rFonts w:ascii="Times New Roman" w:hAnsi="Times New Roman"/>
                <w:color w:val="000000"/>
                <w:sz w:val="24"/>
              </w:rPr>
              <w:t>ми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поэтических произведений, не выученных ранее), передавая личное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ошение к произведению (с учётом литературного развития, индивидуальных особенностей обучающихся)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учителя формулировать вопросы к тексту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100 слов), писать сочине</w:t>
            </w:r>
            <w:r>
              <w:rPr>
                <w:rFonts w:ascii="Times New Roman" w:hAnsi="Times New Roman"/>
                <w:color w:val="000000"/>
                <w:sz w:val="24"/>
              </w:rPr>
              <w:t>ние-рассуждение по заданной теме с использованием прочитанных произведений, аннотаций, отзывов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методов смыслового чтения и эстетического анализа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собственного развития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развивать умения коллективной проектной или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</w:t>
            </w:r>
            <w:r>
              <w:rPr>
                <w:rFonts w:ascii="Times New Roman" w:hAnsi="Times New Roman"/>
                <w:color w:val="000000"/>
                <w:sz w:val="24"/>
              </w:rPr>
              <w:t>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A035DB" w:rsidRDefault="00A035DB">
      <w:pPr>
        <w:spacing w:after="0" w:line="336" w:lineRule="auto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основного общего образования 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смысловой и эстетический анализы произведений фольклора и художественной литературы, воспринимать, </w:t>
            </w:r>
            <w:r>
              <w:rPr>
                <w:rFonts w:ascii="Times New Roman" w:hAnsi="Times New Roman"/>
                <w:color w:val="000000"/>
                <w:sz w:val="24"/>
              </w:rPr>
              <w:t>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содержания;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</w:t>
            </w:r>
            <w:r>
              <w:rPr>
                <w:rFonts w:ascii="Times New Roman" w:hAnsi="Times New Roman"/>
                <w:color w:val="000000"/>
                <w:sz w:val="24"/>
              </w:rPr>
              <w:t>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</w:t>
            </w:r>
            <w:r>
              <w:rPr>
                <w:rFonts w:ascii="Times New Roman" w:hAnsi="Times New Roman"/>
                <w:color w:val="000000"/>
                <w:sz w:val="24"/>
              </w:rPr>
              <w:t>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</w:t>
            </w:r>
            <w:r>
              <w:rPr>
                <w:rFonts w:ascii="Times New Roman" w:hAnsi="Times New Roman"/>
                <w:color w:val="000000"/>
                <w:sz w:val="24"/>
              </w:rPr>
              <w:t>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лирический герой, речевая характеристика героя; портрет, пей</w:t>
            </w:r>
            <w:r>
              <w:rPr>
                <w:rFonts w:ascii="Times New Roman" w:hAnsi="Times New Roman"/>
                <w:color w:val="000000"/>
                <w:sz w:val="24"/>
              </w:rPr>
              <w:t>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выделять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элементы художественной формы и обнаруживать связи между ними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9 поэтических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различные виды пересказов, отвечать на вопросы по прочитанном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 произведению и самостоятельно формулировать вопросы к тексту; пересказывать сюжет 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</w:t>
            </w:r>
            <w:r>
              <w:rPr>
                <w:rFonts w:ascii="Times New Roman" w:hAnsi="Times New Roman"/>
                <w:color w:val="000000"/>
                <w:sz w:val="24"/>
              </w:rPr>
              <w:t>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важность чтения </w:t>
            </w:r>
            <w:r>
              <w:rPr>
                <w:rFonts w:ascii="Times New Roman" w:hAnsi="Times New Roman"/>
                <w:color w:val="000000"/>
                <w:sz w:val="24"/>
              </w:rPr>
              <w:t>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планировать своё чтение, обогащать свой круг чтения по рекомендациям учителя и обучающихся,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за счёт произведений современной литературы для детей и подростков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ных в федеральный перечень 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духовно-нравственную ценность литературы, </w:t>
            </w:r>
            <w:r>
              <w:rPr>
                <w:rFonts w:ascii="Times New Roman" w:hAnsi="Times New Roman"/>
                <w:color w:val="000000"/>
                <w:sz w:val="24"/>
              </w:rPr>
              <w:t>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</w:t>
            </w:r>
            <w:r>
              <w:rPr>
                <w:rFonts w:ascii="Times New Roman" w:hAnsi="Times New Roman"/>
                <w:color w:val="000000"/>
                <w:sz w:val="24"/>
              </w:rPr>
              <w:t>жественных смыслов, заложенных в литературных произведениях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</w:t>
            </w:r>
            <w:r>
              <w:rPr>
                <w:rFonts w:ascii="Times New Roman" w:hAnsi="Times New Roman"/>
                <w:color w:val="000000"/>
                <w:sz w:val="24"/>
              </w:rPr>
              <w:t>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</w:t>
            </w:r>
            <w:r>
              <w:rPr>
                <w:rFonts w:ascii="Times New Roman" w:hAnsi="Times New Roman"/>
                <w:color w:val="000000"/>
                <w:sz w:val="24"/>
              </w:rPr>
              <w:t>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терные для творческой манеры и стиля писателя, определять их художественные функции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</w:t>
            </w:r>
            <w:r>
              <w:rPr>
                <w:rFonts w:ascii="Times New Roman" w:hAnsi="Times New Roman"/>
                <w:color w:val="000000"/>
                <w:sz w:val="24"/>
              </w:rPr>
              <w:t>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</w:t>
            </w:r>
            <w:r>
              <w:rPr>
                <w:rFonts w:ascii="Times New Roman" w:hAnsi="Times New Roman"/>
                <w:color w:val="000000"/>
                <w:sz w:val="24"/>
              </w:rPr>
              <w:t>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</w:t>
            </w:r>
            <w:r>
              <w:rPr>
                <w:rFonts w:ascii="Times New Roman" w:hAnsi="Times New Roman"/>
                <w:color w:val="000000"/>
                <w:sz w:val="24"/>
              </w:rPr>
              <w:t>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рассматривать отдельные изученные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</w:t>
            </w:r>
            <w:r>
              <w:rPr>
                <w:rFonts w:ascii="Times New Roman" w:hAnsi="Times New Roman"/>
                <w:color w:val="000000"/>
                <w:sz w:val="24"/>
              </w:rPr>
              <w:t>ать связи между ними, определять родо-жанровую специфику изученного художественного произведения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приёмы, эпизоды текста, особенности языка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</w:t>
            </w:r>
            <w:r>
              <w:rPr>
                <w:rFonts w:ascii="Times New Roman" w:hAnsi="Times New Roman"/>
                <w:color w:val="000000"/>
                <w:sz w:val="24"/>
              </w:rPr>
              <w:t>усство и другие)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</w:t>
            </w:r>
            <w:r>
              <w:rPr>
                <w:rFonts w:ascii="Times New Roman" w:hAnsi="Times New Roman"/>
                <w:color w:val="000000"/>
                <w:sz w:val="24"/>
              </w:rPr>
              <w:t>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200 слов), писать сочинение-рассуждение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</w:t>
            </w:r>
            <w:r>
              <w:rPr>
                <w:rFonts w:ascii="Times New Roman" w:hAnsi="Times New Roman"/>
                <w:color w:val="000000"/>
                <w:sz w:val="24"/>
              </w:rPr>
              <w:t>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оценивать текстуально изученные и самостоятельно прочитанные художественные произведения древнеру</w:t>
            </w:r>
            <w:r>
              <w:rPr>
                <w:rFonts w:ascii="Times New Roman" w:hAnsi="Times New Roman"/>
                <w:color w:val="000000"/>
                <w:sz w:val="24"/>
              </w:rPr>
              <w:t>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как способа познания мира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планировать своё чтение, обогащать свой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литературный кругозор по рекомендациям учителя и обучающихся, а также пров</w:t>
            </w:r>
            <w:r>
              <w:rPr>
                <w:rFonts w:ascii="Times New Roman" w:hAnsi="Times New Roman"/>
                <w:color w:val="000000"/>
                <w:sz w:val="24"/>
              </w:rPr>
              <w:t>еренных Интернет-ресурсов, в том числе за счёт произведений современной литературы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A035D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использова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духовно-нравственную и культурно-эстетическую ценность литературы, осознавать её 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специфические черты литературы как вида словесного искусства, выявлять главные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отличия художественного текста от текста научного, делового, публицистического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</w:t>
            </w:r>
            <w:r>
              <w:rPr>
                <w:rFonts w:ascii="Times New Roman" w:hAnsi="Times New Roman"/>
                <w:color w:val="000000"/>
                <w:sz w:val="24"/>
              </w:rPr>
              <w:t>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</w:t>
            </w:r>
            <w:r>
              <w:rPr>
                <w:rFonts w:ascii="Times New Roman" w:hAnsi="Times New Roman"/>
                <w:color w:val="000000"/>
                <w:sz w:val="24"/>
              </w:rPr>
              <w:t>аложенных в них художественных смыслов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</w:t>
            </w:r>
            <w:r>
              <w:rPr>
                <w:rFonts w:ascii="Times New Roman" w:hAnsi="Times New Roman"/>
                <w:color w:val="000000"/>
                <w:sz w:val="24"/>
              </w:rPr>
              <w:t>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</w:t>
            </w:r>
            <w:r>
              <w:rPr>
                <w:rFonts w:ascii="Times New Roman" w:hAnsi="Times New Roman"/>
                <w:color w:val="000000"/>
                <w:sz w:val="24"/>
              </w:rPr>
              <w:t>исателя, определять их художественные функции, выявляя особенности авторского языка и стиля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</w:t>
            </w:r>
            <w:r>
              <w:rPr>
                <w:rFonts w:ascii="Times New Roman" w:hAnsi="Times New Roman"/>
                <w:color w:val="000000"/>
                <w:sz w:val="24"/>
              </w:rPr>
              <w:t>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</w:t>
            </w:r>
            <w:r>
              <w:rPr>
                <w:rFonts w:ascii="Times New Roman" w:hAnsi="Times New Roman"/>
                <w:color w:val="000000"/>
                <w:sz w:val="24"/>
              </w:rPr>
              <w:t>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</w:t>
            </w:r>
            <w:r>
              <w:rPr>
                <w:rFonts w:ascii="Times New Roman" w:hAnsi="Times New Roman"/>
                <w:color w:val="000000"/>
                <w:sz w:val="24"/>
              </w:rPr>
              <w:t>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</w:t>
            </w:r>
            <w:r>
              <w:rPr>
                <w:rFonts w:ascii="Times New Roman" w:hAnsi="Times New Roman"/>
                <w:color w:val="000000"/>
                <w:sz w:val="24"/>
              </w:rPr>
              <w:t>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исторической эпохи, авторского мировоззрения, проблематики произведений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текста, особенности языка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</w:t>
            </w:r>
            <w:r>
              <w:rPr>
                <w:rFonts w:ascii="Times New Roman" w:hAnsi="Times New Roman"/>
                <w:color w:val="000000"/>
                <w:sz w:val="24"/>
              </w:rPr>
              <w:t>рения, используя литературные аргументы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представлять развёрнутый устный или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</w:t>
            </w:r>
            <w:r>
              <w:rPr>
                <w:rFonts w:ascii="Times New Roman" w:hAnsi="Times New Roman"/>
                <w:color w:val="000000"/>
                <w:sz w:val="24"/>
              </w:rPr>
              <w:t>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интерпретировать и оценивать текстуально изученные и самостоятельно прочитанные художественные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важность вдумчивого чтения и изучения произведений фольклора и художественной литературы как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планировать своё чтение, обогащать свой литературный кругозор по рекомендациям учителя и обуч</w:t>
            </w:r>
            <w:r>
              <w:rPr>
                <w:rFonts w:ascii="Times New Roman" w:hAnsi="Times New Roman"/>
                <w:color w:val="000000"/>
                <w:sz w:val="24"/>
              </w:rPr>
              <w:t>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A035D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A035DB">
      <w:pPr>
        <w:sectPr w:rsidR="00A035DB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before="199" w:after="199"/>
        <w:ind w:left="120"/>
      </w:pPr>
      <w:bookmarkStart w:id="95" w:name="block-92804744"/>
      <w:bookmarkEnd w:id="9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035DB" w:rsidRDefault="00A035DB">
      <w:pPr>
        <w:spacing w:before="199" w:after="199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0"/>
        <w:gridCol w:w="8633"/>
      </w:tblGrid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 (не менее трёх)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 (три по выбору). Например, «Волк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псарне», «Листы и Корни», «Свинья под Дубом», «Квартет», «Осёл и Соловей», «Ворона и Лисица» и другие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XIX в.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t>«Крестьянские дети», «Школьник». Поэма «Мороз, Красный нос» (фрагмент)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 – ХХ вв. о родной природе и о связи человека с Родиной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 – XX вв. А.П. Чехов (два рассказа по выбору)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Например, «Лошадиная фамилия», «Мальчики», «Хирургия». М.М. Зощенко (два рассказа по выбору). Например, «Галоша»,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«Лёля и Минька», «Ёлка», «Золотые слова», «Встреча»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 (не менее двух): А.И. К</w:t>
            </w:r>
            <w:r>
              <w:rPr>
                <w:rFonts w:ascii="Times New Roman" w:hAnsi="Times New Roman"/>
                <w:color w:val="000000"/>
                <w:sz w:val="24"/>
              </w:rPr>
              <w:t>уприна, М.М. Пришвина, К.Г. Паустовского и других.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(одно по выбо</w:t>
            </w:r>
            <w:r>
              <w:rPr>
                <w:rFonts w:ascii="Times New Roman" w:hAnsi="Times New Roman"/>
                <w:color w:val="000000"/>
                <w:sz w:val="24"/>
              </w:rPr>
              <w:t>ру). Р.Г. Гамзатов «Песня соловья», М. Карим «Эту песню мать мне пела»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сказочная проза (одно произведение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Л. Кэрролл «Алиса в Стране Чудес» (главы по выбору), Д. Толкин «Хоббит, или Туда и обратно» (главы по выбору)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«Сказание о Кише», Р. Брэдбери. Рассказы. Например, «Каникулы», «Звук бегущих ног», «Зелёное утро»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A035D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свёрток», Дж. Лондон «Белый клык», Дж. Р. Киплинг «Маугли», «Рикки-Тикки-Тави» 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в.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С.А. Есенина, В.В. Маяковского, А.А. Блока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Проза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«Уроки французского»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 «Бессмертие» (фрагменты), Г. Тукай «Родная дерев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 </w:t>
            </w:r>
            <w:r>
              <w:rPr>
                <w:rFonts w:ascii="Times New Roman" w:hAnsi="Times New Roman"/>
                <w:color w:val="000000"/>
                <w:sz w:val="24"/>
              </w:rPr>
              <w:t>«Путешествия Гулливера» (главы по выбору)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Рассказы из цикла «Записки охотника» (два по выбору). Напри</w:t>
            </w:r>
            <w:r>
              <w:rPr>
                <w:rFonts w:ascii="Times New Roman" w:hAnsi="Times New Roman"/>
                <w:color w:val="000000"/>
                <w:sz w:val="24"/>
              </w:rPr>
              <w:t>мер, «Бирюк», «Хорь и Калиныч» и другие. Стихотворения в прозе. Например, «Русский язык», «Воробей»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>
              <w:rPr>
                <w:rFonts w:ascii="Times New Roman" w:hAnsi="Times New Roman"/>
                <w:color w:val="000000"/>
                <w:sz w:val="24"/>
              </w:rPr>
              <w:t>«Премудрый пискарь»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</w:t>
            </w:r>
            <w:r>
              <w:rPr>
                <w:rFonts w:ascii="Times New Roman" w:hAnsi="Times New Roman"/>
                <w:color w:val="000000"/>
                <w:sz w:val="24"/>
              </w:rPr>
              <w:t>.Т. Аверченко, Н. Тэффи, О. Генри, Я. Гашека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A035D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половины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второй половины XIX в.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 (одно произведение по выбору).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пример, «Отрочество» (главы)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</w:t>
            </w:r>
            <w:r>
              <w:rPr>
                <w:rFonts w:ascii="Times New Roman" w:hAnsi="Times New Roman"/>
                <w:color w:val="000000"/>
                <w:sz w:val="24"/>
              </w:rPr>
              <w:t>ердце»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Поэзия второй половины XX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A035D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«Мещанин во </w:t>
            </w:r>
            <w:r>
              <w:rPr>
                <w:rFonts w:ascii="Times New Roman" w:hAnsi="Times New Roman"/>
                <w:color w:val="000000"/>
                <w:sz w:val="24"/>
              </w:rPr>
              <w:t>дворянстве» (фрагменты по выбору)</w:t>
            </w:r>
          </w:p>
        </w:tc>
      </w:tr>
    </w:tbl>
    <w:p w:rsidR="00A035DB" w:rsidRDefault="00A035DB">
      <w:pPr>
        <w:spacing w:after="0"/>
        <w:ind w:left="120"/>
      </w:pPr>
    </w:p>
    <w:p w:rsidR="00A035DB" w:rsidRDefault="009D29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035DB" w:rsidRDefault="00A035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8747"/>
      </w:tblGrid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XIX в.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 (не менее трёх стихотворений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Е.А. Баратынский, К.Н. Батюшков, А.А. Дельвиг, Н.М. Языков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пяти по выбору). Например, «Бесы», «Брожу ли я вдоль улиц шумных…», «…Вновь я посетил…», «Из Пиндемонти», «К морю», «К***» («Я помню чудное мгновенье…»),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</w:t>
            </w:r>
            <w:r>
              <w:rPr>
                <w:rFonts w:ascii="Times New Roman" w:hAnsi="Times New Roman"/>
                <w:color w:val="000000"/>
                <w:sz w:val="24"/>
              </w:rPr>
              <w:t>себе воздвиг нерукотворный…» и другие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пяти по выбору): «Выхожу один я на дорогу…», «Дума», «И скучно и грустно», «Как ча</w:t>
            </w:r>
            <w:r>
              <w:rPr>
                <w:rFonts w:ascii="Times New Roman" w:hAnsi="Times New Roman"/>
                <w:color w:val="000000"/>
                <w:sz w:val="24"/>
              </w:rPr>
              <w:t>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долине Дагестана…»), «Я жить хочу, хочу печали…» и другие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</w:t>
            </w:r>
            <w:r>
              <w:rPr>
                <w:rFonts w:ascii="Times New Roman" w:hAnsi="Times New Roman"/>
                <w:color w:val="000000"/>
                <w:sz w:val="24"/>
              </w:rPr>
              <w:t>Шекспир. Трагедия «Гамлет» (не менее двух фрагментов по выбору)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 Гёте. Трагедия «Фауст» (не менее двух фрагментов по выбору)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</w:t>
            </w:r>
            <w:r>
              <w:rPr>
                <w:rFonts w:ascii="Times New Roman" w:hAnsi="Times New Roman"/>
                <w:color w:val="000000"/>
                <w:sz w:val="24"/>
              </w:rPr>
              <w:t>на». Поэма «Паломничество Чайльд-Гарольда» (один фрагмент по выбору)</w:t>
            </w:r>
          </w:p>
        </w:tc>
      </w:tr>
      <w:tr w:rsidR="00A035D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:rsidR="00A035DB" w:rsidRDefault="00A035DB">
      <w:pPr>
        <w:sectPr w:rsidR="00A035DB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before="199" w:after="199" w:line="336" w:lineRule="auto"/>
        <w:ind w:left="120"/>
      </w:pPr>
      <w:bookmarkStart w:id="96" w:name="block-92804742"/>
      <w:bookmarkEnd w:id="9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ЛИТЕРАТУРЕ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ОСНОВНОГО ОБЩЕГО ОБРАЗОВАНИЯ</w:t>
      </w:r>
    </w:p>
    <w:p w:rsidR="00A035DB" w:rsidRDefault="00A035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3"/>
        <w:gridCol w:w="7710"/>
      </w:tblGrid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основе ФГОС 2021 года 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Овладение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</w:t>
            </w:r>
            <w:r>
              <w:rPr>
                <w:rFonts w:ascii="Times New Roman" w:hAnsi="Times New Roman"/>
                <w:color w:val="000000"/>
                <w:sz w:val="24"/>
              </w:rPr>
              <w:t>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</w:t>
            </w:r>
            <w:r>
              <w:rPr>
                <w:rFonts w:ascii="Times New Roman" w:hAnsi="Times New Roman"/>
                <w:color w:val="000000"/>
                <w:sz w:val="24"/>
              </w:rPr>
              <w:t>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теоретико-литературными понятиями и использование их в процессе анализа, интерпретации произведений и оформле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Грибоедова, А.С. Пушкина, М.Ю. Лермонтова,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сопоставлять изученные 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 и (или) фрагментов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</w:t>
            </w:r>
            <w:r>
              <w:rPr>
                <w:rFonts w:ascii="Times New Roman" w:hAnsi="Times New Roman"/>
                <w:color w:val="000000"/>
                <w:sz w:val="24"/>
              </w:rPr>
              <w:t>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создавать устн</w:t>
            </w:r>
            <w:r>
              <w:rPr>
                <w:rFonts w:ascii="Times New Roman" w:hAnsi="Times New Roman"/>
                <w:color w:val="000000"/>
                <w:sz w:val="24"/>
              </w:rPr>
              <w:t>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</w:t>
            </w:r>
            <w:r>
              <w:rPr>
                <w:rFonts w:ascii="Times New Roman" w:hAnsi="Times New Roman"/>
                <w:color w:val="000000"/>
                <w:sz w:val="24"/>
              </w:rPr>
              <w:t>ктировать собственные письменные тексты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</w:t>
            </w:r>
            <w:r>
              <w:rPr>
                <w:rFonts w:ascii="Times New Roman" w:hAnsi="Times New Roman"/>
                <w:color w:val="000000"/>
                <w:sz w:val="24"/>
              </w:rPr>
              <w:t>оспринимать чтение слушателями, и методов эстетического анализа)</w:t>
            </w:r>
          </w:p>
        </w:tc>
      </w:tr>
      <w:tr w:rsidR="00A035D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A035DB" w:rsidRDefault="00A035DB">
      <w:pPr>
        <w:spacing w:after="0" w:line="336" w:lineRule="auto"/>
        <w:ind w:left="120"/>
      </w:pPr>
    </w:p>
    <w:p w:rsidR="00A035DB" w:rsidRDefault="00A035DB">
      <w:pPr>
        <w:sectPr w:rsidR="00A035DB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before="199" w:after="199" w:line="336" w:lineRule="auto"/>
        <w:ind w:left="120"/>
      </w:pPr>
      <w:bookmarkStart w:id="97" w:name="block-92804743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НА ОГЭ ПО </w:t>
      </w:r>
      <w:r>
        <w:rPr>
          <w:rFonts w:ascii="Times New Roman" w:hAnsi="Times New Roman"/>
          <w:b/>
          <w:color w:val="000000"/>
          <w:sz w:val="28"/>
        </w:rPr>
        <w:t>ЛИТЕРАТУРЕ</w:t>
      </w:r>
    </w:p>
    <w:p w:rsidR="00A035DB" w:rsidRDefault="00A035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3"/>
        <w:gridCol w:w="8340"/>
      </w:tblGrid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r>
              <w:rPr>
                <w:rFonts w:ascii="Times New Roman" w:hAnsi="Times New Roman"/>
                <w:color w:val="000000"/>
                <w:sz w:val="24"/>
              </w:rPr>
              <w:t>Фонвизин. Комедия «Недоросль»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</w:t>
            </w:r>
            <w:r>
              <w:rPr>
                <w:rFonts w:ascii="Times New Roman" w:hAnsi="Times New Roman"/>
                <w:color w:val="000000"/>
                <w:sz w:val="24"/>
              </w:rPr>
              <w:t>«Шинель»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Лесков. Одно произведение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(повесть или рассказ) по выбору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r>
              <w:rPr>
                <w:rFonts w:ascii="Times New Roman" w:hAnsi="Times New Roman"/>
                <w:color w:val="000000"/>
                <w:sz w:val="24"/>
              </w:rPr>
              <w:t>пискарь»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Рассказы. «Лошадиная фамилия», «Мальчики», «Хирургия», «См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ерть чиновника», «Хамелеон», «Тоска», «Толстый и тонкий», «Злоумышленник» и другие 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С.А. Есенин.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</w:t>
            </w:r>
            <w:r>
              <w:rPr>
                <w:rFonts w:ascii="Times New Roman" w:hAnsi="Times New Roman"/>
                <w:color w:val="000000"/>
                <w:sz w:val="24"/>
              </w:rPr>
              <w:t>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Рассказы: «Чудик», «Стенька Разин», «Критики» и другие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прозаических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</w:t>
            </w:r>
            <w:r>
              <w:rPr>
                <w:rFonts w:ascii="Times New Roman" w:hAnsi="Times New Roman"/>
                <w:color w:val="000000"/>
                <w:sz w:val="24"/>
              </w:rPr>
              <w:t>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стихотворных произведений (лирика) XX – XXI вв. (стихотворения указанных поэтов могут быть включены в часть 1 контрольных </w:t>
            </w:r>
            <w:r>
              <w:rPr>
                <w:rFonts w:ascii="Times New Roman" w:hAnsi="Times New Roman"/>
                <w:color w:val="000000"/>
                <w:sz w:val="24"/>
              </w:rPr>
              <w:t>измерительных материалов): Б.А. Ахмадулина, А.А. Ахматова, О.Ф. Берггольц, И.А. Бродский, А.А. Вознесенский, B.C. Высоцкий, Е.А. Евтушенко, Н.А. Заболоцкий, М.В. Исаковский, Ю.П. Кузнецов, А.С. Кушнер, Ю.Д. Левитанский, Ю.П. Мориц, Б.Ш. Окуджава, Р.И. Рожд</w:t>
            </w:r>
            <w:r>
              <w:rPr>
                <w:rFonts w:ascii="Times New Roman" w:hAnsi="Times New Roman"/>
                <w:color w:val="000000"/>
                <w:sz w:val="24"/>
              </w:rPr>
              <w:t>ественский, Н.М. Рубцов, Д.С. Самойлов, М.А. Светлов, К.М. Симонов и другие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Литература народов Российской Федерации. Авторы стихотворных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A035D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A035DB" w:rsidRDefault="009D294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зарубежной лите</w:t>
            </w:r>
            <w:r>
              <w:rPr>
                <w:rFonts w:ascii="Times New Roman" w:hAnsi="Times New Roman"/>
                <w:color w:val="000000"/>
                <w:sz w:val="24"/>
              </w:rPr>
              <w:t>ратуры: по выбору (в том числе Гомера, М. Сервантеса, У. Шекспира, Ж.-Б. Мольера)</w:t>
            </w:r>
          </w:p>
        </w:tc>
      </w:tr>
    </w:tbl>
    <w:p w:rsidR="00A035DB" w:rsidRDefault="00A035DB">
      <w:pPr>
        <w:spacing w:after="0" w:line="336" w:lineRule="auto"/>
        <w:ind w:left="120"/>
      </w:pPr>
    </w:p>
    <w:p w:rsidR="00A035DB" w:rsidRDefault="00A035DB">
      <w:pPr>
        <w:sectPr w:rsidR="00A035DB">
          <w:pgSz w:w="11906" w:h="16383"/>
          <w:pgMar w:top="1134" w:right="850" w:bottom="1134" w:left="1701" w:header="720" w:footer="720" w:gutter="0"/>
          <w:cols w:space="720"/>
        </w:sectPr>
      </w:pPr>
    </w:p>
    <w:p w:rsidR="00A035DB" w:rsidRDefault="009D2945">
      <w:pPr>
        <w:spacing w:after="0"/>
        <w:ind w:left="120"/>
      </w:pPr>
      <w:bookmarkStart w:id="98" w:name="block-92804741"/>
      <w:bookmarkEnd w:id="9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035DB" w:rsidRDefault="009D29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035DB" w:rsidRDefault="00A035DB">
      <w:pPr>
        <w:spacing w:after="0" w:line="480" w:lineRule="auto"/>
        <w:ind w:left="120"/>
      </w:pPr>
    </w:p>
    <w:p w:rsidR="00A035DB" w:rsidRDefault="00A035DB">
      <w:pPr>
        <w:spacing w:after="0" w:line="480" w:lineRule="auto"/>
        <w:ind w:left="120"/>
      </w:pPr>
    </w:p>
    <w:p w:rsidR="00A035DB" w:rsidRDefault="00A035DB">
      <w:pPr>
        <w:spacing w:after="0"/>
        <w:ind w:left="120"/>
      </w:pPr>
    </w:p>
    <w:p w:rsidR="00A035DB" w:rsidRDefault="009D29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035DB" w:rsidRDefault="00A035DB">
      <w:pPr>
        <w:spacing w:after="0" w:line="480" w:lineRule="auto"/>
        <w:ind w:left="120"/>
      </w:pPr>
    </w:p>
    <w:p w:rsidR="00A035DB" w:rsidRDefault="00A035DB">
      <w:pPr>
        <w:spacing w:after="0"/>
        <w:ind w:left="120"/>
      </w:pPr>
    </w:p>
    <w:p w:rsidR="00A035DB" w:rsidRDefault="009D29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A035DB" w:rsidRDefault="00A035DB">
      <w:pPr>
        <w:spacing w:after="0" w:line="480" w:lineRule="auto"/>
        <w:ind w:left="120"/>
      </w:pPr>
    </w:p>
    <w:p w:rsidR="00A035DB" w:rsidRDefault="00A035DB">
      <w:pPr>
        <w:sectPr w:rsidR="00A035DB">
          <w:pgSz w:w="11906" w:h="16383"/>
          <w:pgMar w:top="1134" w:right="850" w:bottom="1134" w:left="1701" w:header="720" w:footer="720" w:gutter="0"/>
          <w:cols w:space="720"/>
        </w:sectPr>
      </w:pPr>
    </w:p>
    <w:bookmarkEnd w:id="98"/>
    <w:p w:rsidR="009D2945" w:rsidRDefault="009D2945"/>
    <w:sectPr w:rsidR="009D2945" w:rsidSect="00A035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2E90"/>
    <w:multiLevelType w:val="multilevel"/>
    <w:tmpl w:val="2C7ABD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4900C3"/>
    <w:multiLevelType w:val="multilevel"/>
    <w:tmpl w:val="C944C3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5002D2"/>
    <w:multiLevelType w:val="multilevel"/>
    <w:tmpl w:val="B79C70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200359"/>
    <w:multiLevelType w:val="multilevel"/>
    <w:tmpl w:val="57387C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512542"/>
    <w:multiLevelType w:val="multilevel"/>
    <w:tmpl w:val="FC028D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791C4D"/>
    <w:multiLevelType w:val="multilevel"/>
    <w:tmpl w:val="D5D876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334540"/>
    <w:multiLevelType w:val="multilevel"/>
    <w:tmpl w:val="E60ABF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0B6391"/>
    <w:multiLevelType w:val="multilevel"/>
    <w:tmpl w:val="00E6C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C12CD0"/>
    <w:multiLevelType w:val="multilevel"/>
    <w:tmpl w:val="A42CAF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1A3D07"/>
    <w:multiLevelType w:val="multilevel"/>
    <w:tmpl w:val="FCD4D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8D3A3D"/>
    <w:multiLevelType w:val="multilevel"/>
    <w:tmpl w:val="E6AE38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8E434B"/>
    <w:multiLevelType w:val="multilevel"/>
    <w:tmpl w:val="A4C0D2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D7126AA"/>
    <w:multiLevelType w:val="multilevel"/>
    <w:tmpl w:val="5FC215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A22DD7"/>
    <w:multiLevelType w:val="multilevel"/>
    <w:tmpl w:val="80083C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2D566F"/>
    <w:multiLevelType w:val="multilevel"/>
    <w:tmpl w:val="48B6E1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0E19BF"/>
    <w:multiLevelType w:val="multilevel"/>
    <w:tmpl w:val="F32A17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75D2E1A"/>
    <w:multiLevelType w:val="multilevel"/>
    <w:tmpl w:val="AC7A43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A59346A"/>
    <w:multiLevelType w:val="multilevel"/>
    <w:tmpl w:val="12D02A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031C69"/>
    <w:multiLevelType w:val="multilevel"/>
    <w:tmpl w:val="3C16A7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2737429"/>
    <w:multiLevelType w:val="multilevel"/>
    <w:tmpl w:val="379475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A001C1"/>
    <w:multiLevelType w:val="multilevel"/>
    <w:tmpl w:val="CE0C54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01601F"/>
    <w:multiLevelType w:val="multilevel"/>
    <w:tmpl w:val="8F58BA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BB05168"/>
    <w:multiLevelType w:val="multilevel"/>
    <w:tmpl w:val="8CE6BA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1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10"/>
  </w:num>
  <w:num w:numId="8">
    <w:abstractNumId w:val="13"/>
  </w:num>
  <w:num w:numId="9">
    <w:abstractNumId w:val="18"/>
  </w:num>
  <w:num w:numId="10">
    <w:abstractNumId w:val="22"/>
  </w:num>
  <w:num w:numId="11">
    <w:abstractNumId w:val="17"/>
  </w:num>
  <w:num w:numId="12">
    <w:abstractNumId w:val="5"/>
  </w:num>
  <w:num w:numId="13">
    <w:abstractNumId w:val="4"/>
  </w:num>
  <w:num w:numId="14">
    <w:abstractNumId w:val="0"/>
  </w:num>
  <w:num w:numId="15">
    <w:abstractNumId w:val="20"/>
  </w:num>
  <w:num w:numId="16">
    <w:abstractNumId w:val="15"/>
  </w:num>
  <w:num w:numId="17">
    <w:abstractNumId w:val="6"/>
  </w:num>
  <w:num w:numId="18">
    <w:abstractNumId w:val="1"/>
  </w:num>
  <w:num w:numId="19">
    <w:abstractNumId w:val="2"/>
  </w:num>
  <w:num w:numId="20">
    <w:abstractNumId w:val="9"/>
  </w:num>
  <w:num w:numId="21">
    <w:abstractNumId w:val="14"/>
  </w:num>
  <w:num w:numId="22">
    <w:abstractNumId w:val="16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035DB"/>
    <w:rsid w:val="009D2945"/>
    <w:rsid w:val="00A035DB"/>
    <w:rsid w:val="00BE4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035D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035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E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E47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28480</Words>
  <Characters>162338</Characters>
  <Application>Microsoft Office Word</Application>
  <DocSecurity>0</DocSecurity>
  <Lines>1352</Lines>
  <Paragraphs>380</Paragraphs>
  <ScaleCrop>false</ScaleCrop>
  <Company/>
  <LinksUpToDate>false</LinksUpToDate>
  <CharactersWithSpaces>190438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2026-09-19T06:28:00Z</dcterms:created>
  <dcterms:modified xsi:type="dcterms:W3CDTF">2026-09-19T06:30:00Z</dcterms:modified>
</cp:coreProperties>
</file>