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C9B" w:rsidRPr="00C436A0" w:rsidRDefault="00C436A0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102078682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>
            <wp:extent cx="5629275" cy="7868879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313" t="15100" r="35863" b="10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7868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bookmarkStart w:id="2" w:name="block-102078679"/>
      <w:bookmarkEnd w:id="0"/>
      <w:bookmarkEnd w:id="1"/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</w:t>
      </w:r>
      <w:r w:rsidRPr="00C436A0">
        <w:rPr>
          <w:rFonts w:ascii="Times New Roman" w:hAnsi="Times New Roman"/>
          <w:color w:val="000000"/>
          <w:sz w:val="28"/>
          <w:lang w:val="ru-RU"/>
        </w:rPr>
        <w:t>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образовательные программы.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Содержа</w:t>
      </w:r>
      <w:r w:rsidRPr="00C436A0">
        <w:rPr>
          <w:rFonts w:ascii="Times New Roman" w:hAnsi="Times New Roman"/>
          <w:color w:val="000000"/>
          <w:sz w:val="28"/>
          <w:lang w:val="ru-RU"/>
        </w:rPr>
        <w:t>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требованиям ФГОС СОО к план</w:t>
      </w:r>
      <w:r w:rsidRPr="00C436A0">
        <w:rPr>
          <w:rFonts w:ascii="Times New Roman" w:hAnsi="Times New Roman"/>
          <w:color w:val="000000"/>
          <w:sz w:val="28"/>
          <w:lang w:val="ru-RU"/>
        </w:rPr>
        <w:t>ируемым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физики на уровне среднего общ</w:t>
      </w:r>
      <w:r w:rsidRPr="00C436A0">
        <w:rPr>
          <w:rFonts w:ascii="Times New Roman" w:hAnsi="Times New Roman"/>
          <w:color w:val="000000"/>
          <w:sz w:val="28"/>
          <w:lang w:val="ru-RU"/>
        </w:rPr>
        <w:t>его образования, планируемые результаты освоения курса физики: личностные, метапредметные, предметные (на базовом уровне).</w:t>
      </w:r>
    </w:p>
    <w:p w:rsidR="00251C9B" w:rsidRDefault="00A65D12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251C9B" w:rsidRPr="00C436A0" w:rsidRDefault="00A65D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курса физики на базовом уровне, в том числе предметные результаты по го</w:t>
      </w:r>
      <w:r w:rsidRPr="00C436A0">
        <w:rPr>
          <w:rFonts w:ascii="Times New Roman" w:hAnsi="Times New Roman"/>
          <w:color w:val="000000"/>
          <w:sz w:val="28"/>
          <w:lang w:val="ru-RU"/>
        </w:rPr>
        <w:t>дам обучения;</w:t>
      </w:r>
    </w:p>
    <w:p w:rsidR="00251C9B" w:rsidRPr="00C436A0" w:rsidRDefault="00A65D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содержание учебного предмета «Физика» по годам обучения.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мире. Школьный курс физики – с</w:t>
      </w:r>
      <w:r w:rsidRPr="00C436A0">
        <w:rPr>
          <w:rFonts w:ascii="Times New Roman" w:hAnsi="Times New Roman"/>
          <w:color w:val="000000"/>
          <w:sz w:val="28"/>
          <w:lang w:val="ru-RU"/>
        </w:rPr>
        <w:t>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физических знаний определяет х</w:t>
      </w:r>
      <w:r w:rsidRPr="00C436A0">
        <w:rPr>
          <w:rFonts w:ascii="Times New Roman" w:hAnsi="Times New Roman"/>
          <w:color w:val="000000"/>
          <w:sz w:val="28"/>
          <w:lang w:val="ru-RU"/>
        </w:rPr>
        <w:t>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картины мира обучающихся, в ф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ормирование умений применять научный метод познания при выполнении ими учебных исследований.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lastRenderedPageBreak/>
        <w:t>Идея целостности</w:t>
      </w:r>
      <w:r w:rsidRPr="00C436A0">
        <w:rPr>
          <w:rFonts w:ascii="Times New Roman" w:hAnsi="Times New Roman"/>
          <w:color w:val="000000"/>
          <w:sz w:val="28"/>
          <w:lang w:val="ru-RU"/>
        </w:rPr>
        <w:t>. В соотве</w:t>
      </w:r>
      <w:r w:rsidRPr="00C436A0">
        <w:rPr>
          <w:rFonts w:ascii="Times New Roman" w:hAnsi="Times New Roman"/>
          <w:color w:val="000000"/>
          <w:sz w:val="28"/>
          <w:lang w:val="ru-RU"/>
        </w:rPr>
        <w:t>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Идея генерализации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. В соответствии с ней материал курса физики объединён вокруг физических теорий. </w:t>
      </w:r>
      <w:r w:rsidRPr="00C436A0">
        <w:rPr>
          <w:rFonts w:ascii="Times New Roman" w:hAnsi="Times New Roman"/>
          <w:color w:val="000000"/>
          <w:sz w:val="28"/>
          <w:lang w:val="ru-RU"/>
        </w:rPr>
        <w:t>Ведущим в курсе является формирование представлений о структурных уровнях материи, веществе и поле.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Идея гуманитаризации</w:t>
      </w:r>
      <w:r w:rsidRPr="00C436A0">
        <w:rPr>
          <w:rFonts w:ascii="Times New Roman" w:hAnsi="Times New Roman"/>
          <w:color w:val="000000"/>
          <w:sz w:val="28"/>
          <w:lang w:val="ru-RU"/>
        </w:rPr>
        <w:t>. Её реализация предполагает использование гуманитарного потенциала физической науки, осмысление связи развития физики с развитием общес</w:t>
      </w:r>
      <w:r w:rsidRPr="00C436A0">
        <w:rPr>
          <w:rFonts w:ascii="Times New Roman" w:hAnsi="Times New Roman"/>
          <w:color w:val="000000"/>
          <w:sz w:val="28"/>
          <w:lang w:val="ru-RU"/>
        </w:rPr>
        <w:t>тва, а также с мировоззренческими, нравственными и экологическими проблемами.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Идея прикладной направленности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. Курс физики предполагает знакомство с широким кругом технических и технологических приложений изученных теорий и законов.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Идея экологизации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реали</w:t>
      </w:r>
      <w:r w:rsidRPr="00C436A0">
        <w:rPr>
          <w:rFonts w:ascii="Times New Roman" w:hAnsi="Times New Roman"/>
          <w:color w:val="000000"/>
          <w:sz w:val="28"/>
          <w:lang w:val="ru-RU"/>
        </w:rPr>
        <w:t>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безопасности.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Стержневыми эле</w:t>
      </w:r>
      <w:r w:rsidRPr="00C436A0">
        <w:rPr>
          <w:rFonts w:ascii="Times New Roman" w:hAnsi="Times New Roman"/>
          <w:color w:val="000000"/>
          <w:sz w:val="28"/>
          <w:lang w:val="ru-RU"/>
        </w:rPr>
        <w:t>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природе, границах применимос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ти теорий, для описания естественно-научных явлений и процессов).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физики – это использование с</w:t>
      </w:r>
      <w:r w:rsidRPr="00C436A0">
        <w:rPr>
          <w:rFonts w:ascii="Times New Roman" w:hAnsi="Times New Roman"/>
          <w:color w:val="000000"/>
          <w:sz w:val="28"/>
          <w:lang w:val="ru-RU"/>
        </w:rPr>
        <w:t>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контроля и оценки, осуществляетс</w:t>
      </w:r>
      <w:r w:rsidRPr="00C436A0">
        <w:rPr>
          <w:rFonts w:ascii="Times New Roman" w:hAnsi="Times New Roman"/>
          <w:color w:val="000000"/>
          <w:sz w:val="28"/>
          <w:lang w:val="ru-RU"/>
        </w:rPr>
        <w:t>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величин и постановку опытов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по проверке предложенных гипотез.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законы и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закономерности как и</w:t>
      </w:r>
      <w:r w:rsidRPr="00C436A0">
        <w:rPr>
          <w:rFonts w:ascii="Times New Roman" w:hAnsi="Times New Roman"/>
          <w:color w:val="000000"/>
          <w:sz w:val="28"/>
          <w:lang w:val="ru-RU"/>
        </w:rPr>
        <w:t>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модели для ситуации практико-ори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ентированного характера.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демонстрационное оборудование.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Демонстр</w:t>
      </w:r>
      <w:r w:rsidRPr="00C436A0">
        <w:rPr>
          <w:rFonts w:ascii="Times New Roman" w:hAnsi="Times New Roman"/>
          <w:color w:val="000000"/>
          <w:sz w:val="28"/>
          <w:lang w:val="ru-RU"/>
        </w:rPr>
        <w:t>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эмпирических и фундаментальных законо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в, их технических применений.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лабораторного оборудования должны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Основными целями изучения физики в общем образовании являются: </w:t>
      </w:r>
    </w:p>
    <w:p w:rsidR="00251C9B" w:rsidRPr="00C436A0" w:rsidRDefault="00A65D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формирование интереса и стремления обучающих</w:t>
      </w:r>
      <w:r w:rsidRPr="00C436A0">
        <w:rPr>
          <w:rFonts w:ascii="Times New Roman" w:hAnsi="Times New Roman"/>
          <w:color w:val="000000"/>
          <w:sz w:val="28"/>
          <w:lang w:val="ru-RU"/>
        </w:rPr>
        <w:t>ся к научному изучению природы, развитие их интеллектуальных и творческих способностей;</w:t>
      </w:r>
    </w:p>
    <w:p w:rsidR="00251C9B" w:rsidRPr="00C436A0" w:rsidRDefault="00A65D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251C9B" w:rsidRPr="00C436A0" w:rsidRDefault="00A65D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формирование научного мировоззрения как результата и</w:t>
      </w:r>
      <w:r w:rsidRPr="00C436A0">
        <w:rPr>
          <w:rFonts w:ascii="Times New Roman" w:hAnsi="Times New Roman"/>
          <w:color w:val="000000"/>
          <w:sz w:val="28"/>
          <w:lang w:val="ru-RU"/>
        </w:rPr>
        <w:t>зучения основ строения материи и фундаментальных законов физики;</w:t>
      </w:r>
    </w:p>
    <w:p w:rsidR="00251C9B" w:rsidRPr="00C436A0" w:rsidRDefault="00A65D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формирование умений объяснять явления с использованием физических знаний и научных доказательств;</w:t>
      </w:r>
    </w:p>
    <w:p w:rsidR="00251C9B" w:rsidRPr="00C436A0" w:rsidRDefault="00A65D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формирование представлений о роли физики для развития других естественных наук, техники и тех</w:t>
      </w:r>
      <w:r w:rsidRPr="00C436A0">
        <w:rPr>
          <w:rFonts w:ascii="Times New Roman" w:hAnsi="Times New Roman"/>
          <w:color w:val="000000"/>
          <w:sz w:val="28"/>
          <w:lang w:val="ru-RU"/>
        </w:rPr>
        <w:t>нологий.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приобретение системы знаний об общих физических закономерностях, законах, теориях, включая механику, молекулярную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физику, электродинамику, квантовую физику и элементы астрофизики;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освоение способов решения различных </w:t>
      </w:r>
      <w:r w:rsidRPr="00C436A0">
        <w:rPr>
          <w:rFonts w:ascii="Times New Roman" w:hAnsi="Times New Roman"/>
          <w:color w:val="000000"/>
          <w:sz w:val="28"/>
          <w:lang w:val="ru-RU"/>
        </w:rPr>
        <w:t>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понимание физических основ и принципов действия технических устройств и технологических процессов, их влияния на окружа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ющую среду; 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251C9B" w:rsidRPr="00C436A0" w:rsidRDefault="00A65D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создание условий для развития умений проектно-исследовательской, твор</w:t>
      </w:r>
      <w:r w:rsidRPr="00C436A0">
        <w:rPr>
          <w:rFonts w:ascii="Times New Roman" w:hAnsi="Times New Roman"/>
          <w:color w:val="000000"/>
          <w:sz w:val="28"/>
          <w:lang w:val="ru-RU"/>
        </w:rPr>
        <w:t>ческой деятельности.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bookmarkStart w:id="3" w:name="490f2411-5974-435e-ac25-4fd30bd3d382"/>
      <w:r w:rsidRPr="00C436A0">
        <w:rPr>
          <w:rFonts w:ascii="Times New Roman" w:hAnsi="Times New Roman"/>
          <w:color w:val="000000"/>
          <w:sz w:val="28"/>
          <w:lang w:val="ru-RU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Предлагаемый в программе по физике перечень лабораторны</w:t>
      </w:r>
      <w:r w:rsidRPr="00C436A0">
        <w:rPr>
          <w:rFonts w:ascii="Times New Roman" w:hAnsi="Times New Roman"/>
          <w:color w:val="000000"/>
          <w:sz w:val="28"/>
          <w:lang w:val="ru-RU"/>
        </w:rPr>
        <w:t>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bookmarkStart w:id="4" w:name="_Toc124426195"/>
      <w:bookmarkStart w:id="5" w:name="block-102078680"/>
      <w:bookmarkEnd w:id="2"/>
      <w:bookmarkEnd w:id="4"/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1. Физика и методы научного познания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Физика – наука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Моделирование физических явлений и процессов. Научные гипотезы. Физические законы и теории. Границы применимости физических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законов. Принцип соответствия.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Аналоговые и цифровые измерительные приборы, компьютерные датчики.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2. Механика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 xml:space="preserve">Тема 1. Кинематика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Механическое движение. Относительность механического движения. Система отсчёта. Траектория.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Перемещение, скорость (средняя скорость, мгновенная скорость) и ускорение материальной точки, их проекции на оси системы координат. Сложение перемещений и сложени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 скоростей.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Свободное падение. Ускорение свободного падения.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спидометр</w:t>
      </w:r>
      <w:r w:rsidRPr="00C436A0">
        <w:rPr>
          <w:rFonts w:ascii="Times New Roman" w:hAnsi="Times New Roman"/>
          <w:color w:val="000000"/>
          <w:sz w:val="28"/>
          <w:lang w:val="ru-RU"/>
        </w:rPr>
        <w:t>, движение снарядов, цепные и ремённые передачи.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Модель системы отсчёта, иллюстрация кинематических характеристик движения.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Преобразование движений с использованием простых механизмов.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Падение тел в воздухе и в разреженном пространстве.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юдение движения тела, брошенного под углом к горизонту и горизонтально.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Измерение ускорения свободного падения.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Направление скорости при движении по окружности.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неравномерного движения с целью определе</w:t>
      </w:r>
      <w:r w:rsidRPr="00C436A0">
        <w:rPr>
          <w:rFonts w:ascii="Times New Roman" w:hAnsi="Times New Roman"/>
          <w:color w:val="000000"/>
          <w:sz w:val="28"/>
          <w:lang w:val="ru-RU"/>
        </w:rPr>
        <w:t>ния мгновенной скорости.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движения шарика в вязкой жидкости.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движения т</w:t>
      </w:r>
      <w:r w:rsidRPr="00C436A0">
        <w:rPr>
          <w:rFonts w:ascii="Times New Roman" w:hAnsi="Times New Roman"/>
          <w:color w:val="000000"/>
          <w:sz w:val="28"/>
          <w:lang w:val="ru-RU"/>
        </w:rPr>
        <w:t>ела, брошенного горизонтально.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2. Динамика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Принцип относительности Галилея. Первый закон Ньютона. Инерциальные системы отсчёта.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C436A0">
        <w:rPr>
          <w:rFonts w:ascii="Times New Roman" w:hAnsi="Times New Roman"/>
          <w:color w:val="000000"/>
          <w:sz w:val="28"/>
          <w:lang w:val="ru-RU"/>
        </w:rPr>
        <w:t>ьных точек.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Закон всемирного тяготения. Сила тяжести. Первая космическая скорость.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Сила упругости. Закон Гука. Вес тела.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Трение. Виды трения (покоя, скольжения, качения). Сила трения. Сухое трение. Сила трения скольжения и сила трения покоя. Коэффициент трения. Сила сопротивления при движении тела в жидкости или газе.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Поступательное и вращательное движение абсолютно твёрдог</w:t>
      </w:r>
      <w:r w:rsidRPr="00C436A0">
        <w:rPr>
          <w:rFonts w:ascii="Times New Roman" w:hAnsi="Times New Roman"/>
          <w:color w:val="000000"/>
          <w:sz w:val="28"/>
          <w:lang w:val="ru-RU"/>
        </w:rPr>
        <w:t>о тела.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Момент силы относительно оси вращения. Плечо силы. Условия равновесия твёрдого тела.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подшипники, движение искусственных спутников.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Явление инерции.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Сравнение масс взаимодействующих тел.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Второй закон Ньютона.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сил.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Сложение сил.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Зависимость силы упругости от деформации.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Невесомость. Вес тела при ускоренном подъёме и падении.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Сравнение сил трения покоя, качения и скольжения.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Условия равновесия твёрдого тела. Виды равновесия.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движения бруска по наклонной плоскости.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Исследование зависимости сил упругости, возникающих в пружине и резиновом образце, от их деформации.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Исследование условий равновесия твёрдого тела, имеющего ось </w:t>
      </w:r>
      <w:r w:rsidRPr="00C436A0">
        <w:rPr>
          <w:rFonts w:ascii="Times New Roman" w:hAnsi="Times New Roman"/>
          <w:color w:val="000000"/>
          <w:sz w:val="28"/>
          <w:lang w:val="ru-RU"/>
        </w:rPr>
        <w:t>вращения.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3. Законы сохранения в механике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Импульс материальной точки (тела), системы материальных точек. Импульс силы и изменение импульса тела. Закон сохранения импульса. Реактивное движение.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Работа силы. Мощность силы.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Кинетическая энергия материаль</w:t>
      </w:r>
      <w:r w:rsidRPr="00C436A0">
        <w:rPr>
          <w:rFonts w:ascii="Times New Roman" w:hAnsi="Times New Roman"/>
          <w:color w:val="000000"/>
          <w:sz w:val="28"/>
          <w:lang w:val="ru-RU"/>
        </w:rPr>
        <w:t>ной точки. Теорема об изменении кинетической энергии.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251C9B" w:rsidRDefault="00A65D12">
      <w:pPr>
        <w:spacing w:after="0" w:line="264" w:lineRule="auto"/>
        <w:ind w:firstLine="600"/>
        <w:jc w:val="both"/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Потенциальные и непотенциальные силы. Связь работы непотенциальных сил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с изменением механической энергии системы тел. </w:t>
      </w:r>
      <w:r>
        <w:rPr>
          <w:rFonts w:ascii="Times New Roman" w:hAnsi="Times New Roman"/>
          <w:color w:val="000000"/>
          <w:sz w:val="28"/>
        </w:rPr>
        <w:t>Закон сохранения механической энергии.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Упругие и неупругие столкновения.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водомёт, копёр, пружинный пистолет, движение ракет.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Закон сохранения импу</w:t>
      </w:r>
      <w:r w:rsidRPr="00C436A0">
        <w:rPr>
          <w:rFonts w:ascii="Times New Roman" w:hAnsi="Times New Roman"/>
          <w:color w:val="000000"/>
          <w:sz w:val="28"/>
          <w:lang w:val="ru-RU"/>
        </w:rPr>
        <w:t>льса.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Реактивное движение.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Переход потенциальной энергии в кинетическую и обратно.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Изучение абсолютно неупругого удара с помощью двух одинаковых нитяных маятников.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связи работы силы с изменением ме</w:t>
      </w:r>
      <w:r w:rsidRPr="00C436A0">
        <w:rPr>
          <w:rFonts w:ascii="Times New Roman" w:hAnsi="Times New Roman"/>
          <w:color w:val="000000"/>
          <w:sz w:val="28"/>
          <w:lang w:val="ru-RU"/>
        </w:rPr>
        <w:t>ханической энергии тела на примере растяжения резинового жгута.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3. Молекулярная физика и термодинамика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1. Основы молекулярно-кинетической теории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Основные положения молекулярно-кинетической теории и их опытное обоснование. </w:t>
      </w:r>
      <w:r>
        <w:rPr>
          <w:rFonts w:ascii="Times New Roman" w:hAnsi="Times New Roman"/>
          <w:color w:val="000000"/>
          <w:sz w:val="28"/>
        </w:rPr>
        <w:t>Броуновское движение.</w:t>
      </w:r>
      <w:r>
        <w:rPr>
          <w:rFonts w:ascii="Times New Roman" w:hAnsi="Times New Roman"/>
          <w:color w:val="000000"/>
          <w:sz w:val="28"/>
        </w:rPr>
        <w:t xml:space="preserve"> Диффузия. Характер движения и взаимодействия частиц вещества. </w:t>
      </w:r>
      <w:r w:rsidRPr="00C436A0">
        <w:rPr>
          <w:rFonts w:ascii="Times New Roman" w:hAnsi="Times New Roman"/>
          <w:color w:val="000000"/>
          <w:sz w:val="28"/>
          <w:lang w:val="ru-RU"/>
        </w:rPr>
        <w:t>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Тепловое равновесие. Темп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ература и её измерение. Шкала температур Цельсия.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Модель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ьвина. Газовые законы. Уравнение Менделеева–Клапейрона. Закон Дальтона. </w:t>
      </w:r>
      <w:r>
        <w:rPr>
          <w:rFonts w:ascii="Times New Roman" w:hAnsi="Times New Roman"/>
          <w:color w:val="000000"/>
          <w:sz w:val="28"/>
        </w:rPr>
        <w:t xml:space="preserve">Изопроцессы в идеальном газе с постоянным количеством вещества.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Графическое представление изопроцессов: изотерма, изохора, изобара.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Технические устройства и практическое применение: </w:t>
      </w:r>
      <w:r w:rsidRPr="00C436A0">
        <w:rPr>
          <w:rFonts w:ascii="Times New Roman" w:hAnsi="Times New Roman"/>
          <w:color w:val="000000"/>
          <w:sz w:val="28"/>
          <w:lang w:val="ru-RU"/>
        </w:rPr>
        <w:t>термометр, барометр.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Опыты, доказывающие дискретное строение вещества, фотографии молекул органических соединений.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Опыты по диффузии жидкостей и газов.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Модель броуновского движения.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Модель опыта Штерна.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Опыты, доказывающие существование межм</w:t>
      </w:r>
      <w:r w:rsidRPr="00C436A0">
        <w:rPr>
          <w:rFonts w:ascii="Times New Roman" w:hAnsi="Times New Roman"/>
          <w:color w:val="000000"/>
          <w:sz w:val="28"/>
          <w:lang w:val="ru-RU"/>
        </w:rPr>
        <w:t>олекулярного взаимодействия.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Модель, иллюстрирующая природу давления газа на стенки сосуда.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Опыты, иллюстрирующие уравнение состояния идеального газа, изопроцессы.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Определение массы воздуха в классной комнате на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основе измерений объёма комнаты, давления и температуры воздуха в ней.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зависимости между параметрами состояния разреженного газа.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2. Основы термодинамики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Термодинамическая система. Внутренняя энергия термодинамической системы и способы 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ё изменения. Количество теплоты и работа. Внутренняя энергия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Понятие об адиабатном процессе. Пе</w:t>
      </w:r>
      <w:r w:rsidRPr="00C436A0">
        <w:rPr>
          <w:rFonts w:ascii="Times New Roman" w:hAnsi="Times New Roman"/>
          <w:color w:val="000000"/>
          <w:sz w:val="28"/>
          <w:lang w:val="ru-RU"/>
        </w:rPr>
        <w:t>рвый закон термодинамики. Применение первого закона термодинамики к изопроцессам. Графическая интерпретация работы газа.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Второй закон термодинамики. Необратимость процессов в природе.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Тепловые машины. Принципы действия тепловых машин. Преобразования энерги</w:t>
      </w:r>
      <w:r w:rsidRPr="00C436A0">
        <w:rPr>
          <w:rFonts w:ascii="Times New Roman" w:hAnsi="Times New Roman"/>
          <w:color w:val="000000"/>
          <w:sz w:val="28"/>
          <w:lang w:val="ru-RU"/>
        </w:rPr>
        <w:t>и в тепловых машинах. Коэффициент полезного действия тепловой машины. Цикл Карно и его коэффициент полезного действия. Экологические проблемы теплоэнергетики.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Технические устройства и практическое применение: двигатель внутреннего сгорания, бытовой холодил</w:t>
      </w:r>
      <w:r w:rsidRPr="00C436A0">
        <w:rPr>
          <w:rFonts w:ascii="Times New Roman" w:hAnsi="Times New Roman"/>
          <w:color w:val="000000"/>
          <w:sz w:val="28"/>
          <w:lang w:val="ru-RU"/>
        </w:rPr>
        <w:t>ьник, кондиционер.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Изменение внутренней энергии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Изменение внутренней энергии (температуры)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тела при теплопередаче.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Опыт по адиабатному расширению воздуха (опыт с воздушным огнивом).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Модели паровой турбины, двигателя внутреннего сгорания, реактивного двигателя.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удельной теплоёмкости.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3.</w:t>
      </w: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 xml:space="preserve"> Агрегатные состояния вещества. Фазовые переходы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Твёрдое тело.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Кристаллические и аморфные тела. Анизотропия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Уравнение теплового баланса.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ги</w:t>
      </w:r>
      <w:r w:rsidRPr="00C436A0">
        <w:rPr>
          <w:rFonts w:ascii="Times New Roman" w:hAnsi="Times New Roman"/>
          <w:color w:val="000000"/>
          <w:sz w:val="28"/>
          <w:lang w:val="ru-RU"/>
        </w:rPr>
        <w:t>грометр и психрометр, калориметр, технологии получения современных материалов, в том числе наноматериалов, и нанотехнологии.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Свойства насыщенных паров.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Кипение при пониженном давлении.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Способы измерения влажности.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нагревания и плавл</w:t>
      </w:r>
      <w:r w:rsidRPr="00C436A0">
        <w:rPr>
          <w:rFonts w:ascii="Times New Roman" w:hAnsi="Times New Roman"/>
          <w:color w:val="000000"/>
          <w:sz w:val="28"/>
          <w:lang w:val="ru-RU"/>
        </w:rPr>
        <w:t>ения кристаллического вещества.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Демонстрация кристаллов.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относительной влажности воздуха.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1. Электростатика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Электризация тел. </w:t>
      </w:r>
      <w:r>
        <w:rPr>
          <w:rFonts w:ascii="Times New Roman" w:hAnsi="Times New Roman"/>
          <w:color w:val="000000"/>
          <w:sz w:val="28"/>
        </w:rPr>
        <w:t xml:space="preserve">Электрический заряд.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Два вида электрических зарядов. Проводники, диэлектрики и полупроводники. Закон сохранения электрического заряда.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Взаимодействие зарядов. Закон Кулона. Точечный электрический заряд. Электрическое поле. Напряжённость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электрического поля. Принцип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суперпозиции электрических полей. Линии напряжённости электрического поля.</w:t>
      </w:r>
    </w:p>
    <w:p w:rsidR="00251C9B" w:rsidRDefault="00A65D12">
      <w:pPr>
        <w:spacing w:after="0" w:line="264" w:lineRule="auto"/>
        <w:ind w:firstLine="600"/>
        <w:jc w:val="both"/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Работа сил электростатического поля. Потенциал. Разность потенциалов. Проводники и диэлектрики в электростатическом поле. </w:t>
      </w:r>
      <w:r>
        <w:rPr>
          <w:rFonts w:ascii="Times New Roman" w:hAnsi="Times New Roman"/>
          <w:color w:val="000000"/>
          <w:sz w:val="28"/>
        </w:rPr>
        <w:t>Диэлектрическая проницаемость.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 xml:space="preserve">Электроёмкость. Конденсатор. Электроёмкость плоского конденсатора. </w:t>
      </w:r>
      <w:r w:rsidRPr="00C436A0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</w:t>
      </w:r>
      <w:r w:rsidRPr="00C436A0">
        <w:rPr>
          <w:rFonts w:ascii="Times New Roman" w:hAnsi="Times New Roman"/>
          <w:color w:val="000000"/>
          <w:sz w:val="28"/>
          <w:lang w:val="ru-RU"/>
        </w:rPr>
        <w:t>ьный аппарат, струйный принтер.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Устройство и принцип действия электрометра.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Взаимодействие наэлектризованных тел.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Электрическое поле заряженных тел.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Проводники в электростатическом поле.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Электростатическая защита.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Диэлектрики в </w:t>
      </w:r>
      <w:r w:rsidRPr="00C436A0">
        <w:rPr>
          <w:rFonts w:ascii="Times New Roman" w:hAnsi="Times New Roman"/>
          <w:color w:val="000000"/>
          <w:sz w:val="28"/>
          <w:lang w:val="ru-RU"/>
        </w:rPr>
        <w:t>электростатическом поле.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Зависимость электроёмкости плоского конденсатора от площади пластин, расстояния между ними и диэлектрической проницаемости.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Энергия заряженного конденсатора.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электроёмкости кон</w:t>
      </w:r>
      <w:r w:rsidRPr="00C436A0">
        <w:rPr>
          <w:rFonts w:ascii="Times New Roman" w:hAnsi="Times New Roman"/>
          <w:color w:val="000000"/>
          <w:sz w:val="28"/>
          <w:lang w:val="ru-RU"/>
        </w:rPr>
        <w:t>денсатора.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2. Постоянный электрический ток. Токи в различных средах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Электрический ток. Условия существования электрического тока. Источники тока. Сила тока. Постоянный ток.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Напряжение. Закон Ома для участка цепи.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Электрическое сопротивление. Удельно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 сопротивление вещества. Последовательное, параллельное, смешанное соединение проводников.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Работа электрического тока. Закон Джоуля–Ленца. Мощность электрического тока.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Электродвижущая сила и внутреннее сопротивление источника тока. Закон Ома для полной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(замкнутой) электрической цепи. Короткое замыкание.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Электронная проводимость твёрдых металлов. Зависимость сопротивления металлов от температуры. Сверхпроводимость.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Электрический ток в вакууме. Свойства электронных пучков.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Полупроводники. Собственная и п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C436A0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C436A0">
        <w:rPr>
          <w:rFonts w:ascii="Times New Roman" w:hAnsi="Times New Roman"/>
          <w:color w:val="000000"/>
          <w:sz w:val="28"/>
          <w:lang w:val="ru-RU"/>
        </w:rPr>
        <w:t>-перехода. Полупроводниковые приборы.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Электрический ток в растворах и расплавах электролитов. Электролитическая диссоциация. Электролиз.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Электрический ток в газах. Самостоятельный и несамостоятельный разря</w:t>
      </w:r>
      <w:r w:rsidRPr="00C436A0">
        <w:rPr>
          <w:rFonts w:ascii="Times New Roman" w:hAnsi="Times New Roman"/>
          <w:color w:val="000000"/>
          <w:sz w:val="28"/>
          <w:lang w:val="ru-RU"/>
        </w:rPr>
        <w:t>д. Молния. Плазма.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амперметр, 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</w:t>
      </w:r>
      <w:r w:rsidRPr="00C436A0">
        <w:rPr>
          <w:rFonts w:ascii="Times New Roman" w:hAnsi="Times New Roman"/>
          <w:color w:val="000000"/>
          <w:sz w:val="28"/>
          <w:lang w:val="ru-RU"/>
        </w:rPr>
        <w:t>никовый диод, гальваника.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силы тока и напряжения.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Зависимость сопротивления цилиндрических проводников от длины, площади поперечного сечения и материала.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Смешанное соединение проводников.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Прямое измерение электродвижущей силы. Коротк</w:t>
      </w:r>
      <w:r w:rsidRPr="00C436A0">
        <w:rPr>
          <w:rFonts w:ascii="Times New Roman" w:hAnsi="Times New Roman"/>
          <w:color w:val="000000"/>
          <w:sz w:val="28"/>
          <w:lang w:val="ru-RU"/>
        </w:rPr>
        <w:t>ое замыкание гальванического элемента и оценка внутреннего сопротивления.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Зависимость сопротивления металлов от температуры.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Проводимость электролитов.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Искровой разряд и проводимость воздуха.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Односторонняя проводимость диода.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C436A0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смешанного соединения резисторов.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Измерение электродвижущей силы источника тока и его внутреннего сопротивления.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электролиза.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10 классе осуществляется с учё</w:t>
      </w:r>
      <w:r w:rsidRPr="00C436A0">
        <w:rPr>
          <w:rFonts w:ascii="Times New Roman" w:hAnsi="Times New Roman"/>
          <w:color w:val="000000"/>
          <w:sz w:val="28"/>
          <w:lang w:val="ru-RU"/>
        </w:rPr>
        <w:t>том содержательных межпредметных связей с курсами математики, биологии, химии, географии и технологии.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, связанные с изучением методов научного познания: явление, научный факт, гипотеза, физическая величина, закон, теория, наблюдение, </w:t>
      </w:r>
      <w:r w:rsidRPr="00C436A0">
        <w:rPr>
          <w:rFonts w:ascii="Times New Roman" w:hAnsi="Times New Roman"/>
          <w:color w:val="000000"/>
          <w:sz w:val="28"/>
          <w:lang w:val="ru-RU"/>
        </w:rPr>
        <w:t>эксперимент, моделирование, модель, измерение.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линейная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</w:t>
      </w:r>
      <w:r w:rsidRPr="00C436A0">
        <w:rPr>
          <w:rFonts w:ascii="Times New Roman" w:hAnsi="Times New Roman"/>
          <w:color w:val="000000"/>
          <w:sz w:val="28"/>
          <w:lang w:val="ru-RU"/>
        </w:rPr>
        <w:t>ры и их проекции на оси координат, сложение векторов.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механическое движение в живой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дискретное строение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вещества, строение атомов и молекул, моль вещества, молярная масса, тепловые свойства твёрдых тел, жидкостей и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газов, электрические свойства металлов, электролитическая диссоциация, гальваника.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География: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влажность воздуха, ветры, барометр, термометр.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Тех</w:t>
      </w:r>
      <w:r w:rsidRPr="00C436A0">
        <w:rPr>
          <w:rFonts w:ascii="Times New Roman" w:hAnsi="Times New Roman"/>
          <w:i/>
          <w:color w:val="000000"/>
          <w:sz w:val="28"/>
          <w:lang w:val="ru-RU"/>
        </w:rPr>
        <w:t>нология: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преобразование движений с использованием механизмов, учёт трения в технике, подшипники,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</w:t>
      </w:r>
      <w:r w:rsidRPr="00C436A0">
        <w:rPr>
          <w:rFonts w:ascii="Times New Roman" w:hAnsi="Times New Roman"/>
          <w:color w:val="000000"/>
          <w:sz w:val="28"/>
          <w:lang w:val="ru-RU"/>
        </w:rPr>
        <w:t>р, технологии получения современных материалов, в том числе наноматериалов, и нанотехнологии,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11 КЛА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4. Электродинамика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3. Магнитное поле. Электромагнитная индукция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Постоянные 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магнитной индукции поля постоянных магнитов.</w:t>
      </w:r>
    </w:p>
    <w:p w:rsidR="00251C9B" w:rsidRDefault="00A65D12">
      <w:pPr>
        <w:spacing w:after="0" w:line="264" w:lineRule="auto"/>
        <w:ind w:firstLine="600"/>
        <w:jc w:val="both"/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Магнитное поле проводника с током. Картина линий индукции магнитного поля длинного прямого проводника и замкнутого кольцевого проводника, катушки с током. </w:t>
      </w:r>
      <w:r>
        <w:rPr>
          <w:rFonts w:ascii="Times New Roman" w:hAnsi="Times New Roman"/>
          <w:color w:val="000000"/>
          <w:sz w:val="28"/>
        </w:rPr>
        <w:t>Опыт Эрстеда. Взаимодействие проводников с током.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Сила </w:t>
      </w:r>
      <w:r w:rsidRPr="00C436A0">
        <w:rPr>
          <w:rFonts w:ascii="Times New Roman" w:hAnsi="Times New Roman"/>
          <w:color w:val="000000"/>
          <w:sz w:val="28"/>
          <w:lang w:val="ru-RU"/>
        </w:rPr>
        <w:t>Ампера, её модуль и направление.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Сила Лоренца, её модуль и направление. Движение заряженной частицы в однородном магнитном поле. Работа силы Лоренца.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Поток вектора магнитной индукции. Электродвижущая сила индукции. Закон </w:t>
      </w:r>
      <w:r w:rsidRPr="00C436A0">
        <w:rPr>
          <w:rFonts w:ascii="Times New Roman" w:hAnsi="Times New Roman"/>
          <w:color w:val="000000"/>
          <w:sz w:val="28"/>
          <w:lang w:val="ru-RU"/>
        </w:rPr>
        <w:t>электромагнитной индукции Фарадея.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Вихревое электрическое поле. Электродвижущая сила индукции в проводнике, движущемся поступательно в однородном магнитном поле.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Индуктивность. Явление самоиндукции. Электродвижущая сила самоиндукции.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Энергия магнитного поля катушки с током.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Электромагнитное поле.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Опыт Эрстеда.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Отклонени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 электронного пучка магнитным полем.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Линии индукции магнитного поля.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Взаимодействие двух проводников с током.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Сила Ампера.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Действие силы Лоренца на ионы электролита.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Явление электромагнитной индукции.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Правило Ленца.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Зависимость электродвижущей силы инду</w:t>
      </w:r>
      <w:r w:rsidRPr="00C436A0">
        <w:rPr>
          <w:rFonts w:ascii="Times New Roman" w:hAnsi="Times New Roman"/>
          <w:color w:val="000000"/>
          <w:sz w:val="28"/>
          <w:lang w:val="ru-RU"/>
        </w:rPr>
        <w:t>кции от скорости изменения магнитного потока.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Явление самоиндукции.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магнитного поля катушки с током.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действия постоянного магнита на рамку с током.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Исследование явления электромагнитной </w:t>
      </w:r>
      <w:r w:rsidRPr="00C436A0">
        <w:rPr>
          <w:rFonts w:ascii="Times New Roman" w:hAnsi="Times New Roman"/>
          <w:color w:val="000000"/>
          <w:sz w:val="28"/>
          <w:lang w:val="ru-RU"/>
        </w:rPr>
        <w:t>индукции.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5. Колебания и волны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1. Механические и электромагнитные колебания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Колебательная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к. Уравнение гармонических колебаний. Превращение энергии при гармонических колебаниях.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Колебательный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</w:t>
      </w:r>
      <w:r w:rsidRPr="00C436A0">
        <w:rPr>
          <w:rFonts w:ascii="Times New Roman" w:hAnsi="Times New Roman"/>
          <w:color w:val="000000"/>
          <w:sz w:val="28"/>
          <w:lang w:val="ru-RU"/>
        </w:rPr>
        <w:t>сона. Закон сохранения энергии в идеальном колебательном контуре.</w:t>
      </w:r>
    </w:p>
    <w:p w:rsidR="00251C9B" w:rsidRDefault="00A65D12">
      <w:pPr>
        <w:spacing w:after="0" w:line="264" w:lineRule="auto"/>
        <w:ind w:firstLine="600"/>
        <w:jc w:val="both"/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Представление о затухающих колебаниях. Вынужденные механические колебания. </w:t>
      </w:r>
      <w:r>
        <w:rPr>
          <w:rFonts w:ascii="Times New Roman" w:hAnsi="Times New Roman"/>
          <w:color w:val="000000"/>
          <w:sz w:val="28"/>
        </w:rPr>
        <w:t xml:space="preserve">Резонанс. Вынужденные электромагнитные колебания.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Переменный ток. Синусоидальный переменный ток. Мощность переменного тока. Амплитудное и действующее значение силы тока и напряжения.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Трансформатор. Производство, передача и потребление электрической энергии. Экологические риски при производстве электроэне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ргии. Культура использования электроэнергии в повседневной жизни.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электрический звонок, генератор переменного тока, линии электропередач.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параметров колебательной системы (пружинн</w:t>
      </w:r>
      <w:r w:rsidRPr="00C436A0">
        <w:rPr>
          <w:rFonts w:ascii="Times New Roman" w:hAnsi="Times New Roman"/>
          <w:color w:val="000000"/>
          <w:sz w:val="28"/>
          <w:lang w:val="ru-RU"/>
        </w:rPr>
        <w:t>ый или математический маятник).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затухающих колебаний.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свойств вынужденных колебаний.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Наблюдение резонанса.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Свободные электромагнитные колебания.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Осциллограммы (зависимости силы тока и напряжения от времени) для электромагнитных кол</w:t>
      </w:r>
      <w:r w:rsidRPr="00C436A0">
        <w:rPr>
          <w:rFonts w:ascii="Times New Roman" w:hAnsi="Times New Roman"/>
          <w:color w:val="000000"/>
          <w:sz w:val="28"/>
          <w:lang w:val="ru-RU"/>
        </w:rPr>
        <w:t>ебаний.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Резонанс при последовательном соединении резистора, катушки индуктивности и конденсатора.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Модель линии электропередачи.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зависимости периода малых колебаний груза на нити от длины нити и масс</w:t>
      </w:r>
      <w:r w:rsidRPr="00C436A0">
        <w:rPr>
          <w:rFonts w:ascii="Times New Roman" w:hAnsi="Times New Roman"/>
          <w:color w:val="000000"/>
          <w:sz w:val="28"/>
          <w:lang w:val="ru-RU"/>
        </w:rPr>
        <w:t>ы груза.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переменного тока в цепи из последовательно соединённых конденсатора, катушки и резистора.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2. Механические и электромагнитные волны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Механические волны, условия распространения. Период. Скорость распространения и длина волны. Попер</w:t>
      </w:r>
      <w:r w:rsidRPr="00C436A0">
        <w:rPr>
          <w:rFonts w:ascii="Times New Roman" w:hAnsi="Times New Roman"/>
          <w:color w:val="000000"/>
          <w:sz w:val="28"/>
          <w:lang w:val="ru-RU"/>
        </w:rPr>
        <w:t>ечные и продольные волны. Интерференция и дифракция механических волн.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Звук. Скорость звука. Громкость звука. Высота тона. Тембр звука.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в электромагнитной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волне. Свойства электромагнитных волн: отражение, преломление, поляризация, дифракция, интерференция. Скорость электромагнитных волн.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Шкала электромагнитных волн. Применение электромагнитных волн в технике и быту.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Принципы радиосвязи и телевидения. Радиол</w:t>
      </w:r>
      <w:r w:rsidRPr="00C436A0">
        <w:rPr>
          <w:rFonts w:ascii="Times New Roman" w:hAnsi="Times New Roman"/>
          <w:color w:val="000000"/>
          <w:sz w:val="28"/>
          <w:lang w:val="ru-RU"/>
        </w:rPr>
        <w:t>окация.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Электромагнитное загрязнение окружающей среды.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музыкальные инструменты, ультразвуковая диагностика в технике и медицине, радар, радиоприёмник, телевизор, антенна, телефон, СВЧ-печь.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Обр</w:t>
      </w:r>
      <w:r w:rsidRPr="00C436A0">
        <w:rPr>
          <w:rFonts w:ascii="Times New Roman" w:hAnsi="Times New Roman"/>
          <w:color w:val="000000"/>
          <w:sz w:val="28"/>
          <w:lang w:val="ru-RU"/>
        </w:rPr>
        <w:t>азование и распространение поперечных и продольных волн.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Колеблющееся тело как источник звука.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отражения и преломления механических волн.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интерференции и дифракции механических волн.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Звуковой резонанс.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связи громкости звука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и высоты тона с амплитудой и частотой колебаний.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свойств электромагнитных волн: отражение, преломление, поляризация, дифракция, интерференция.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3. Оптика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Геометрическая оптика. Прямолинейное распространение света в однородной среде. Луч с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вета. Точечный источник света.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Отражение света. Законы отражения света. Построение изображений в плоском зеркале.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Преломление света. Законы преломления света. Абсолютный показатель преломления. Полное внутреннее отражение. Предельный угол полного внутрен</w:t>
      </w:r>
      <w:r w:rsidRPr="00C436A0">
        <w:rPr>
          <w:rFonts w:ascii="Times New Roman" w:hAnsi="Times New Roman"/>
          <w:color w:val="000000"/>
          <w:sz w:val="28"/>
          <w:lang w:val="ru-RU"/>
        </w:rPr>
        <w:t>него отражения.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Дисперсия света. Сложный состав белого света. Цвет.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</w:t>
      </w:r>
      <w:r w:rsidRPr="00C436A0">
        <w:rPr>
          <w:rFonts w:ascii="Times New Roman" w:hAnsi="Times New Roman"/>
          <w:color w:val="000000"/>
          <w:sz w:val="28"/>
          <w:lang w:val="ru-RU"/>
        </w:rPr>
        <w:t>ие, даваемое линзой.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Пределы применимости геометрической оптики.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Волновая оптика. 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Дифракция света. Д</w:t>
      </w:r>
      <w:r w:rsidRPr="00C436A0">
        <w:rPr>
          <w:rFonts w:ascii="Times New Roman" w:hAnsi="Times New Roman"/>
          <w:color w:val="000000"/>
          <w:sz w:val="28"/>
          <w:lang w:val="ru-RU"/>
        </w:rPr>
        <w:t>ифракционная решётка. Условие наблюдения главных максимумов при падении монохроматического света на дифракционную решётку.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Поляризация света.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очки, лупа, фотоаппарат, проекционный аппарат, микроскоп, телеск</w:t>
      </w:r>
      <w:r w:rsidRPr="00C436A0">
        <w:rPr>
          <w:rFonts w:ascii="Times New Roman" w:hAnsi="Times New Roman"/>
          <w:color w:val="000000"/>
          <w:sz w:val="28"/>
          <w:lang w:val="ru-RU"/>
        </w:rPr>
        <w:t>оп, волоконная оптика, дифракционная решётка, поляроид.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Прямолинейное распространение, отражение и преломление света. Оптические приборы.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Полное внутреннее отражение. Модель световода.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Модели микроско</w:t>
      </w:r>
      <w:r w:rsidRPr="00C436A0">
        <w:rPr>
          <w:rFonts w:ascii="Times New Roman" w:hAnsi="Times New Roman"/>
          <w:color w:val="000000"/>
          <w:sz w:val="28"/>
          <w:lang w:val="ru-RU"/>
        </w:rPr>
        <w:t>па, телескопа.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интерференции света.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дифракции света.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Наблюдение дисперсии света.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Получение спектра с помощью призмы.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Получение спектра с помощью дифракционной решётки.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поляризации света.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</w:t>
      </w:r>
      <w:r w:rsidRPr="00C436A0">
        <w:rPr>
          <w:rFonts w:ascii="Times New Roman" w:hAnsi="Times New Roman"/>
          <w:i/>
          <w:color w:val="000000"/>
          <w:sz w:val="28"/>
          <w:lang w:val="ru-RU"/>
        </w:rPr>
        <w:t>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Измерение показателя преломления стекла.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свойств изображений в линзах.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дисперсии света.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6. Основы специальной теории относительности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Границы применимости классической механики. Постулаты специальной теории </w:t>
      </w:r>
      <w:r w:rsidRPr="00C436A0">
        <w:rPr>
          <w:rFonts w:ascii="Times New Roman" w:hAnsi="Times New Roman"/>
          <w:color w:val="000000"/>
          <w:sz w:val="28"/>
          <w:lang w:val="ru-RU"/>
        </w:rPr>
        <w:t>относительности: инвариантность модуля скорости света в вакууме, принцип относительности Эйнштейна.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Относительность одновременности. Замедление времени и сокращение длины.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Энергия и импульс релятивистской частицы.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Связь массы с энергией и импульсом релятив</w:t>
      </w:r>
      <w:r w:rsidRPr="00C436A0">
        <w:rPr>
          <w:rFonts w:ascii="Times New Roman" w:hAnsi="Times New Roman"/>
          <w:color w:val="000000"/>
          <w:sz w:val="28"/>
          <w:lang w:val="ru-RU"/>
        </w:rPr>
        <w:t>истской частицы. Энергия покоя.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7. Квантовая физика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1. Элементы квантовой оптики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Фотоны. Формула Планка связи энергии фотона с его частотой. Энергия и импульс фотона.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Открытие и исследование фотоэффекта. Опыты А. Г. Столетова. Законы фотоэффе</w:t>
      </w:r>
      <w:r w:rsidRPr="00C436A0">
        <w:rPr>
          <w:rFonts w:ascii="Times New Roman" w:hAnsi="Times New Roman"/>
          <w:color w:val="000000"/>
          <w:sz w:val="28"/>
          <w:lang w:val="ru-RU"/>
        </w:rPr>
        <w:t>кта. Уравнение Эйнштейна для фотоэффекта. «Красная граница» фотоэффекта.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Давление света. Опыты П. Н. Лебедева.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Химическое действие света.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фотоэлемент, фотодатчик, солнечная батарея, светодиод.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Фотоэффект на установке с цинковой пластиной.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Исследование законов внешнего фотоэффекта.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Светодиод.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Солнечная батарея.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2. Строение атома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-частиц. Планетарная модель атома. Постулаты Бора. Излучени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е и поглощение фотонов при переходе атома с одного уровня энергии на другой. Виды спектров. Спектр уровней энергии атома водорода.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Волновые свойства частиц. Волны де Бройля. Корпускулярно-волновой дуализм.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Спонтанное и вынужденное излучение.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устройства и практическое применение: спектральный анализ (спектроскоп), лазер, квантовый компьютер.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lastRenderedPageBreak/>
        <w:t>Демонстрации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Модель опыта Резерфорда.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Определение длины волны лазера.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линейчатых спектров излучения.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Лазер.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 xml:space="preserve">Ученический эксперимент, </w:t>
      </w:r>
      <w:r w:rsidRPr="00C436A0">
        <w:rPr>
          <w:rFonts w:ascii="Times New Roman" w:hAnsi="Times New Roman"/>
          <w:i/>
          <w:color w:val="000000"/>
          <w:sz w:val="28"/>
          <w:lang w:val="ru-RU"/>
        </w:rPr>
        <w:t>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Наблюдение линейчатого спектра.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i/>
          <w:color w:val="000000"/>
          <w:sz w:val="28"/>
          <w:lang w:val="ru-RU"/>
        </w:rPr>
        <w:t>Тема 3. Атомное ядро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Эксперименты, доказывающие сложность строения ядра. Открытие радиоактивности. Опыты Резерфорда по определению состава радиоактивного излучения. Свойства альфа-, бета-, гамма-излучения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. Влияние радиоактивности на живые организмы.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Открытие протона и нейтрона. Нуклонная модель ядра Гейзенберга–Иваненко. Заряд ядра. Массовое число ядра. Изотопы.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Альфа-распад. Электронный и позитронный бета-распад. Гамма-излучение. Закон радиоактивного ра</w:t>
      </w:r>
      <w:r w:rsidRPr="00C436A0">
        <w:rPr>
          <w:rFonts w:ascii="Times New Roman" w:hAnsi="Times New Roman"/>
          <w:color w:val="000000"/>
          <w:sz w:val="28"/>
          <w:lang w:val="ru-RU"/>
        </w:rPr>
        <w:t>спада.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Энергия связи нуклонов в ядре. Ядерные силы. Дефект массы ядра.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Ядерные реакции. Деление и синтез ядер.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Ядерный реактор. Термоядерный синтез. Проблемы и перспективы ядерной энергетики. Экологические аспекты ядерной энергетики.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Элементарные частицы.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Открытие позитрона.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Методы наблюдения и регистрации элементарных частиц.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Фундаментальные взаимодействия. Единство физической картины мира.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Демонст</w:t>
      </w:r>
      <w:r w:rsidRPr="00C436A0">
        <w:rPr>
          <w:rFonts w:ascii="Times New Roman" w:hAnsi="Times New Roman"/>
          <w:i/>
          <w:color w:val="000000"/>
          <w:sz w:val="28"/>
          <w:lang w:val="ru-RU"/>
        </w:rPr>
        <w:t>рации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Счётчик ионизирующих частиц.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Ученический эксперимент, лабораторные работы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Исследование треков частиц (по готовым фотографиям).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Раздел 8. Элементы астрономии и астрофизики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Этапы развития астрономии. Прикладное и мировоззренческое значение астрономии.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Вид звёздного неба. Созвездия, яркие звёзды, планеты, их видимое движение.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Солнечная система.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Солнце. Солнечная активность. Источник энергии Солнца и звёзд. Звёзды, их основные характеристики. Диаграмма «спектральный класс – светимость». Звёзды главной 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последовательности. Зависимость «масса – светимость» для звёзд главной последовательности. Внутреннее строение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звёзд. Современные представления о происхождении и эволюции Солнца и звёзд. Этапы жизни звёзд.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Млечный Путь – наша Галактика. Положение и движени</w:t>
      </w:r>
      <w:r w:rsidRPr="00C436A0">
        <w:rPr>
          <w:rFonts w:ascii="Times New Roman" w:hAnsi="Times New Roman"/>
          <w:color w:val="000000"/>
          <w:sz w:val="28"/>
          <w:lang w:val="ru-RU"/>
        </w:rPr>
        <w:t>е Солнца в Галактике. Типы галактик. Радиогалактики и квазары. Чёрные дыры в ядрах галактик.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Вселенная. Расширение Вселенной. Закон Хаббла. Разбегание галактик. Теория Большого взрыва. Реликтовое излучение.</w:t>
      </w:r>
    </w:p>
    <w:p w:rsidR="00251C9B" w:rsidRDefault="00A65D12">
      <w:pPr>
        <w:spacing w:after="0" w:line="264" w:lineRule="auto"/>
        <w:ind w:firstLine="600"/>
        <w:jc w:val="both"/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Масштабная структура Вселенной. </w:t>
      </w:r>
      <w:r>
        <w:rPr>
          <w:rFonts w:ascii="Times New Roman" w:hAnsi="Times New Roman"/>
          <w:color w:val="000000"/>
          <w:sz w:val="28"/>
        </w:rPr>
        <w:t xml:space="preserve">Метагалактика.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</w:t>
      </w:r>
      <w:r w:rsidRPr="00C436A0">
        <w:rPr>
          <w:rFonts w:ascii="Times New Roman" w:hAnsi="Times New Roman"/>
          <w:color w:val="000000"/>
          <w:sz w:val="28"/>
          <w:lang w:val="ru-RU"/>
        </w:rPr>
        <w:t>ерешённые проблемы астрономии.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Ученические наблюдения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Наблюдения невооружённым глазом с использованием компьютерных приложений для определения положения небесных объектов на конкретную дату: основные созвездия Северного полушария и яркие звёзды.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Наблюдения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в телескоп Луны, планет, Млечного Пути.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Обобщающее повторение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Роль физики и астрономии в экономической, технологической, социальной и этической сферах деятельности человека, роль и место физики и астрономии в современной научной картине мира, роль физичес</w:t>
      </w:r>
      <w:r w:rsidRPr="00C436A0">
        <w:rPr>
          <w:rFonts w:ascii="Times New Roman" w:hAnsi="Times New Roman"/>
          <w:color w:val="000000"/>
          <w:sz w:val="28"/>
          <w:lang w:val="ru-RU"/>
        </w:rPr>
        <w:t>кой теории в формировании представлений о физической картине мира, место физической картины мира в общем ряду современных естественно-научных представлений о природе.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Межпредметные связи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Изучение курса физики базового уровня в 11 классе осуществляется с уч</w:t>
      </w:r>
      <w:r w:rsidRPr="00C436A0">
        <w:rPr>
          <w:rFonts w:ascii="Times New Roman" w:hAnsi="Times New Roman"/>
          <w:color w:val="000000"/>
          <w:sz w:val="28"/>
          <w:lang w:val="ru-RU"/>
        </w:rPr>
        <w:t>ётом содержательных межпредметных связей с курсами математики, биологии, химии, географии и технологии.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Межпредметные понятия</w:t>
      </w:r>
      <w:r w:rsidRPr="00C436A0">
        <w:rPr>
          <w:rFonts w:ascii="Times New Roman" w:hAnsi="Times New Roman"/>
          <w:color w:val="000000"/>
          <w:sz w:val="28"/>
          <w:lang w:val="ru-RU"/>
        </w:rPr>
        <w:t>, связанные с изучением методов научного познания: явление, научный факт, гипотеза, физическая величина, закон, теория, наблюдение,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эксперимент, моделирование, модель, измерение.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Математика: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решение системы уравнений,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векторов, произво</w:t>
      </w:r>
      <w:r w:rsidRPr="00C436A0">
        <w:rPr>
          <w:rFonts w:ascii="Times New Roman" w:hAnsi="Times New Roman"/>
          <w:color w:val="000000"/>
          <w:sz w:val="28"/>
          <w:lang w:val="ru-RU"/>
        </w:rPr>
        <w:t>дные элементарных функций, признаки подобия треугольников, определение площади плоских фигур и объёма тел.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Биология: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электрические явления в живой природе, колебательные движения в живой природе, оптические явления в живой природе, действие радиации на жив</w:t>
      </w:r>
      <w:r w:rsidRPr="00C436A0">
        <w:rPr>
          <w:rFonts w:ascii="Times New Roman" w:hAnsi="Times New Roman"/>
          <w:color w:val="000000"/>
          <w:sz w:val="28"/>
          <w:lang w:val="ru-RU"/>
        </w:rPr>
        <w:t>ые организмы.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Химия: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строение атомов и молекул, кристаллическая структура твёрдых тел, механизмы образования кристаллической решётки, спектральный анализ.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lastRenderedPageBreak/>
        <w:t>География: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магнитные полюса Земли, залежи магнитных руд, фотосъёмка земной поверхности, предсказание </w:t>
      </w:r>
      <w:r w:rsidRPr="00C436A0">
        <w:rPr>
          <w:rFonts w:ascii="Times New Roman" w:hAnsi="Times New Roman"/>
          <w:color w:val="000000"/>
          <w:sz w:val="28"/>
          <w:lang w:val="ru-RU"/>
        </w:rPr>
        <w:t>землетрясений.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i/>
          <w:color w:val="000000"/>
          <w:sz w:val="28"/>
          <w:lang w:val="ru-RU"/>
        </w:rPr>
        <w:t>Технология: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линии электропередач, генератор переменного тока, электродвигатель, индукционная печь, радар, радиоприёмник, телевизор, антенна, телефон, СВЧ-печь, проекционный аппарат, волоконная оптика, солнечная батарея.</w:t>
      </w:r>
    </w:p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  <w:bookmarkStart w:id="6" w:name="block-102078687"/>
      <w:bookmarkEnd w:id="5"/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ПЛАНИРУЕМЫЕ РЕ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ЗУЛЬТАТЫ ОСВОЕНИЯ ПРОГРАММЫ ПО ФИЗИКЕ НА УРОВНЕ СРЕДНЕГО ОБЩЕГО ОБРАЗОВАНИЯ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Освоение учебного предмета «Физика» на уровне среднего общего образования (базовый уровень) должно обеспечить достижение следующих личностных, метапредметных и предметных образова</w:t>
      </w:r>
      <w:r w:rsidRPr="00C436A0">
        <w:rPr>
          <w:rFonts w:ascii="Times New Roman" w:hAnsi="Times New Roman"/>
          <w:color w:val="000000"/>
          <w:sz w:val="28"/>
          <w:lang w:val="ru-RU"/>
        </w:rPr>
        <w:t>тельных результатов.</w:t>
      </w:r>
    </w:p>
    <w:p w:rsidR="00251C9B" w:rsidRPr="00C436A0" w:rsidRDefault="00251C9B">
      <w:pPr>
        <w:spacing w:after="0"/>
        <w:ind w:left="120"/>
        <w:rPr>
          <w:lang w:val="ru-RU"/>
        </w:rPr>
      </w:pPr>
      <w:bookmarkStart w:id="7" w:name="_Toc138345808"/>
      <w:bookmarkEnd w:id="7"/>
    </w:p>
    <w:p w:rsidR="00251C9B" w:rsidRPr="00C436A0" w:rsidRDefault="00A65D12">
      <w:pPr>
        <w:spacing w:after="0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учебного предмета «Физика» должны отражать готовность и способность обучающихся руководствоваться сформированной внутренней позицией личности, системой ценностных ориентаций, </w:t>
      </w:r>
      <w:r w:rsidRPr="00C436A0">
        <w:rPr>
          <w:rFonts w:ascii="Times New Roman" w:hAnsi="Times New Roman"/>
          <w:color w:val="000000"/>
          <w:sz w:val="28"/>
          <w:lang w:val="ru-RU"/>
        </w:rPr>
        <w:t>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1) гражданского восп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принятие традиционных общечеловеческих гуманистических и демократических ценностей;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</w:t>
      </w:r>
      <w:r w:rsidRPr="00C436A0">
        <w:rPr>
          <w:rFonts w:ascii="Times New Roman" w:hAnsi="Times New Roman"/>
          <w:color w:val="000000"/>
          <w:sz w:val="28"/>
          <w:lang w:val="ru-RU"/>
        </w:rPr>
        <w:t>ражданского общества, участвовать в самоуправлении в образовательной организации;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патриотического восп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достижениям российских учёных в области физики и техники;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ния, этического поведения;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деятельности учёного;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эстетическ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ого воспитания: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творчества, присущего физической науке;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>5)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связанным с физикой и техникой, умение совершать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осознанный выбор будущей профессии и реализовывать собственные жизненные планы;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в области физики на протяжении всей жизни;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осоз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нание глобального характера экологических проблем;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планирование и осуществление действий в окружающей среде на основе знания целей устойчивого развития человечества;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 на основе имеющихся знаний по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физике;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физической науки;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в процессе изучения физики осуществлять проектную и исследовательску</w:t>
      </w:r>
      <w:r w:rsidRPr="00C436A0">
        <w:rPr>
          <w:rFonts w:ascii="Times New Roman" w:hAnsi="Times New Roman"/>
          <w:color w:val="000000"/>
          <w:sz w:val="28"/>
          <w:lang w:val="ru-RU"/>
        </w:rPr>
        <w:t>ю деятельность индивидуально и в группе.</w:t>
      </w:r>
    </w:p>
    <w:p w:rsidR="00251C9B" w:rsidRPr="00C436A0" w:rsidRDefault="00251C9B">
      <w:pPr>
        <w:spacing w:after="0"/>
        <w:ind w:left="120"/>
        <w:rPr>
          <w:lang w:val="ru-RU"/>
        </w:rPr>
      </w:pPr>
      <w:bookmarkStart w:id="8" w:name="_Toc138345809"/>
      <w:bookmarkEnd w:id="8"/>
    </w:p>
    <w:p w:rsidR="00251C9B" w:rsidRPr="00C436A0" w:rsidRDefault="00A65D12">
      <w:pPr>
        <w:spacing w:after="0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51C9B" w:rsidRPr="00C436A0" w:rsidRDefault="00251C9B">
      <w:pPr>
        <w:spacing w:after="0"/>
        <w:ind w:left="120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определять цели </w:t>
      </w:r>
      <w:r w:rsidRPr="00C436A0">
        <w:rPr>
          <w:rFonts w:ascii="Times New Roman" w:hAnsi="Times New Roman"/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физических явлениях;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вносить коррект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ивы в деятельность, оценивать соответствие результатов целям, оценивать риски последствий деятельности;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</w:t>
      </w:r>
      <w:r w:rsidRPr="00C436A0">
        <w:rPr>
          <w:rFonts w:ascii="Times New Roman" w:hAnsi="Times New Roman"/>
          <w:color w:val="000000"/>
          <w:sz w:val="28"/>
          <w:lang w:val="ru-RU"/>
        </w:rPr>
        <w:t>нных проблем.</w:t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C436A0">
        <w:rPr>
          <w:rFonts w:ascii="Times New Roman" w:hAnsi="Times New Roman"/>
          <w:color w:val="000000"/>
          <w:sz w:val="28"/>
          <w:lang w:val="ru-RU"/>
        </w:rPr>
        <w:t>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физической науки;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учебно-исследовательской и проектной деятельности в области физики, способностью и готовностью к самостоятель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ному поиску методов решения задач физического содержания, применению различных методов познания;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учебных проектов в области физики;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анализировать полученные в хо</w:t>
      </w:r>
      <w:r w:rsidRPr="00C436A0">
        <w:rPr>
          <w:rFonts w:ascii="Times New Roman" w:hAnsi="Times New Roman"/>
          <w:color w:val="000000"/>
          <w:sz w:val="28"/>
          <w:lang w:val="ru-RU"/>
        </w:rPr>
        <w:t>де решения задачи результаты, критически оценивать их достоверность, прогнозировать изменение в новых условиях;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</w:t>
      </w:r>
      <w:r w:rsidRPr="00C436A0">
        <w:rPr>
          <w:rFonts w:ascii="Times New Roman" w:hAnsi="Times New Roman"/>
          <w:color w:val="000000"/>
          <w:sz w:val="28"/>
          <w:lang w:val="ru-RU"/>
        </w:rPr>
        <w:t>вать приобретённый опыт;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уметь переносить знания по физике в практическую область жизнедеятельности;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</w:t>
      </w:r>
      <w:r w:rsidRPr="00C436A0">
        <w:rPr>
          <w:rFonts w:ascii="Times New Roman" w:hAnsi="Times New Roman"/>
          <w:color w:val="000000"/>
          <w:sz w:val="28"/>
          <w:lang w:val="ru-RU"/>
        </w:rPr>
        <w:t>кающие альтернативные решения.</w:t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информации 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</w:t>
      </w:r>
      <w:r w:rsidRPr="00C436A0">
        <w:rPr>
          <w:rFonts w:ascii="Times New Roman" w:hAnsi="Times New Roman"/>
          <w:color w:val="000000"/>
          <w:sz w:val="28"/>
          <w:lang w:val="ru-RU"/>
        </w:rPr>
        <w:t>представления;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 информации;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</w:t>
      </w:r>
      <w:r w:rsidRPr="00C436A0">
        <w:rPr>
          <w:rFonts w:ascii="Times New Roman" w:hAnsi="Times New Roman"/>
          <w:color w:val="000000"/>
          <w:sz w:val="28"/>
          <w:lang w:val="ru-RU"/>
        </w:rPr>
        <w:t>осбережения, правовых и этических норм, норм информационной безопасности;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создавать тексты физического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Коммуникатив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ные универсальные учебные действия: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осуществлять общение на уроках физики и во внеурочной деятельности;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распознавать предпосылки конфликтных ситуаций и смягчать конфликты;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развёрнуто и логично излагать свою точку зрения с использованием языковых средств;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 и возможностей каждого члена коллектива;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ь действия по её достижению: составлять план действий, распределять роли с учётом мнений участников, обсуждать результаты совместной работы;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предлаг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ать новые проекты, оценивать идеи с позиции новизны, оригинальности, практической значимости;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251C9B" w:rsidRPr="00C436A0" w:rsidRDefault="00251C9B">
      <w:pPr>
        <w:spacing w:after="0" w:line="264" w:lineRule="auto"/>
        <w:ind w:left="120"/>
        <w:jc w:val="both"/>
        <w:rPr>
          <w:lang w:val="ru-RU"/>
        </w:rPr>
      </w:pP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е действия</w:t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 в области физики и астрономии, выявлять проблемы, ставить и формулировать собственные задачи;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расчётных и качественных задач, план вы</w:t>
      </w:r>
      <w:r w:rsidRPr="00C436A0">
        <w:rPr>
          <w:rFonts w:ascii="Times New Roman" w:hAnsi="Times New Roman"/>
          <w:color w:val="000000"/>
          <w:sz w:val="28"/>
          <w:lang w:val="ru-RU"/>
        </w:rPr>
        <w:t>полнения практической работы с учётом имеющихся ресурсов, собственных возможностей и предпочтений;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на себя о</w:t>
      </w:r>
      <w:r w:rsidRPr="00C436A0">
        <w:rPr>
          <w:rFonts w:ascii="Times New Roman" w:hAnsi="Times New Roman"/>
          <w:color w:val="000000"/>
          <w:sz w:val="28"/>
          <w:lang w:val="ru-RU"/>
        </w:rPr>
        <w:t>тветственность за решение;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эрудиции в области физики, постоянно повышать свой образовательный и культурный уровень.</w:t>
      </w:r>
    </w:p>
    <w:p w:rsidR="00251C9B" w:rsidRPr="00C436A0" w:rsidRDefault="00A65D12">
      <w:pPr>
        <w:spacing w:after="0" w:line="264" w:lineRule="auto"/>
        <w:ind w:left="120"/>
        <w:jc w:val="both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использовать пр</w:t>
      </w:r>
      <w:r w:rsidRPr="00C436A0">
        <w:rPr>
          <w:rFonts w:ascii="Times New Roman" w:hAnsi="Times New Roman"/>
          <w:color w:val="000000"/>
          <w:sz w:val="28"/>
          <w:lang w:val="ru-RU"/>
        </w:rPr>
        <w:t>иёмы рефлексии для оценки ситуации, выбора верного решения;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уметь оценивать риски и своевременно принимать решения по их снижению;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</w:t>
      </w:r>
      <w:r w:rsidRPr="00C436A0">
        <w:rPr>
          <w:rFonts w:ascii="Times New Roman" w:hAnsi="Times New Roman"/>
          <w:color w:val="000000"/>
          <w:sz w:val="28"/>
          <w:lang w:val="ru-RU"/>
        </w:rPr>
        <w:t>ва;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принимать мотивы и аргументы других при анализе результатов деятельности;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ошибки.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физике для уровня среднего общего образования у обучающихся со</w:t>
      </w:r>
      <w:r w:rsidRPr="00C436A0">
        <w:rPr>
          <w:rFonts w:ascii="Times New Roman" w:hAnsi="Times New Roman"/>
          <w:color w:val="000000"/>
          <w:sz w:val="28"/>
          <w:lang w:val="ru-RU"/>
        </w:rPr>
        <w:t>вершенствуется эмоциональный интеллект, предполагающий сформированность: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саморегулирования, вкл</w:t>
      </w:r>
      <w:r w:rsidRPr="00C436A0">
        <w:rPr>
          <w:rFonts w:ascii="Times New Roman" w:hAnsi="Times New Roman"/>
          <w:color w:val="000000"/>
          <w:sz w:val="28"/>
          <w:lang w:val="ru-RU"/>
        </w:rPr>
        <w:t>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нициативность, умение действовать исходя из своих возможностей;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общения, способность к сочувствию и сопереживанию;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</w:t>
      </w:r>
      <w:r w:rsidRPr="00C436A0">
        <w:rPr>
          <w:rFonts w:ascii="Times New Roman" w:hAnsi="Times New Roman"/>
          <w:color w:val="000000"/>
          <w:sz w:val="28"/>
          <w:lang w:val="ru-RU"/>
        </w:rPr>
        <w:t>обность выстраивать отношения с другими людьми, заботиться, проявлять интерес и разрешать конфликты.</w:t>
      </w:r>
    </w:p>
    <w:p w:rsidR="00251C9B" w:rsidRPr="00C436A0" w:rsidRDefault="00251C9B">
      <w:pPr>
        <w:spacing w:after="0"/>
        <w:ind w:left="120"/>
        <w:rPr>
          <w:lang w:val="ru-RU"/>
        </w:rPr>
      </w:pPr>
      <w:bookmarkStart w:id="9" w:name="_Toc138345810"/>
      <w:bookmarkStart w:id="10" w:name="_Toc134720971"/>
      <w:bookmarkEnd w:id="9"/>
      <w:bookmarkEnd w:id="10"/>
    </w:p>
    <w:p w:rsidR="00251C9B" w:rsidRPr="00C436A0" w:rsidRDefault="00251C9B">
      <w:pPr>
        <w:spacing w:after="0"/>
        <w:ind w:left="120"/>
        <w:rPr>
          <w:lang w:val="ru-RU"/>
        </w:rPr>
      </w:pPr>
    </w:p>
    <w:p w:rsidR="00251C9B" w:rsidRPr="00C436A0" w:rsidRDefault="00A65D12">
      <w:pPr>
        <w:spacing w:after="0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в 10 классе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демонст</w:t>
      </w:r>
      <w:r w:rsidRPr="00C436A0">
        <w:rPr>
          <w:rFonts w:ascii="Times New Roman" w:hAnsi="Times New Roman"/>
          <w:color w:val="000000"/>
          <w:sz w:val="28"/>
          <w:lang w:val="ru-RU"/>
        </w:rPr>
        <w:t>рировать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физических моделей: материальная точка, инерциа</w:t>
      </w:r>
      <w:r w:rsidRPr="00C436A0">
        <w:rPr>
          <w:rFonts w:ascii="Times New Roman" w:hAnsi="Times New Roman"/>
          <w:color w:val="000000"/>
          <w:sz w:val="28"/>
          <w:lang w:val="ru-RU"/>
        </w:rPr>
        <w:t>льная система отсчёта, абсолютно твёрдое тело, идеальный газ, модели строения газов, жидкостей и твёрдых тел, точечный электрический заряд при решении физических задач;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распознавать физические явления (процессы) и объяснять их на основе законов механики, м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олекулярно-кинетической теории строения вещества и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электродинамики: равномерное и равноускоренное прямолинейное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</w:t>
      </w:r>
      <w:r w:rsidRPr="00C436A0">
        <w:rPr>
          <w:rFonts w:ascii="Times New Roman" w:hAnsi="Times New Roman"/>
          <w:color w:val="000000"/>
          <w:sz w:val="28"/>
          <w:lang w:val="ru-RU"/>
        </w:rPr>
        <w:t>ых тел, изменение объёма тел при нагревании (охлаждении),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</w:t>
      </w:r>
      <w:r w:rsidRPr="00C436A0">
        <w:rPr>
          <w:rFonts w:ascii="Times New Roman" w:hAnsi="Times New Roman"/>
          <w:color w:val="000000"/>
          <w:sz w:val="28"/>
          <w:lang w:val="ru-RU"/>
        </w:rPr>
        <w:t>за в изопроцессах, электризация тел, взаимодействие зарядов;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</w:t>
      </w:r>
      <w:r w:rsidRPr="00C436A0">
        <w:rPr>
          <w:rFonts w:ascii="Times New Roman" w:hAnsi="Times New Roman"/>
          <w:color w:val="000000"/>
          <w:sz w:val="28"/>
          <w:lang w:val="ru-RU"/>
        </w:rPr>
        <w:t>ханическая работа, механическая мощность;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описывать изученные тепловые свойств</w:t>
      </w:r>
      <w:r w:rsidRPr="00C436A0">
        <w:rPr>
          <w:rFonts w:ascii="Times New Roman" w:hAnsi="Times New Roman"/>
          <w:color w:val="000000"/>
          <w:sz w:val="28"/>
          <w:lang w:val="ru-RU"/>
        </w:rPr>
        <w:t>а тел и тепловые явления, используя физические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действия теплового двигателя; при описании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описывать изученные электрические свойства вещес</w:t>
      </w:r>
      <w:r w:rsidRPr="00C436A0">
        <w:rPr>
          <w:rFonts w:ascii="Times New Roman" w:hAnsi="Times New Roman"/>
          <w:color w:val="000000"/>
          <w:sz w:val="28"/>
          <w:lang w:val="ru-RU"/>
        </w:rPr>
        <w:t>тва и электрические явления (процессы), используя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</w:t>
      </w:r>
      <w:r w:rsidRPr="00C436A0">
        <w:rPr>
          <w:rFonts w:ascii="Times New Roman" w:hAnsi="Times New Roman"/>
          <w:color w:val="000000"/>
          <w:sz w:val="28"/>
          <w:lang w:val="ru-RU"/>
        </w:rPr>
        <w:t>диницы; указывать формулы, связывающие данную физическую величину с другими величинами;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анализировать физические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законы Ньютона, закон сохранения механическ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ой энергии, закон сохранения импульса, принцип суперпозиции сил, принцип равноправия инерциальных систем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</w:t>
      </w:r>
      <w:r w:rsidRPr="00C436A0">
        <w:rPr>
          <w:rFonts w:ascii="Times New Roman" w:hAnsi="Times New Roman"/>
          <w:color w:val="000000"/>
          <w:sz w:val="28"/>
          <w:lang w:val="ru-RU"/>
        </w:rPr>
        <w:t>температурой, первый закон термодинамики, закон сохранения электрического заряда, закон Кулона, при этом различать словесную формулировку закона, его математическое выражение и условия (границы, области) применимости;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объяснять основные принципы действия м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ашин, приборов и технических устройств; различать условия их безопасного использования в повседневной жизни; 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измерений, при этом формулировать пробле</w:t>
      </w:r>
      <w:r w:rsidRPr="00C436A0">
        <w:rPr>
          <w:rFonts w:ascii="Times New Roman" w:hAnsi="Times New Roman"/>
          <w:color w:val="000000"/>
          <w:sz w:val="28"/>
          <w:lang w:val="ru-RU"/>
        </w:rPr>
        <w:t>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известные методы оценки погрешностей измерений;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исследовать зависимости между физическими величинами с 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</w:t>
      </w:r>
      <w:r w:rsidRPr="00C436A0">
        <w:rPr>
          <w:rFonts w:ascii="Times New Roman" w:hAnsi="Times New Roman"/>
          <w:color w:val="000000"/>
          <w:sz w:val="28"/>
          <w:lang w:val="ru-RU"/>
        </w:rPr>
        <w:t>фиков, делать выводы по результатам исследования;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</w:t>
      </w:r>
      <w:r w:rsidRPr="00C436A0">
        <w:rPr>
          <w:rFonts w:ascii="Times New Roman" w:hAnsi="Times New Roman"/>
          <w:color w:val="000000"/>
          <w:sz w:val="28"/>
          <w:lang w:val="ru-RU"/>
        </w:rPr>
        <w:t>рудования;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</w:r>
      <w:r w:rsidRPr="00C436A0">
        <w:rPr>
          <w:rFonts w:ascii="Times New Roman" w:hAnsi="Times New Roman"/>
          <w:color w:val="000000"/>
          <w:sz w:val="28"/>
          <w:lang w:val="ru-RU"/>
        </w:rPr>
        <w:t>ы и оценивать реальность полученного значения физической величины;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использовать при решении учебных за</w:t>
      </w:r>
      <w:r w:rsidRPr="00C436A0">
        <w:rPr>
          <w:rFonts w:ascii="Times New Roman" w:hAnsi="Times New Roman"/>
          <w:color w:val="000000"/>
          <w:sz w:val="28"/>
          <w:lang w:val="ru-RU"/>
        </w:rPr>
        <w:t>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приводить примеры вклада росси</w:t>
      </w:r>
      <w:r w:rsidRPr="00C436A0">
        <w:rPr>
          <w:rFonts w:ascii="Times New Roman" w:hAnsi="Times New Roman"/>
          <w:color w:val="000000"/>
          <w:sz w:val="28"/>
          <w:lang w:val="ru-RU"/>
        </w:rPr>
        <w:t>йских и зарубежных учёных-физиков в развитие науки, объяснение процессов окружающего мира, в развитие техники и технологий;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</w:t>
      </w:r>
      <w:r w:rsidRPr="00C436A0">
        <w:rPr>
          <w:rFonts w:ascii="Times New Roman" w:hAnsi="Times New Roman"/>
          <w:color w:val="000000"/>
          <w:sz w:val="28"/>
          <w:lang w:val="ru-RU"/>
        </w:rPr>
        <w:t>ми устройствами, для сохранения здоровья и соблюдения норм экологического поведения в окружающей среде;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нестандартных ситуациях, адекватно оценивать вклад каждого из участников группы в решение рассматриваемой проблемы.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в 11 классе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демонстрировать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на примерах роль и место физики в формировании современной научной картины мира, в развитии современной техники и технологий, в практической деятельности людей, целостность и единство физической картины мира;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учитывать границы применения изученных физичес</w:t>
      </w:r>
      <w:r w:rsidRPr="00C436A0">
        <w:rPr>
          <w:rFonts w:ascii="Times New Roman" w:hAnsi="Times New Roman"/>
          <w:color w:val="000000"/>
          <w:sz w:val="28"/>
          <w:lang w:val="ru-RU"/>
        </w:rPr>
        <w:t>ких моделей: точечный электрический заряд, луч света, точечный источник света, ядерная модель атома, нуклонная модель атомного ядра при решении физических задач;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распознавать физические явления (процессы) и объяснять их на основе законов электродинамики и </w:t>
      </w:r>
      <w:r w:rsidRPr="00C436A0">
        <w:rPr>
          <w:rFonts w:ascii="Times New Roman" w:hAnsi="Times New Roman"/>
          <w:color w:val="000000"/>
          <w:sz w:val="28"/>
          <w:lang w:val="ru-RU"/>
        </w:rPr>
        <w:t>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прямолинейное распространение света, отражение, преломление, интерференция, дифракция и поляризация света,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</w:t>
      </w:r>
      <w:r w:rsidRPr="00C436A0">
        <w:rPr>
          <w:rFonts w:ascii="Times New Roman" w:hAnsi="Times New Roman"/>
          <w:color w:val="000000"/>
          <w:sz w:val="28"/>
          <w:lang w:val="ru-RU"/>
        </w:rPr>
        <w:t>енная радиоактивность;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описывать изученные свойства вещества (электрические, магнитные, оптические, электрическую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</w:t>
      </w:r>
      <w:r w:rsidRPr="00C436A0">
        <w:rPr>
          <w:rFonts w:ascii="Times New Roman" w:hAnsi="Times New Roman"/>
          <w:color w:val="000000"/>
          <w:sz w:val="28"/>
          <w:lang w:val="ru-RU"/>
        </w:rPr>
        <w:t>ое напряжение, электрическое сопротивление, разность потенциалов, электродвижущая сила, работа тока, индукция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</w:t>
      </w:r>
      <w:r w:rsidRPr="00C436A0">
        <w:rPr>
          <w:rFonts w:ascii="Times New Roman" w:hAnsi="Times New Roman"/>
          <w:color w:val="000000"/>
          <w:sz w:val="28"/>
          <w:lang w:val="ru-RU"/>
        </w:rPr>
        <w:t>ельном контуре, заряд и сила тока в процессе гармонических электромагнитных колебаний, фокусное расстояние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</w:t>
      </w:r>
      <w:r w:rsidRPr="00C436A0">
        <w:rPr>
          <w:rFonts w:ascii="Times New Roman" w:hAnsi="Times New Roman"/>
          <w:color w:val="000000"/>
          <w:sz w:val="28"/>
          <w:lang w:val="ru-RU"/>
        </w:rPr>
        <w:t>ающие данную физическую величину с другими величинами;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описывать изученные квантовые явления и процессы, используя физические величины: скорость электромагнитных волн, длина волны и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частота света, энергия и импульс фотона, период полураспада, энергия связи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атомных ядер,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анализировать физическ</w:t>
      </w:r>
      <w:r w:rsidRPr="00C436A0">
        <w:rPr>
          <w:rFonts w:ascii="Times New Roman" w:hAnsi="Times New Roman"/>
          <w:color w:val="000000"/>
          <w:sz w:val="28"/>
          <w:lang w:val="ru-RU"/>
        </w:rPr>
        <w:t>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</w:t>
      </w:r>
      <w:r w:rsidRPr="00C436A0">
        <w:rPr>
          <w:rFonts w:ascii="Times New Roman" w:hAnsi="Times New Roman"/>
          <w:color w:val="000000"/>
          <w:sz w:val="28"/>
          <w:lang w:val="ru-RU"/>
        </w:rPr>
        <w:t>та, законы преломления света, уравнение Эйнштейна для фотоэффекта, закон сохранения энергии, закон сохранения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</w:t>
      </w:r>
      <w:r w:rsidRPr="00C436A0">
        <w:rPr>
          <w:rFonts w:ascii="Times New Roman" w:hAnsi="Times New Roman"/>
          <w:color w:val="000000"/>
          <w:sz w:val="28"/>
          <w:lang w:val="ru-RU"/>
        </w:rPr>
        <w:t>ть словесную формулировку закона, его математическое выражение и условия (границы, области) применимости;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определять направление вектора индукции магнитного поля проводника с током, силы Ампера и силы Лоренца;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строить и описывать изображение, создаваемое п</w:t>
      </w:r>
      <w:r w:rsidRPr="00C436A0">
        <w:rPr>
          <w:rFonts w:ascii="Times New Roman" w:hAnsi="Times New Roman"/>
          <w:color w:val="000000"/>
          <w:sz w:val="28"/>
          <w:lang w:val="ru-RU"/>
        </w:rPr>
        <w:t>лоским зеркалом, тонкой линзой;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выполнять эксперименты по исследованию физических явлений и процессов с 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</w:t>
      </w:r>
      <w:r w:rsidRPr="00C436A0">
        <w:rPr>
          <w:rFonts w:ascii="Times New Roman" w:hAnsi="Times New Roman"/>
          <w:color w:val="000000"/>
          <w:sz w:val="28"/>
          <w:lang w:val="ru-RU"/>
        </w:rPr>
        <w:t>о оборудования, проводить опыт и формулировать выводы;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исследовать зависимости физич</w:t>
      </w:r>
      <w:r w:rsidRPr="00C436A0">
        <w:rPr>
          <w:rFonts w:ascii="Times New Roman" w:hAnsi="Times New Roman"/>
          <w:color w:val="000000"/>
          <w:sz w:val="28"/>
          <w:lang w:val="ru-RU"/>
        </w:rPr>
        <w:t>еских величин с использованием прямых измерений: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соблюдать правила безопасного труда пр</w:t>
      </w:r>
      <w:r w:rsidRPr="00C436A0">
        <w:rPr>
          <w:rFonts w:ascii="Times New Roman" w:hAnsi="Times New Roman"/>
          <w:color w:val="000000"/>
          <w:sz w:val="28"/>
          <w:lang w:val="ru-RU"/>
        </w:rPr>
        <w:t>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решать расчётные задачи с явно заданной физической моделью, используя физичес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кие законы и принципы, на основе анализа условия задачи выбирать физическую модель, выделять физические величины и формулы, </w:t>
      </w:r>
      <w:r w:rsidRPr="00C436A0">
        <w:rPr>
          <w:rFonts w:ascii="Times New Roman" w:hAnsi="Times New Roman"/>
          <w:color w:val="000000"/>
          <w:sz w:val="28"/>
          <w:lang w:val="ru-RU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решать качественные з</w:t>
      </w:r>
      <w:r w:rsidRPr="00C436A0">
        <w:rPr>
          <w:rFonts w:ascii="Times New Roman" w:hAnsi="Times New Roman"/>
          <w:color w:val="000000"/>
          <w:sz w:val="28"/>
          <w:lang w:val="ru-RU"/>
        </w:rPr>
        <w:t>адачи: выстраивать логически непротиворечивую цепочку рассуждений с опорой на изученные законы, закономерности и физические явления;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учебных задач современные информационные технологии для поиска, структурирования, интерпретации и </w:t>
      </w:r>
      <w:r w:rsidRPr="00C436A0">
        <w:rPr>
          <w:rFonts w:ascii="Times New Roman" w:hAnsi="Times New Roman"/>
          <w:color w:val="000000"/>
          <w:sz w:val="28"/>
          <w:lang w:val="ru-RU"/>
        </w:rPr>
        <w:t>представления учебной и научно-популярной информации, полученной из различных источников, критически анализировать получаемую информацию;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объяснять принципы действия машин, приборов и технических устройств, различать условия их безопасного использования в </w:t>
      </w:r>
      <w:r w:rsidRPr="00C436A0">
        <w:rPr>
          <w:rFonts w:ascii="Times New Roman" w:hAnsi="Times New Roman"/>
          <w:color w:val="000000"/>
          <w:sz w:val="28"/>
          <w:lang w:val="ru-RU"/>
        </w:rPr>
        <w:t>повседневной жизни;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приводить примеры вклада российских и зарубежных учёных-физиков в развитие науки, в объяснение процессов окружающего мира, в развитие техники и технологий;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>использовать теоретические знания по физике в повседневной жизни для обеспечения</w:t>
      </w:r>
      <w:r w:rsidRPr="00C436A0">
        <w:rPr>
          <w:rFonts w:ascii="Times New Roman" w:hAnsi="Times New Roman"/>
          <w:color w:val="000000"/>
          <w:sz w:val="28"/>
          <w:lang w:val="ru-RU"/>
        </w:rPr>
        <w:t xml:space="preserve">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251C9B" w:rsidRPr="00C436A0" w:rsidRDefault="00A65D12">
      <w:pPr>
        <w:spacing w:after="0" w:line="264" w:lineRule="auto"/>
        <w:ind w:firstLine="600"/>
        <w:jc w:val="both"/>
        <w:rPr>
          <w:lang w:val="ru-RU"/>
        </w:rPr>
      </w:pPr>
      <w:r w:rsidRPr="00C436A0">
        <w:rPr>
          <w:rFonts w:ascii="Times New Roman" w:hAnsi="Times New Roman"/>
          <w:color w:val="000000"/>
          <w:sz w:val="28"/>
          <w:lang w:val="ru-RU"/>
        </w:rPr>
        <w:t xml:space="preserve">работать в группе с выполнением различных социальных ролей, планировать работу группы, рационально </w:t>
      </w:r>
      <w:r w:rsidRPr="00C436A0">
        <w:rPr>
          <w:rFonts w:ascii="Times New Roman" w:hAnsi="Times New Roman"/>
          <w:color w:val="000000"/>
          <w:sz w:val="28"/>
          <w:lang w:val="ru-RU"/>
        </w:rPr>
        <w:t>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проблемы.</w:t>
      </w:r>
    </w:p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p w:rsidR="00251C9B" w:rsidRDefault="00A65D12">
      <w:pPr>
        <w:spacing w:after="0"/>
        <w:ind w:left="120"/>
      </w:pPr>
      <w:bookmarkStart w:id="11" w:name="block-102078681"/>
      <w:bookmarkEnd w:id="6"/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51C9B" w:rsidRDefault="00A65D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4312"/>
        <w:gridCol w:w="1553"/>
        <w:gridCol w:w="1841"/>
        <w:gridCol w:w="1910"/>
        <w:gridCol w:w="3252"/>
      </w:tblGrid>
      <w:tr w:rsidR="00251C9B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разделов и тем прогр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аммы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C9B" w:rsidRDefault="00251C9B">
            <w:pPr>
              <w:spacing w:after="0"/>
              <w:ind w:left="135"/>
            </w:pPr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</w:tr>
      <w:tr w:rsidR="00251C9B" w:rsidRPr="00C436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https://m.edsoo.ru/U9A7W1K5E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https://m.edsoo.ru/B0C4C7J3K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https://m.edsoo.ru/O8D5S0P6O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https://m.edsoo.ru/N7L6O5U0R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 w:rsidRPr="00C436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МОЛЕКУЛЯРНАЯ ФИЗИКА И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ТЕРМОДИНАМИКА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https://m.edsoo.ru/N5O7Q8C1J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https://m.edsoo.ru/Y3X3B8H1R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https://m.edsoo.ru/H5Y0Y6U0N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https://m.edsoo.ru/L6V2T3W4D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https://m.edsoo.ru/D1P0D5N0V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Резервное </w:t>
            </w:r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https://m.edsoo.ru/P0C6O5E6S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</w:tbl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Default="00A65D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8"/>
        <w:gridCol w:w="1479"/>
        <w:gridCol w:w="1841"/>
        <w:gridCol w:w="1910"/>
        <w:gridCol w:w="3362"/>
      </w:tblGrid>
      <w:tr w:rsidR="00251C9B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51C9B" w:rsidRDefault="00251C9B">
            <w:pPr>
              <w:spacing w:after="0"/>
              <w:ind w:left="135"/>
            </w:pPr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https://m.edsoo.ru/L8V7X2H6F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https://m.edsoo.ru/P0C1O0X1V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https://m.edsoo.ru/O8F2M8K6Y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https://m.edsoo.ru/R5L9S0N5W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 w:rsidRPr="00C436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ОСНОВЫ СПЕЦИАЛЬНОЙ ТЕОРИИ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ОТНОСИТЕЛЬНОСТИ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https://m.edsoo.ru/Q3T7Z8R1R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https://m.edsoo.ru/P4G8V5U4Z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https://m.edsoo.ru/X1G1M9Q3I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https://m.edsoo.ru/D8Y6E8T4W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 w:rsidRPr="00C436A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ЭЛЕМЕНТЫ АСТРОНОМИИ И АСТРОФИЗИКИ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https://m.edsoo.ru/W2W3W2Y5C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251C9B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https://m.edsoo.ru/G4V7A6T4L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https://m.edsoo.ru/A1Y1X0T3P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</w:tbl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Default="00A65D12">
      <w:pPr>
        <w:spacing w:after="0"/>
        <w:ind w:left="120"/>
      </w:pPr>
      <w:bookmarkStart w:id="12" w:name="block-10207868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51C9B" w:rsidRDefault="00A65D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0"/>
        <w:gridCol w:w="3714"/>
        <w:gridCol w:w="1107"/>
        <w:gridCol w:w="1841"/>
        <w:gridCol w:w="1910"/>
        <w:gridCol w:w="1347"/>
        <w:gridCol w:w="3301"/>
      </w:tblGrid>
      <w:tr w:rsidR="00251C9B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C9B" w:rsidRDefault="00251C9B">
            <w:pPr>
              <w:spacing w:after="0"/>
              <w:ind w:left="135"/>
            </w:pPr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https://m.edsoo.ru/E2I7J5M0Q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место физики в формировании современной научной картины мира, в практической деятельности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https://m.edsoo.ru/M9G2U7G3Y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2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https://m.edsoo.ru/P6K2M1J8Y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https://m.edsoo.ru/T1K7L3W6W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https://m.edsoo.ru/P1K4R5T8E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https://m.edsoo.ru/D8Y0Q3J8C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Криволинейное движение. Движение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https://m.edsoo.ru/L2O0X7X5R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Галилея. 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https://m.edsoo.ru/E2T5A6R2R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Масса тела.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https://m.edsoo.ru/C6Y3I4T9O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https://m.edsoo.ru/F3L2E1N8O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всемирного тяготения. Сила тяжести.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https://m.edsoo.ru/Y7V6A9I0U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упругости. Закон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https://m.edsoo.ru/S1O7Y6Z4Q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Сила трения. Коэффициент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3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https://m.edsoo.ru/O7I3Z7O5R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Поступательное и вращательное движение абсолютно твёрдого тела. </w:t>
            </w:r>
            <w:r>
              <w:rPr>
                <w:rFonts w:ascii="Times New Roman" w:hAnsi="Times New Roman"/>
                <w:color w:val="000000"/>
                <w:sz w:val="24"/>
              </w:rPr>
              <w:t>Момент силы. Плечо силы.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https://m.edsoo.ru/F7P3N0X1K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материальной точки, системы материальных точек. Импульс силы. Закон сохранения импульса.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https://m.edsoo.ru/H5D7T0B4E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силы. Кинетическая энергия материальной̆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точки.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https://m.edsoo.ru/P1V3K5W1P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деформированной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 тела вблизи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https://m.edsoo.ru/W8A7F7M5D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непотенциальные силы. Связь работы непотенциальных сил с изменением механической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механической </w:t>
            </w:r>
            <w:r>
              <w:rPr>
                <w:rFonts w:ascii="Times New Roman" w:hAnsi="Times New Roman"/>
                <w:color w:val="000000"/>
                <w:sz w:val="24"/>
              </w:rPr>
              <w:t>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https://m.edsoo.ru/Z6O7T1Y0W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https://m.edsoo.ru/U8K5R2F8U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https://m.edsoo.ru/T7K9U6P0U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положения молекулярно-кинетической теории.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Броуновское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https://m.edsoo.ru/W9Y8G6N2B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движения и взаимодействия частиц вещества. Модели строения газов, жидкостей и твёрдых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https://m.edsoo.ru/B9Z2W7H6V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Масса молекул. Количество вещества. 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4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https://m.edsoo.ru/X6P9D0O4R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https://m.edsoo.ru/S9H7N0C9G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https://m.edsoo.ru/P8Z7G8W1B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температура как мера средней кинетической энергии движения молекул. </w:t>
            </w:r>
            <w:r>
              <w:rPr>
                <w:rFonts w:ascii="Times New Roman" w:hAnsi="Times New Roman"/>
                <w:color w:val="000000"/>
                <w:sz w:val="24"/>
              </w:rPr>
              <w:t>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https://m.edsoo.ru/T1D8S6I0W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Дальтона. Газовые </w:t>
            </w:r>
            <w:r>
              <w:rPr>
                <w:rFonts w:ascii="Times New Roman" w:hAnsi="Times New Roman"/>
                <w:color w:val="000000"/>
                <w:sz w:val="24"/>
              </w:rPr>
              <w:t>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https://m.edsoo.ru/O2B9U2D3K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https://m.edsoo.ru/I2K2B2K9B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https://m.edsoo.ru/K6V3N5R4H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энергия термодинамической системы и способы её изменения.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Количество теплоты и работа.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https://m.edsoo.ru/V7F1C7N4Z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https://m.edsoo.ru/X3N2U0B8H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Удельная теплоёмкость вещества. Количество теплоты при теплопередаче. </w:t>
            </w:r>
            <w:r>
              <w:rPr>
                <w:rFonts w:ascii="Times New Roman" w:hAnsi="Times New Roman"/>
                <w:color w:val="000000"/>
                <w:sz w:val="24"/>
              </w:rPr>
              <w:t>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https://m.edsoo.ru/B6M9Z6E6Z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 и его применение к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5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https://m.edsoo.ru/C2W0B8N9B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Необратимость процессов в 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https://m.edsoo.ru/Y2I9P2D8R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действия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https://m.edsoo.ru/M5V2V8Q3K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https://m.edsoo.ru/P0B5H2R7O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Экологические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https://m.edsoo.ru/M9L9K2T2D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https://m.edsoo.ru/J3P0M3M8U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«Молекулярная физика. </w:t>
            </w: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https://m.edsoo.ru/T5D8B2H8P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https://m.edsoo.ru/L6P7V0V5K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https://m.edsoo.ru/O0Z1Y4T7V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Твёрдое тело. Кристаллические и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аморфные тела. Анизотропия свойств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https://m.edsoo.ru/Y1I0X4O2N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6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https://m.edsoo.ru/I2D1I1B7Z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https://m.edsoo.ru/Z1E3H5N9R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Электризация тел. Электрический заряд. Два вида электрических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https://m.edsoo.ru/F6O5V4G7T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https://m.edsoo.ru/Y3C6O9O2E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Взаимодействие зарядов. Закон Кулона. </w:t>
            </w:r>
            <w:r>
              <w:rPr>
                <w:rFonts w:ascii="Times New Roman" w:hAnsi="Times New Roman"/>
                <w:color w:val="000000"/>
                <w:sz w:val="24"/>
              </w:rPr>
              <w:t>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https://m.edsoo.ru/C7L3D2A3E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Напряжённость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Линии </w:t>
            </w:r>
            <w:r>
              <w:rPr>
                <w:rFonts w:ascii="Times New Roman" w:hAnsi="Times New Roman"/>
                <w:color w:val="000000"/>
                <w:sz w:val="24"/>
              </w:rPr>
              <w:t>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https://m.edsoo.ru/L6H5X6V0F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https://m.edsoo.ru/Y3S7V9O5E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электростатическом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https://m.edsoo.ru/V6B9B9C2F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https://m.edsoo.ru/T9S4S0D9Z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https://m.edsoo.ru/U1P2A6M4T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7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https://m.edsoo.ru/U8A5V5T0N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защита. 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https://m.edsoo.ru/Q4G7F3C8X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ток, условия его существования. Постоянный ток. Сила тока. Напряжение. </w:t>
            </w:r>
            <w:r>
              <w:rPr>
                <w:rFonts w:ascii="Times New Roman" w:hAnsi="Times New Roman"/>
                <w:color w:val="000000"/>
                <w:sz w:val="24"/>
              </w:rPr>
              <w:t>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https://m.edsoo.ru/R1D0X4D2D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Последовательное, параллельное, смешанное соединение 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https://m.edsoo.ru/E6M2W7W7S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и мощность электрического тока.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https://m.edsoo.ru/F0P1I7R3B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Ома для полной (замкнутой) электрической цепи. Короткое замыкание. Лабораторная работа «Измерение ЭДС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https://m.edsoo.ru/A3W9H0E7R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https://m.edsoo.ru/C0P3M7K1P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https://m.edsoo.ru/C1I0M2I3L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проводимость твёрдых металлов. Зависимость сопротивления 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https://m.edsoo.ru/H7X1W5B7N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https://m.edsoo.ru/M7X2N2F9U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Полупроводники, их собственная и примесная проводимость. Свойства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-перехода. </w:t>
            </w:r>
            <w:r>
              <w:rPr>
                <w:rFonts w:ascii="Times New Roman" w:hAnsi="Times New Roman"/>
                <w:color w:val="000000"/>
                <w:sz w:val="24"/>
              </w:rPr>
              <w:t>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8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https://m.edsoo.ru/N7T4N7L6C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растворах и расплавах электролитов.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https://m.edsoo.ru/Z4G7R7I6D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Электрический ток в газах.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Самостоятельный и несамостоятельный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https://m.edsoo.ru/Z8P8F7F4P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Электрические приборы и устройства и их практическое применение.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https://m.edsoo.ru/N9H2I3R1S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https://m.edsoo.ru/Q3H4L9K6L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https://m.edsoo.ru/C3X1N0N1U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</w:tbl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Default="00A65D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29"/>
        <w:gridCol w:w="3697"/>
        <w:gridCol w:w="1115"/>
        <w:gridCol w:w="1841"/>
        <w:gridCol w:w="1910"/>
        <w:gridCol w:w="1347"/>
        <w:gridCol w:w="3301"/>
      </w:tblGrid>
      <w:tr w:rsidR="00251C9B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51C9B" w:rsidRDefault="00251C9B">
            <w:pPr>
              <w:spacing w:after="0"/>
              <w:ind w:left="135"/>
            </w:pPr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1C9B" w:rsidRDefault="00251C9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 и их взаимодействие. 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https://m.edsoo.ru/H0U4E7X4E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https://m.edsoo.ru/V1Z3R3J2J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https://m.edsoo.ru/H8C7R2H5W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Действие магнитного поля на проводник с током. Сила Ампера. Лабораторная работа «Исследование действия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https://m.edsoo.ru/E0L0J1L8U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9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https://m.edsoo.ru/T5H1A1A7M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Электромагнитная индукция.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Поток вектора магнитной индукции. ЭДС индукции. Закон электромагнитной 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https://m.edsoo.ru/T1T5A0D9N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https://m.edsoo.ru/I1M7Q5N2H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Индуктивность. Явление самоиндукции. ЭДС самоиндукции. Энергия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магнитного поля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https://m.edsoo.ru/L8W5I1J1Y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 и их применение: постоянные магниты, электромагниты, электродвигатель, ускорители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https://m.edsoo.ru/U2F2B2O2R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https://m.edsoo.ru/I0B0D4U1D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«Магнитное поле.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https://m.edsoo.ru/Q9H5N9V6T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Свободные механические колебания. Гармонические колебания.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https://m.edsoo.ru/N2A1A5T6O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https://m.edsoo.ru/K1O7Y3K9U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Колебательный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https://m.edsoo.ru/V0J3T1W9H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Формула Томсона. Закон сохранения энергии в 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0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https://m.edsoo.ru/H1V3C8N5E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затухающих колебаниях. Вынужденные механические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https://m.edsoo.ru/F1Z4T1Z8V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Переменный ток. Синусоидальный переменный ток. Мощность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https://m.edsoo.ru/C2I5V5L6F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https://m.edsoo.ru/P8T9P3F5I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Устройство и практическое применение электрического звонка, генератора 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https://m.edsoo.ru/J3L8B2K1M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https://m.edsoo.ru/Z8K8O3H5K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https://m.edsoo.ru/Q1U3Z7T0S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https://m.edsoo.ru/E3S3D6L6J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волны, их свойства и скорость. </w:t>
            </w: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https://m.edsoo.ru/S3V0L6F1G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радиосвязи и телевидения. Развитие средств связи. </w:t>
            </w:r>
            <w:r>
              <w:rPr>
                <w:rFonts w:ascii="Times New Roman" w:hAnsi="Times New Roman"/>
                <w:color w:val="000000"/>
                <w:sz w:val="24"/>
              </w:rPr>
              <w:t>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https://m.edsoo.ru/O6J1L7Z8Z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1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https://m.edsoo.ru/B5W7Z4K9G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Прямолинейное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https://m.edsoo.ru/Z7W5T8A7B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https://m.edsoo.ru/V5F9T1B2S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Преломление света. Полное внутреннее отражение. Предельный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https://m.edsoo.ru/R7B9T3Q3U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https://m.edsoo.ru/A4M9R4A8Y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Линзы. Построение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изображений в 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https://m.edsoo.ru/F7Y9J1Q0T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https://m.edsoo.ru/B2L4Q4U8J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https://m.edsoo.ru/X4W6F1E4N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https://m.edsoo.ru/R1C4V3B0E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Поперечность световых волн.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https://m.edsoo.ru/S2Q5G8P1U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2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https://m.edsoo.ru/Q1Q1L0B4N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https://m.edsoo.ru/C7L8V0E2H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https://m.edsoo.ru/W8R0E3X8Y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релятивистской частицы. Связь массы с энергией и импульсом.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https://m.edsoo.ru/V3K7A4N5I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https://m.edsoo.ru/N2A2H6D3B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https://m.edsoo.ru/L3F0P3L4T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и исследование 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https://m.edsoo.ru/C9A5T9Q2D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Законы фотоэффекта. Уравнение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Эйнштейна для фотоэффекта. </w:t>
            </w:r>
            <w:r>
              <w:rPr>
                <w:rFonts w:ascii="Times New Roman" w:hAnsi="Times New Roman"/>
                <w:color w:val="000000"/>
                <w:sz w:val="24"/>
              </w:rPr>
              <w:t>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https://m.edsoo.ru/G7K0G7W0P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Давление света. Опыты П. Н.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Лебедева. </w:t>
            </w:r>
            <w:r>
              <w:rPr>
                <w:rFonts w:ascii="Times New Roman" w:hAnsi="Times New Roman"/>
                <w:color w:val="000000"/>
                <w:sz w:val="24"/>
              </w:rPr>
              <w:t>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https://m.edsoo.ru/P3W4S6Z2Z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https://m.edsoo.ru/J5S0D8E3E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3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https://m.edsoo.ru/M7V6N4H1X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рассеянию </w:t>
            </w:r>
            <w:r>
              <w:rPr>
                <w:rFonts w:ascii="Times New Roman" w:hAnsi="Times New Roman"/>
                <w:color w:val="000000"/>
                <w:sz w:val="24"/>
              </w:rPr>
              <w:t>α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https://m.edsoo.ru/Y8U3F2I2Z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https://m.edsoo.ru/V7D8E5G6V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Излучение и поглощение фотонов при переходе атома с одного уровня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https://m.edsoo.ru/M6X2Q2M5Q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свойства частиц. Волны де Бройля. Корпускулярно-волновой дуализм. Спонтанное и 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https://m.edsoo.ru/K8E8H2V2F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Открытие 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https://m.edsoo.ru/A9I9Q7Y0N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Свойства альфа-, бета-, гамма-излучения. Влияние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радиоактивности на 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https://m.edsoo.ru/T1X9A4Y1G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нейтрона. Изотопы. Альфа-распад. Электронный и позитронный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бета-распад. </w:t>
            </w:r>
            <w:r>
              <w:rPr>
                <w:rFonts w:ascii="Times New Roman" w:hAnsi="Times New Roman"/>
                <w:color w:val="000000"/>
                <w:sz w:val="24"/>
              </w:rPr>
              <w:t>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https://m.edsoo.ru/F5C1P8E3F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Энергия связи нуклонов в ядре. Ядерные реакции. 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https://m.edsoo.ru/L2G5V9D9L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Открытие позитрона. Методы наблюдения и регистрации элементарных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https://m.edsoo.ru/X6R3T3S3S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развития астрономии. Прикладное и мировоззренческое значение астрономии. Вид звёздного неба. Созвездия, яркие звёзды, планеты, их видимое движение.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4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https://m.edsoo.ru/O3O1U3H1P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https://m.edsoo.ru/X7M8H1Q9Y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Звёзды, их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https://m.edsoo.ru/C2L2C9A0V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Млечный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https://m.edsoo.ru/Y6X6U2P6A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Разбегание галактик.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3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https://m.edsoo.ru/L0I8V8I4U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4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https://m.edsoo.ru/U4F8Q0E8O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5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https://m.edsoo.ru/Y6Y9D4G7X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Роль физики и астрономии в экономической, технологической, социальной и этической сферах деятельности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6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https://m.edsoo.ru/M5A4P6T1M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7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https://m.edsoo.ru/J1N2H3E0V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Обобщающий урок. Роль 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8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https://m.edsoo.ru/I4W6M0W4Z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Обобщающий урок. Место физической картины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59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https://m.edsoo.ru/M5O8T0B0Y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60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https://m.edsoo.ru/T0X1E6C7N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61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https://m.edsoo.ru/M4J2B7W8P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Резерный урок. Квантовая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251C9B" w:rsidRDefault="00251C9B">
            <w:pPr>
              <w:spacing w:after="0"/>
              <w:ind w:left="135"/>
            </w:pPr>
            <w:hyperlink r:id="rId162">
              <w:r w:rsidR="00A65D12">
                <w:rPr>
                  <w:rFonts w:ascii="Times New Roman" w:hAnsi="Times New Roman"/>
                  <w:color w:val="0000FF"/>
                  <w:u w:val="single"/>
                </w:rPr>
                <w:t>https://m.edsoo.ru/R6C9T1Q0Z</w:t>
              </w:r>
            </w:hyperlink>
          </w:p>
        </w:tc>
      </w:tr>
      <w:tr w:rsidR="00251C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135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251C9B"/>
        </w:tc>
      </w:tr>
    </w:tbl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Default="00251C9B">
      <w:pPr>
        <w:sectPr w:rsidR="00251C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51C9B" w:rsidRPr="00C436A0" w:rsidRDefault="00A65D12">
      <w:pPr>
        <w:spacing w:before="199" w:after="199"/>
        <w:ind w:left="120"/>
        <w:rPr>
          <w:lang w:val="ru-RU"/>
        </w:rPr>
      </w:pPr>
      <w:bookmarkStart w:id="13" w:name="block-102078684"/>
      <w:bookmarkEnd w:id="12"/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C436A0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251C9B" w:rsidRDefault="00A65D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51C9B" w:rsidRDefault="00251C9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243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научной картины мира, в развитии современной техники и технологий, в практической деятельности людей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одели строения газов, жидкостей и твёрдых тел, точечный электрический заряд – при решении физических задач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родинамики: равномерное и равноускоренное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, тепловое равновесие, испарение,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дов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механическое 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нии правильно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Описывать изученные тепловые свойства тел и тепловые 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lastRenderedPageBreak/>
              <w:t>явления, используя физические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 величины: давление газа, 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авильно трактовать физический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изученные электрические свойства вещества и электрические явления (процессы), и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спользуя физические величины: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нную физическую величину с другими величинами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всемирного тяготения,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законы Ньютона, закон сохранения механической энергии, закон сохранения импульс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а, принцип суперпозиции сил,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мики; закон сохранения электрического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основные принципы действия машин, приборов и технических ус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тройств; различать условия их безопасного использования в повседневной жизни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использовать известные методы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оценки погрешностей измерений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ь выводы по результатам исследования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ы и оценивать реальность полученного значения физической величины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при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Привод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ить примеры вклада российских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щении с приборами и 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Работать в группе с выполнением различных социальных ролей, планировать работу группы, рационально распределять 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обязанности и планировать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251C9B" w:rsidRPr="00C436A0" w:rsidRDefault="00251C9B">
      <w:pPr>
        <w:spacing w:after="0"/>
        <w:ind w:left="120"/>
        <w:rPr>
          <w:lang w:val="ru-RU"/>
        </w:rPr>
      </w:pPr>
    </w:p>
    <w:p w:rsidR="00251C9B" w:rsidRDefault="00A65D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251C9B" w:rsidRDefault="00251C9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6"/>
        <w:gridCol w:w="7443"/>
      </w:tblGrid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/>
              <w:ind w:left="243"/>
              <w:rPr>
                <w:lang w:val="ru-RU"/>
              </w:rPr>
            </w:pPr>
            <w:r w:rsidRPr="00C436A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задач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индук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эффект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изученные свойства вещества (электрические, магнитные, оптические, электрическую проводимость различных сред) 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индуктив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трактов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Описывать изученные квантовые явления и процессы, используя физические величины: скорость электромагни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физич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ескую величину с другими величинами, вычислять значение физической величины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Джоуля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ния энергии, закон сохранения импульса, закон сохранения электрическог</w:t>
            </w: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>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направление вектора индукции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магнитного поля проводника с током, силы Ампера и силы Лоренца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эксперименты по исследованию физических явлений и процессов с использованием прямых и косвенн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прямые и косвенные измерения физических величин; при этом в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Исследовать зависимости физических величин с использованием прямых измерений; при этом конструировать установку, фиксировать результаты полученной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зависимости физических величин в виде таблиц и графиков, делать выводы по результатам исследования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 xml:space="preserve">Соблюдать правила безопасного труда при проведении </w:t>
            </w:r>
            <w:r w:rsidRPr="00C436A0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lastRenderedPageBreak/>
              <w:t>исследований в рамках учебного эксперимента, учебно-исследовательской и проектной деятельности с ис</w:t>
            </w:r>
            <w:r w:rsidRPr="00C436A0">
              <w:rPr>
                <w:rFonts w:ascii="Times New Roman" w:hAnsi="Times New Roman"/>
                <w:color w:val="000000"/>
                <w:spacing w:val="3"/>
                <w:sz w:val="24"/>
                <w:lang w:val="ru-RU"/>
              </w:rPr>
              <w:t>пользованием измерительных устройств и лабораторного оборудования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Решать качественные задачи: выстраивать логически непротиворечивую цепочку рассуждений с опорой на изученные законы, зако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номерности и физические явления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ически анализировать получаемую информацию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вклада российских и зарубежных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251C9B" w:rsidRPr="00C436A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p w:rsidR="00251C9B" w:rsidRDefault="00A65D12">
      <w:pPr>
        <w:spacing w:before="199" w:after="199"/>
        <w:ind w:left="120"/>
      </w:pPr>
      <w:bookmarkStart w:id="14" w:name="block-102078685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51C9B" w:rsidRDefault="00251C9B">
      <w:pPr>
        <w:spacing w:before="199" w:after="199"/>
        <w:ind w:left="120"/>
      </w:pPr>
    </w:p>
    <w:p w:rsidR="00251C9B" w:rsidRDefault="00A65D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251C9B" w:rsidRDefault="00251C9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067"/>
        <w:gridCol w:w="5068"/>
      </w:tblGrid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51C9B" w:rsidRPr="00C436A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center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И МЕТОДЫ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НАУЧНОГО ПОЗНАНИЯ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Механическое движение. Относительность механического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Система отсчёта. Траектория 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Перемещение, скорость (</w:t>
            </w:r>
            <w:r w:rsidRPr="00C43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средняя скорость,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мгновенная скорость) и ускорение материальной точки, их проекции на оси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координат.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перемещений и сложение скоростей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Свободное падение.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Ускорение свободного падения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Криволинейное движение. Равномерное движение материальной точки по окружности. </w:t>
            </w:r>
            <w:r>
              <w:rPr>
                <w:rFonts w:ascii="Times New Roman" w:hAnsi="Times New Roman"/>
                <w:color w:val="000000"/>
                <w:sz w:val="24"/>
              </w:rPr>
              <w:t>Угловая скорость, линейная скорость. Период и частота. Центростремительное ускорение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спидометр, движение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снарядов, цепные и ременные передачи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Масса тела. Сила. Принцип суперпозиции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сил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Второй закон Ньютона для материальной точки в инерциальной системе отсчёта (ИСО). </w:t>
            </w:r>
            <w:r>
              <w:rPr>
                <w:rFonts w:ascii="Times New Roman" w:hAnsi="Times New Roman"/>
                <w:color w:val="000000"/>
                <w:sz w:val="24"/>
              </w:rPr>
              <w:t>Третий закон Ньютона для материальных точек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упругости. Закон </w:t>
            </w:r>
            <w:r>
              <w:rPr>
                <w:rFonts w:ascii="Times New Roman" w:hAnsi="Times New Roman"/>
                <w:color w:val="000000"/>
                <w:sz w:val="24"/>
              </w:rPr>
              <w:t>Гука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движении тела в жидкости или газе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Поступательное и вращательное движение абсолютно твёрдого тела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Момент силы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 оси вращения. Плечо силы. Условия равновесия твёрдого тела в ИСО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подшипники, движение искусственных спутников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 В МЕХАНИКЕ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импульса в ИСО. </w:t>
            </w:r>
            <w:r>
              <w:rPr>
                <w:rFonts w:ascii="Times New Roman" w:hAnsi="Times New Roman"/>
                <w:color w:val="000000"/>
                <w:sz w:val="24"/>
              </w:rPr>
              <w:t>Реактивное движение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Кинетическая энергия материальной точки. Теорема о кинетической энергии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Потенциальная энергия. Потенциальная энергия упруго деформированной пружины.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 тела вблизи поверхности Земли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Потенциальные 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непотенциальные силы. Связь работы непотенциальных сил с изменением механической энергии системы тел.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движение ракет, водомёт, копер, пружинный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пистолет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Изучение связи скоростей тел при неупругом ударе.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связи работы силы с изменением механической энергии тела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Масса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молекул. Количество вещества. Постоянная Авогадро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Тепловое равновесие. Температура и её измерение.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Цельсия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температура как мера средней кинетической энергии теплового движения частиц газа. </w:t>
            </w:r>
            <w:r>
              <w:rPr>
                <w:rFonts w:ascii="Times New Roman" w:hAnsi="Times New Roman"/>
                <w:color w:val="000000"/>
                <w:sz w:val="24"/>
              </w:rPr>
              <w:t>Шкала температур Кельвина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 Клапейрона – Менделеева. Закон Дальтона 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Газовые законы. Изопроцессы в идеальном газе с постоянным количеством вещества: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изотерма, изохора, изобара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массы воздуха в классной комнате.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зависимости между параметрами состояния разреженного газа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теплопередачи: теплопроводность, конвекция, излучение. Теплоёмкость тела. Удельная теплоёмкость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Расчёт количества теплоты при теплопередаче 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Второй закон термодинамик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удельной теплоёмкости</w:t>
            </w:r>
          </w:p>
        </w:tc>
      </w:tr>
      <w:tr w:rsidR="00251C9B" w:rsidRPr="00C436A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АГРЕГАТНЫЕ СОСТОЯНИЯ ВЕЩЕСВА. ФАЗОВЫЕ ПЕРЕХОДЫ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Парообразование и конденсация. Испарение </w:t>
            </w: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и кипение. Удельная теплота парообразования. Зависимость температуры кипения от давления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Насыщенный </w:t>
            </w:r>
            <w:r>
              <w:rPr>
                <w:rFonts w:ascii="Times New Roman" w:hAnsi="Times New Roman"/>
                <w:color w:val="000000"/>
                <w:sz w:val="24"/>
              </w:rPr>
              <w:t>пар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Твёрдое тело. Кристаллические и аморфные тела. Анизотропия свойств кристаллов. Жидкие кристаллы.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материалы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Плавление и кристаллизация. Удельная теплота плавления. </w:t>
            </w:r>
            <w:r>
              <w:rPr>
                <w:rFonts w:ascii="Times New Roman" w:hAnsi="Times New Roman"/>
                <w:color w:val="000000"/>
                <w:sz w:val="24"/>
              </w:rPr>
              <w:t>Сублимация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влажности воздуха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Электризация тел. Электрический заряд. Два вида электрических зарядов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Электрическое поле. Напряжённость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электрического поля. Принцип суперпозиции. Линии напряжённости электрического поля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сил электростатического поля. Потенциал. </w:t>
            </w:r>
            <w:r>
              <w:rPr>
                <w:rFonts w:ascii="Times New Roman" w:hAnsi="Times New Roman"/>
                <w:color w:val="000000"/>
                <w:sz w:val="24"/>
              </w:rPr>
              <w:t>Разность потенциалов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Проводники и диэлектрики в постоянном электрическом поле.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Диэлектрическая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проницаемость 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Электроёмкость. Конденсатор. Электроёмкость плоского конденсатора.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заряженного конденсатора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электроскоп, электрометр, электростатическая защита, заземление электроприборов, конденсатор, ксерокс, струйный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принтер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Измерение электроёмкости конденсатора</w:t>
            </w:r>
          </w:p>
        </w:tc>
      </w:tr>
      <w:tr w:rsidR="00251C9B" w:rsidRPr="00C436A0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firstLine="600"/>
              <w:jc w:val="center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ПОСТОЯННЫЙ ЭЛЕКТРИЧЕСКИЙ ТОК. ТОКИ В РАЗЛИЧНЫХ СРЕДАХ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Напряжение. Закон Ома для участка цепи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Электрическое сопротивление. Удельное сопротивление вещества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Последовательное, параллельное, смешанное соединение проводников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Работа электрического тока. Закон Джоуля – Ленца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Мощность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электрического тока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электродвижущая сила (далее – ЭДС) и внутреннее сопротивление источника тока. </w:t>
            </w: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Электронная проводимость твёрдых металлов. Зависимость сопротивления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металлов от температуры. </w:t>
            </w:r>
            <w:r>
              <w:rPr>
                <w:rFonts w:ascii="Times New Roman" w:hAnsi="Times New Roman"/>
                <w:color w:val="000000"/>
                <w:sz w:val="24"/>
              </w:rPr>
              <w:t>Сверхпроводимость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Электрический ток в вакууме. Свойства электронных пучков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Полупроводники. Собственная и примесная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проводимость полупроводников.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p-n перехода. Полупроводниковые приборы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электролитах. Электролитическая диссоциация.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Электролиз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Электрический ток в газах. Самостоятельный и несамостоятельный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Различные типы самостоятельного разряда. Молния. Плазма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Технические устройства: амперметр,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вольтметр, реостат,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смешанного соеди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нения резисторов.</w:t>
            </w:r>
          </w:p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ЭДС источника тока и его внутреннего сопротивления.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электролиза</w:t>
            </w:r>
          </w:p>
        </w:tc>
      </w:tr>
    </w:tbl>
    <w:p w:rsidR="00251C9B" w:rsidRDefault="00251C9B">
      <w:pPr>
        <w:spacing w:after="0"/>
        <w:ind w:left="120"/>
      </w:pPr>
    </w:p>
    <w:p w:rsidR="00251C9B" w:rsidRDefault="00A65D1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51C9B" w:rsidRDefault="00251C9B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4"/>
        <w:gridCol w:w="3389"/>
        <w:gridCol w:w="4746"/>
      </w:tblGrid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Постоянные магниты. Взаимодействие постоянных магнитов 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Магнитное поле. Вектор магнитной индукции. Принцип суперпозиции. Линии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>Картина линий магнитной индукции поля постоянных магнитов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Магнитное поле проводника с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током. Картина линий поля длинного прямого проводника и замкнутого кольцевого проводника, катушки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Опыт Эрстеда. Взаимодействие проводников с током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Сила Ампера, её модуль и направление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Лоренца, её модуль и направление.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Движение заряженной частицы в однородном магнитном поле.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силы Лоренца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ЭДС индукции. Закон электромагнитной индукции Фарадея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Вихревое электрическое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поле. ЭДС индукции в проводнике, движущемся поступательно в однородном магнитном поле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Индуктивность. Явление самоиндукции. ЭДС самоиндукции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Энергия магнитного поля катушки с током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Технические устройства: постоянные магниты, электромагниты, электродвигатель, ускорители элементарных частиц, индукционная печь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Изучение магнитного поля катушки с током. Исследование действия постоянного магнита на рамк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 с током. </w:t>
            </w:r>
            <w:r>
              <w:rPr>
                <w:rFonts w:ascii="Times New Roman" w:hAnsi="Times New Roman"/>
                <w:color w:val="000000"/>
                <w:sz w:val="24"/>
              </w:rPr>
              <w:t>Исследование явления электромагнитной индукции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КОЛЕБАНИЯ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Колебательная система. Свободные колебания. Гармонические колебания. </w:t>
            </w:r>
            <w:r>
              <w:rPr>
                <w:rFonts w:ascii="Times New Roman" w:hAnsi="Times New Roman"/>
                <w:color w:val="000000"/>
                <w:sz w:val="24"/>
              </w:rPr>
              <w:t>Период, частота, амплитуда и фаза колебаний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гармонических колебаний. Кинематическое и динамическое описание колебательного движения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Превращение энергии при гармонических колебаниях. Связь амплитуды колебаний исходной величины с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амплитудами колебаний её скорости и ускорения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Колебательный контур. Свободные электромагнитные колебания в идеальном колебательном контуре. </w:t>
            </w:r>
            <w:r>
              <w:rPr>
                <w:rFonts w:ascii="Times New Roman" w:hAnsi="Times New Roman"/>
                <w:color w:val="000000"/>
                <w:sz w:val="24"/>
              </w:rPr>
              <w:t>Аналогия между механическими и электромагнитными колебаниями. Формула Томсона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 сохранения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энергии в идеальном колебательном контуре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Вынужденные механические колебания. Резонанс. Резонансная кривая. </w:t>
            </w:r>
            <w:r>
              <w:rPr>
                <w:rFonts w:ascii="Times New Roman" w:hAnsi="Times New Roman"/>
                <w:color w:val="000000"/>
                <w:sz w:val="24"/>
              </w:rPr>
              <w:t>Вынужденные электромагнитные колебания.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ток. Синусоидальный переменный ток.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Мощность переменного тока.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Амплитудное и действующее значение силы тока и напряжения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Трансформатор. Производство, передача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потребление электрической энергии. Экологические риски при производстве электрической энергии. Культура использования электроэнергии в повседневной ж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изни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Механические волны, условия распространения. Период. Скорость распространения и длина волны. </w:t>
            </w:r>
            <w:r>
              <w:rPr>
                <w:rFonts w:ascii="Times New Roman" w:hAnsi="Times New Roman"/>
                <w:color w:val="000000"/>
                <w:sz w:val="24"/>
              </w:rPr>
              <w:t>Поперечные и продольные волны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firstLine="600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Интерференция и дифракция механических волн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Звук. Скорость звука. Громкость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Высота тона. Тембр звука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Электромагнитные волны. Условия излучения электромагнитных волн. Взаимная ориентация векторов </w:t>
            </w:r>
            <w:r>
              <w:rPr>
                <w:rFonts w:ascii="Times New Roman" w:hAnsi="Times New Roman"/>
                <w:color w:val="000000"/>
                <w:sz w:val="24"/>
              </w:rPr>
              <w:t>E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ʋ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электромагнитной волне в вакууме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электромагнитных волн: отражение, преломление, поляризация, дифракция, интерференция.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электр</w:t>
            </w:r>
            <w:r>
              <w:rPr>
                <w:rFonts w:ascii="Times New Roman" w:hAnsi="Times New Roman"/>
                <w:color w:val="000000"/>
                <w:sz w:val="24"/>
              </w:rPr>
              <w:t>омагнитных волн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радиосвязи и телевидения.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Радиолокация.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Электромагнитное загрязнение окружающей среды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pacing w:val="2"/>
                <w:sz w:val="24"/>
                <w:lang w:val="ru-RU"/>
              </w:rPr>
              <w:t xml:space="preserve">Прямолинейное распространение света в однородной среде.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Луч света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света. Законы отражения света. </w:t>
            </w:r>
            <w:r w:rsidRPr="00C436A0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>Построение изображений в плоском зеркале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10"/>
                <w:sz w:val="24"/>
                <w:lang w:val="ru-RU"/>
              </w:rPr>
              <w:t xml:space="preserve">Полное внутреннее отражение.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Предельный угол полного внутреннего отражения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Дисперсия света. Сложный состав белого света. </w:t>
            </w:r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</w:t>
            </w:r>
            <w:r>
              <w:rPr>
                <w:rFonts w:ascii="Times New Roman" w:hAnsi="Times New Roman"/>
                <w:color w:val="000000"/>
                <w:sz w:val="24"/>
              </w:rPr>
              <w:t>Увеличение,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даваемое линзой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Пределы применимости геометрической оптики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Интерференция света. Когерентные источники. Условия наблюдения максимумов и минимумов в интерференционной картине от двух синфазных когерентных источников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Дифракция света.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Дифракционная решётка. Условие наблюдения главных максимумов при падении монохроматического света на дифракционную решётку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очки, лупа, фотоаппарат, проекционный аппарат, микроскоп, телескоп, волок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онная оптика, дифракционная решётка, поляроид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работы. Измерение показателя преломления. Исследование свойств изображений в линзах.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дисперсии света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Границы применимости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классической механики. Постулаты теории относительности: инвариантность модуля скорости света в вакууме, принцип относительности Эйнштейна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keepNext/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Относительность одновременности. Замедление времени и сокращение длины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и импульс свободной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частицы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массы с энергией и импульсом свободной частицы.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покоя свободной частицы</w:t>
            </w:r>
          </w:p>
        </w:tc>
      </w:tr>
      <w:tr w:rsidR="00251C9B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Фотоны. Формула Планка связи энергии фотона с его частотой. </w:t>
            </w:r>
            <w:r>
              <w:rPr>
                <w:rFonts w:ascii="Times New Roman" w:hAnsi="Times New Roman"/>
                <w:color w:val="000000"/>
                <w:sz w:val="24"/>
              </w:rPr>
              <w:t>Энергия и импульс фотона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keepNext/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и исследование фотоэффекта.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Опыты А.Г. Столетова. </w:t>
            </w:r>
            <w:r>
              <w:rPr>
                <w:rFonts w:ascii="Times New Roman" w:hAnsi="Times New Roman"/>
                <w:color w:val="000000"/>
                <w:sz w:val="24"/>
              </w:rPr>
              <w:t>Законы фотоэффекта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Эйнштейна для фотоэффекта. «Красная граница» фотоэффекта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Давление света. Опыты П.Н. Лебедева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фотоэлемент, фотодатчик, солнечная батарея, светодиод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 атома Томсона. Опыты Резерфорда по исследованию строения атома. </w:t>
            </w:r>
            <w:r>
              <w:rPr>
                <w:rFonts w:ascii="Times New Roman" w:hAnsi="Times New Roman"/>
                <w:color w:val="000000"/>
                <w:sz w:val="24"/>
              </w:rPr>
              <w:t>Планетарная модель атома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Постулаты Бора. Излучение и поглощение фотонов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переходе атома с одного уровня энергии на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Виды спектров. Спектр уровней энергии атома водорода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Спонтанное и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вынужденное излучение. Устройство и принцип работы лазера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Наблюдение линейчатого спектра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наблюдения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и регистрации элементарных частиц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радиоактивности. </w:t>
            </w: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Опыты </w:t>
            </w: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Открытие протона и нейтрона.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Нуклонная модель ядра Гейзенберга – Иваненко. </w:t>
            </w:r>
            <w:r>
              <w:rPr>
                <w:rFonts w:ascii="Times New Roman" w:hAnsi="Times New Roman"/>
                <w:color w:val="000000"/>
                <w:sz w:val="24"/>
              </w:rPr>
              <w:t>Заряд ядра. Массовое число ядра. Изотопы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Энергия связи нуклонов в ядре. Ядерные силы. Дефект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массы ядра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Ядерные реакции. Деление и синтез ядер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Ядерный реактор. Термоядерный синтез. Проблемы и перспективы ядерной энергетики.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аспекты ядерной энергетики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частицы. Открытие позитрона. Фундаментальные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Технические устройства: дозиметр, камера Вильсона, ядерный реактор, атомная бомба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работы. Исследование треков частиц (по готовым фотографиям)</w:t>
            </w:r>
          </w:p>
        </w:tc>
      </w:tr>
      <w:tr w:rsidR="00251C9B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звёздного неба. Созвездия, яркие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звёзды, планеты, их видимое движение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Солнечная система. Планеты земной группы. Планеты-гиганты и их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спутники, карликовые планеты. </w:t>
            </w:r>
            <w:r>
              <w:rPr>
                <w:rFonts w:ascii="Times New Roman" w:hAnsi="Times New Roman"/>
                <w:color w:val="000000"/>
                <w:sz w:val="24"/>
              </w:rPr>
              <w:t>Малые тела Солнечной системы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Солнце, фотосфера и атмосфера. Солнечная активность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Источник энергии Солнца и </w:t>
            </w:r>
            <w:r w:rsidRPr="00C436A0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звёзд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Звёзды, их основные 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firstLine="600"/>
              <w:jc w:val="both"/>
            </w:pPr>
            <w:r w:rsidRPr="00C436A0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Внутреннее строение звёзд. Современные представления о происхождении и эволюции Солнца и звёзд.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Этапы жизни звёзд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</w:t>
            </w: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Галактике. Плоская и сферическая подсистемы Галактики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Типы галактик. Радиогалактики и квазары. Чёрные дыры в ядрах галактик</w:t>
            </w:r>
          </w:p>
        </w:tc>
      </w:tr>
      <w:tr w:rsidR="00251C9B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Pr="00C436A0" w:rsidRDefault="00251C9B">
            <w:pPr>
              <w:rPr>
                <w:lang w:val="ru-RU"/>
              </w:rPr>
            </w:pP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36" w:lineRule="auto"/>
              <w:ind w:left="336"/>
              <w:jc w:val="both"/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Вселенная. Расширение Вселенной. Закон Хаббла. Разбегание галактик. Возраст и радиус Вселенной, теория Большого взрыва. </w:t>
            </w:r>
            <w:r>
              <w:rPr>
                <w:rFonts w:ascii="Times New Roman" w:hAnsi="Times New Roman"/>
                <w:color w:val="000000"/>
                <w:sz w:val="24"/>
              </w:rPr>
              <w:t>Модель «горячей Вселенной». Реликтовое излучение</w:t>
            </w:r>
          </w:p>
        </w:tc>
      </w:tr>
      <w:tr w:rsidR="00251C9B" w:rsidRPr="00C436A0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1C9B" w:rsidRDefault="00251C9B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251C9B" w:rsidRDefault="00A65D12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251C9B" w:rsidRPr="00C436A0" w:rsidRDefault="00A65D12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C436A0">
              <w:rPr>
                <w:rFonts w:ascii="Times New Roman" w:hAnsi="Times New Roman"/>
                <w:color w:val="000000"/>
                <w:sz w:val="24"/>
                <w:lang w:val="ru-RU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p w:rsidR="00251C9B" w:rsidRPr="00C436A0" w:rsidRDefault="00A65D12">
      <w:pPr>
        <w:spacing w:after="0"/>
        <w:ind w:left="120"/>
        <w:rPr>
          <w:lang w:val="ru-RU"/>
        </w:rPr>
      </w:pPr>
      <w:bookmarkStart w:id="15" w:name="block-102078686"/>
      <w:bookmarkEnd w:id="14"/>
      <w:r w:rsidRPr="00C436A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51C9B" w:rsidRPr="00C436A0" w:rsidRDefault="00A65D12">
      <w:pPr>
        <w:spacing w:after="0" w:line="480" w:lineRule="auto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51C9B" w:rsidRPr="00C436A0" w:rsidRDefault="00251C9B">
      <w:pPr>
        <w:spacing w:after="0" w:line="480" w:lineRule="auto"/>
        <w:ind w:left="120"/>
        <w:rPr>
          <w:lang w:val="ru-RU"/>
        </w:rPr>
      </w:pPr>
    </w:p>
    <w:p w:rsidR="00251C9B" w:rsidRPr="00C436A0" w:rsidRDefault="00251C9B">
      <w:pPr>
        <w:spacing w:after="0" w:line="480" w:lineRule="auto"/>
        <w:ind w:left="120"/>
        <w:rPr>
          <w:lang w:val="ru-RU"/>
        </w:rPr>
      </w:pPr>
    </w:p>
    <w:p w:rsidR="00251C9B" w:rsidRPr="00C436A0" w:rsidRDefault="00251C9B">
      <w:pPr>
        <w:spacing w:after="0"/>
        <w:ind w:left="120"/>
        <w:rPr>
          <w:lang w:val="ru-RU"/>
        </w:rPr>
      </w:pPr>
    </w:p>
    <w:p w:rsidR="00251C9B" w:rsidRPr="00C436A0" w:rsidRDefault="00A65D12">
      <w:pPr>
        <w:spacing w:after="0" w:line="480" w:lineRule="auto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51C9B" w:rsidRPr="00C436A0" w:rsidRDefault="00251C9B">
      <w:pPr>
        <w:spacing w:after="0" w:line="480" w:lineRule="auto"/>
        <w:ind w:left="120"/>
        <w:rPr>
          <w:lang w:val="ru-RU"/>
        </w:rPr>
      </w:pPr>
    </w:p>
    <w:p w:rsidR="00251C9B" w:rsidRPr="00C436A0" w:rsidRDefault="00251C9B">
      <w:pPr>
        <w:spacing w:after="0"/>
        <w:ind w:left="120"/>
        <w:rPr>
          <w:lang w:val="ru-RU"/>
        </w:rPr>
      </w:pPr>
    </w:p>
    <w:p w:rsidR="00251C9B" w:rsidRPr="00C436A0" w:rsidRDefault="00A65D12">
      <w:pPr>
        <w:spacing w:after="0" w:line="480" w:lineRule="auto"/>
        <w:ind w:left="120"/>
        <w:rPr>
          <w:lang w:val="ru-RU"/>
        </w:rPr>
      </w:pPr>
      <w:r w:rsidRPr="00C436A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51C9B" w:rsidRPr="00C436A0" w:rsidRDefault="00251C9B">
      <w:pPr>
        <w:spacing w:after="0" w:line="480" w:lineRule="auto"/>
        <w:ind w:left="120"/>
        <w:rPr>
          <w:lang w:val="ru-RU"/>
        </w:rPr>
      </w:pPr>
    </w:p>
    <w:p w:rsidR="00251C9B" w:rsidRPr="00C436A0" w:rsidRDefault="00251C9B">
      <w:pPr>
        <w:rPr>
          <w:lang w:val="ru-RU"/>
        </w:rPr>
        <w:sectPr w:rsidR="00251C9B" w:rsidRPr="00C436A0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A65D12" w:rsidRPr="00C436A0" w:rsidRDefault="00A65D12">
      <w:pPr>
        <w:rPr>
          <w:lang w:val="ru-RU"/>
        </w:rPr>
      </w:pPr>
    </w:p>
    <w:sectPr w:rsidR="00A65D12" w:rsidRPr="00C436A0" w:rsidSect="00251C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146D8"/>
    <w:multiLevelType w:val="multilevel"/>
    <w:tmpl w:val="F6BE62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BD85038"/>
    <w:multiLevelType w:val="multilevel"/>
    <w:tmpl w:val="52108A0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D7345B"/>
    <w:multiLevelType w:val="multilevel"/>
    <w:tmpl w:val="9CD4DBE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1C9B"/>
    <w:rsid w:val="00251C9B"/>
    <w:rsid w:val="00A65D12"/>
    <w:rsid w:val="00C43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51C9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51C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C43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436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A1Y1X0T3P" TargetMode="External"/><Relationship Id="rId117" Type="http://schemas.openxmlformats.org/officeDocument/2006/relationships/hyperlink" Target="https://m.edsoo.ru/S3V0L6F1G" TargetMode="External"/><Relationship Id="rId21" Type="http://schemas.openxmlformats.org/officeDocument/2006/relationships/hyperlink" Target="https://m.edsoo.ru/P4G8V5U4Z" TargetMode="External"/><Relationship Id="rId42" Type="http://schemas.openxmlformats.org/officeDocument/2006/relationships/hyperlink" Target="https://m.edsoo.ru/P1V3K5W1P" TargetMode="External"/><Relationship Id="rId47" Type="http://schemas.openxmlformats.org/officeDocument/2006/relationships/hyperlink" Target="https://m.edsoo.ru/W9Y8G6N2B" TargetMode="External"/><Relationship Id="rId63" Type="http://schemas.openxmlformats.org/officeDocument/2006/relationships/hyperlink" Target="https://m.edsoo.ru/M9L9K2T2D" TargetMode="External"/><Relationship Id="rId68" Type="http://schemas.openxmlformats.org/officeDocument/2006/relationships/hyperlink" Target="https://m.edsoo.ru/Y1I0X4O2N" TargetMode="External"/><Relationship Id="rId84" Type="http://schemas.openxmlformats.org/officeDocument/2006/relationships/hyperlink" Target="https://m.edsoo.ru/A3W9H0E7R" TargetMode="External"/><Relationship Id="rId89" Type="http://schemas.openxmlformats.org/officeDocument/2006/relationships/hyperlink" Target="https://m.edsoo.ru/N7T4N7L6C" TargetMode="External"/><Relationship Id="rId112" Type="http://schemas.openxmlformats.org/officeDocument/2006/relationships/hyperlink" Target="https://m.edsoo.ru/P8T9P3F5I" TargetMode="External"/><Relationship Id="rId133" Type="http://schemas.openxmlformats.org/officeDocument/2006/relationships/hyperlink" Target="https://m.edsoo.ru/N2A2H6D3B" TargetMode="External"/><Relationship Id="rId138" Type="http://schemas.openxmlformats.org/officeDocument/2006/relationships/hyperlink" Target="https://m.edsoo.ru/J5S0D8E3E" TargetMode="External"/><Relationship Id="rId154" Type="http://schemas.openxmlformats.org/officeDocument/2006/relationships/hyperlink" Target="https://m.edsoo.ru/U4F8Q0E8O" TargetMode="External"/><Relationship Id="rId159" Type="http://schemas.openxmlformats.org/officeDocument/2006/relationships/hyperlink" Target="https://m.edsoo.ru/M5O8T0B0Y" TargetMode="External"/><Relationship Id="rId16" Type="http://schemas.openxmlformats.org/officeDocument/2006/relationships/hyperlink" Target="https://m.edsoo.ru/L8V7X2H6F" TargetMode="External"/><Relationship Id="rId107" Type="http://schemas.openxmlformats.org/officeDocument/2006/relationships/hyperlink" Target="https://m.edsoo.ru/K1O7Y3K9U" TargetMode="External"/><Relationship Id="rId11" Type="http://schemas.openxmlformats.org/officeDocument/2006/relationships/hyperlink" Target="https://m.edsoo.ru/Y3X3B8H1R" TargetMode="External"/><Relationship Id="rId32" Type="http://schemas.openxmlformats.org/officeDocument/2006/relationships/hyperlink" Target="https://m.edsoo.ru/D8Y0Q3J8C" TargetMode="External"/><Relationship Id="rId37" Type="http://schemas.openxmlformats.org/officeDocument/2006/relationships/hyperlink" Target="https://m.edsoo.ru/Y7V6A9I0U" TargetMode="External"/><Relationship Id="rId53" Type="http://schemas.openxmlformats.org/officeDocument/2006/relationships/hyperlink" Target="https://m.edsoo.ru/O2B9U2D3K" TargetMode="External"/><Relationship Id="rId58" Type="http://schemas.openxmlformats.org/officeDocument/2006/relationships/hyperlink" Target="https://m.edsoo.ru/B6M9Z6E6Z" TargetMode="External"/><Relationship Id="rId74" Type="http://schemas.openxmlformats.org/officeDocument/2006/relationships/hyperlink" Target="https://m.edsoo.ru/L6H5X6V0F" TargetMode="External"/><Relationship Id="rId79" Type="http://schemas.openxmlformats.org/officeDocument/2006/relationships/hyperlink" Target="https://m.edsoo.ru/U8A5V5T0N" TargetMode="External"/><Relationship Id="rId102" Type="http://schemas.openxmlformats.org/officeDocument/2006/relationships/hyperlink" Target="https://m.edsoo.ru/L8W5I1J1Y" TargetMode="External"/><Relationship Id="rId123" Type="http://schemas.openxmlformats.org/officeDocument/2006/relationships/hyperlink" Target="https://m.edsoo.ru/A4M9R4A8Y" TargetMode="External"/><Relationship Id="rId128" Type="http://schemas.openxmlformats.org/officeDocument/2006/relationships/hyperlink" Target="https://m.edsoo.ru/S2Q5G8P1U" TargetMode="External"/><Relationship Id="rId144" Type="http://schemas.openxmlformats.org/officeDocument/2006/relationships/hyperlink" Target="https://m.edsoo.ru/A9I9Q7Y0N" TargetMode="External"/><Relationship Id="rId149" Type="http://schemas.openxmlformats.org/officeDocument/2006/relationships/hyperlink" Target="https://m.edsoo.ru/O3O1U3H1P" TargetMode="External"/><Relationship Id="rId5" Type="http://schemas.openxmlformats.org/officeDocument/2006/relationships/image" Target="media/image1.png"/><Relationship Id="rId90" Type="http://schemas.openxmlformats.org/officeDocument/2006/relationships/hyperlink" Target="https://m.edsoo.ru/Z4G7R7I6D" TargetMode="External"/><Relationship Id="rId95" Type="http://schemas.openxmlformats.org/officeDocument/2006/relationships/hyperlink" Target="https://m.edsoo.ru/H0U4E7X4E" TargetMode="External"/><Relationship Id="rId160" Type="http://schemas.openxmlformats.org/officeDocument/2006/relationships/hyperlink" Target="https://m.edsoo.ru/T0X1E6C7N" TargetMode="External"/><Relationship Id="rId22" Type="http://schemas.openxmlformats.org/officeDocument/2006/relationships/hyperlink" Target="https://m.edsoo.ru/X1G1M9Q3I" TargetMode="External"/><Relationship Id="rId27" Type="http://schemas.openxmlformats.org/officeDocument/2006/relationships/hyperlink" Target="https://m.edsoo.ru/E2I7J5M0Q" TargetMode="External"/><Relationship Id="rId43" Type="http://schemas.openxmlformats.org/officeDocument/2006/relationships/hyperlink" Target="https://m.edsoo.ru/W8A7F7M5D" TargetMode="External"/><Relationship Id="rId48" Type="http://schemas.openxmlformats.org/officeDocument/2006/relationships/hyperlink" Target="https://m.edsoo.ru/B9Z2W7H6V" TargetMode="External"/><Relationship Id="rId64" Type="http://schemas.openxmlformats.org/officeDocument/2006/relationships/hyperlink" Target="https://m.edsoo.ru/J3P0M3M8U" TargetMode="External"/><Relationship Id="rId69" Type="http://schemas.openxmlformats.org/officeDocument/2006/relationships/hyperlink" Target="https://m.edsoo.ru/I2D1I1B7Z" TargetMode="External"/><Relationship Id="rId113" Type="http://schemas.openxmlformats.org/officeDocument/2006/relationships/hyperlink" Target="https://m.edsoo.ru/J3L8B2K1M" TargetMode="External"/><Relationship Id="rId118" Type="http://schemas.openxmlformats.org/officeDocument/2006/relationships/hyperlink" Target="https://m.edsoo.ru/O6J1L7Z8Z" TargetMode="External"/><Relationship Id="rId134" Type="http://schemas.openxmlformats.org/officeDocument/2006/relationships/hyperlink" Target="https://m.edsoo.ru/L3F0P3L4T" TargetMode="External"/><Relationship Id="rId139" Type="http://schemas.openxmlformats.org/officeDocument/2006/relationships/hyperlink" Target="https://m.edsoo.ru/M7V6N4H1X" TargetMode="External"/><Relationship Id="rId80" Type="http://schemas.openxmlformats.org/officeDocument/2006/relationships/hyperlink" Target="https://m.edsoo.ru/Q4G7F3C8X" TargetMode="External"/><Relationship Id="rId85" Type="http://schemas.openxmlformats.org/officeDocument/2006/relationships/hyperlink" Target="https://m.edsoo.ru/C0P3M7K1P" TargetMode="External"/><Relationship Id="rId150" Type="http://schemas.openxmlformats.org/officeDocument/2006/relationships/hyperlink" Target="https://m.edsoo.ru/X7M8H1Q9Y" TargetMode="External"/><Relationship Id="rId155" Type="http://schemas.openxmlformats.org/officeDocument/2006/relationships/hyperlink" Target="https://m.edsoo.ru/Y6Y9D4G7X" TargetMode="External"/><Relationship Id="rId12" Type="http://schemas.openxmlformats.org/officeDocument/2006/relationships/hyperlink" Target="https://m.edsoo.ru/H5Y0Y6U0N" TargetMode="External"/><Relationship Id="rId17" Type="http://schemas.openxmlformats.org/officeDocument/2006/relationships/hyperlink" Target="https://m.edsoo.ru/P0C1O0X1V" TargetMode="External"/><Relationship Id="rId33" Type="http://schemas.openxmlformats.org/officeDocument/2006/relationships/hyperlink" Target="https://m.edsoo.ru/L2O0X7X5R" TargetMode="External"/><Relationship Id="rId38" Type="http://schemas.openxmlformats.org/officeDocument/2006/relationships/hyperlink" Target="https://m.edsoo.ru/S1O7Y6Z4Q" TargetMode="External"/><Relationship Id="rId59" Type="http://schemas.openxmlformats.org/officeDocument/2006/relationships/hyperlink" Target="https://m.edsoo.ru/C2W0B8N9B" TargetMode="External"/><Relationship Id="rId103" Type="http://schemas.openxmlformats.org/officeDocument/2006/relationships/hyperlink" Target="https://m.edsoo.ru/U2F2B2O2R" TargetMode="External"/><Relationship Id="rId108" Type="http://schemas.openxmlformats.org/officeDocument/2006/relationships/hyperlink" Target="https://m.edsoo.ru/V0J3T1W9H" TargetMode="External"/><Relationship Id="rId124" Type="http://schemas.openxmlformats.org/officeDocument/2006/relationships/hyperlink" Target="https://m.edsoo.ru/F7Y9J1Q0T" TargetMode="External"/><Relationship Id="rId129" Type="http://schemas.openxmlformats.org/officeDocument/2006/relationships/hyperlink" Target="https://m.edsoo.ru/Q1Q1L0B4N" TargetMode="External"/><Relationship Id="rId54" Type="http://schemas.openxmlformats.org/officeDocument/2006/relationships/hyperlink" Target="https://m.edsoo.ru/I2K2B2K9B" TargetMode="External"/><Relationship Id="rId70" Type="http://schemas.openxmlformats.org/officeDocument/2006/relationships/hyperlink" Target="https://m.edsoo.ru/Z1E3H5N9R" TargetMode="External"/><Relationship Id="rId75" Type="http://schemas.openxmlformats.org/officeDocument/2006/relationships/hyperlink" Target="https://m.edsoo.ru/Y3S7V9O5E" TargetMode="External"/><Relationship Id="rId91" Type="http://schemas.openxmlformats.org/officeDocument/2006/relationships/hyperlink" Target="https://m.edsoo.ru/Z8P8F7F4P" TargetMode="External"/><Relationship Id="rId96" Type="http://schemas.openxmlformats.org/officeDocument/2006/relationships/hyperlink" Target="https://m.edsoo.ru/V1Z3R3J2J" TargetMode="External"/><Relationship Id="rId140" Type="http://schemas.openxmlformats.org/officeDocument/2006/relationships/hyperlink" Target="https://m.edsoo.ru/Y8U3F2I2Z" TargetMode="External"/><Relationship Id="rId145" Type="http://schemas.openxmlformats.org/officeDocument/2006/relationships/hyperlink" Target="https://m.edsoo.ru/T1X9A4Y1G" TargetMode="External"/><Relationship Id="rId161" Type="http://schemas.openxmlformats.org/officeDocument/2006/relationships/hyperlink" Target="https://m.edsoo.ru/M4J2B7W8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U9A7W1K5E" TargetMode="External"/><Relationship Id="rId15" Type="http://schemas.openxmlformats.org/officeDocument/2006/relationships/hyperlink" Target="https://m.edsoo.ru/P0C6O5E6S" TargetMode="External"/><Relationship Id="rId23" Type="http://schemas.openxmlformats.org/officeDocument/2006/relationships/hyperlink" Target="https://m.edsoo.ru/D8Y6E8T4W" TargetMode="External"/><Relationship Id="rId28" Type="http://schemas.openxmlformats.org/officeDocument/2006/relationships/hyperlink" Target="https://m.edsoo.ru/M9G2U7G3Y" TargetMode="External"/><Relationship Id="rId36" Type="http://schemas.openxmlformats.org/officeDocument/2006/relationships/hyperlink" Target="https://m.edsoo.ru/F3L2E1N8O" TargetMode="External"/><Relationship Id="rId49" Type="http://schemas.openxmlformats.org/officeDocument/2006/relationships/hyperlink" Target="https://m.edsoo.ru/X6P9D0O4R" TargetMode="External"/><Relationship Id="rId57" Type="http://schemas.openxmlformats.org/officeDocument/2006/relationships/hyperlink" Target="https://m.edsoo.ru/X3N2U0B8H" TargetMode="External"/><Relationship Id="rId106" Type="http://schemas.openxmlformats.org/officeDocument/2006/relationships/hyperlink" Target="https://m.edsoo.ru/N2A1A5T6O" TargetMode="External"/><Relationship Id="rId114" Type="http://schemas.openxmlformats.org/officeDocument/2006/relationships/hyperlink" Target="https://m.edsoo.ru/Z8K8O3H5K" TargetMode="External"/><Relationship Id="rId119" Type="http://schemas.openxmlformats.org/officeDocument/2006/relationships/hyperlink" Target="https://m.edsoo.ru/B5W7Z4K9G" TargetMode="External"/><Relationship Id="rId127" Type="http://schemas.openxmlformats.org/officeDocument/2006/relationships/hyperlink" Target="https://m.edsoo.ru/R1C4V3B0E" TargetMode="External"/><Relationship Id="rId10" Type="http://schemas.openxmlformats.org/officeDocument/2006/relationships/hyperlink" Target="https://m.edsoo.ru/N5O7Q8C1J" TargetMode="External"/><Relationship Id="rId31" Type="http://schemas.openxmlformats.org/officeDocument/2006/relationships/hyperlink" Target="https://m.edsoo.ru/P1K4R5T8E" TargetMode="External"/><Relationship Id="rId44" Type="http://schemas.openxmlformats.org/officeDocument/2006/relationships/hyperlink" Target="https://m.edsoo.ru/Z6O7T1Y0W" TargetMode="External"/><Relationship Id="rId52" Type="http://schemas.openxmlformats.org/officeDocument/2006/relationships/hyperlink" Target="https://m.edsoo.ru/T1D8S6I0W" TargetMode="External"/><Relationship Id="rId60" Type="http://schemas.openxmlformats.org/officeDocument/2006/relationships/hyperlink" Target="https://m.edsoo.ru/Y2I9P2D8R" TargetMode="External"/><Relationship Id="rId65" Type="http://schemas.openxmlformats.org/officeDocument/2006/relationships/hyperlink" Target="https://m.edsoo.ru/T5D8B2H8P" TargetMode="External"/><Relationship Id="rId73" Type="http://schemas.openxmlformats.org/officeDocument/2006/relationships/hyperlink" Target="https://m.edsoo.ru/C7L3D2A3E" TargetMode="External"/><Relationship Id="rId78" Type="http://schemas.openxmlformats.org/officeDocument/2006/relationships/hyperlink" Target="https://m.edsoo.ru/U1P2A6M4T" TargetMode="External"/><Relationship Id="rId81" Type="http://schemas.openxmlformats.org/officeDocument/2006/relationships/hyperlink" Target="https://m.edsoo.ru/R1D0X4D2D" TargetMode="External"/><Relationship Id="rId86" Type="http://schemas.openxmlformats.org/officeDocument/2006/relationships/hyperlink" Target="https://m.edsoo.ru/C1I0M2I3L" TargetMode="External"/><Relationship Id="rId94" Type="http://schemas.openxmlformats.org/officeDocument/2006/relationships/hyperlink" Target="https://m.edsoo.ru/C3X1N0N1U" TargetMode="External"/><Relationship Id="rId99" Type="http://schemas.openxmlformats.org/officeDocument/2006/relationships/hyperlink" Target="https://m.edsoo.ru/T5H1A1A7M" TargetMode="External"/><Relationship Id="rId101" Type="http://schemas.openxmlformats.org/officeDocument/2006/relationships/hyperlink" Target="https://m.edsoo.ru/I1M7Q5N2H" TargetMode="External"/><Relationship Id="rId122" Type="http://schemas.openxmlformats.org/officeDocument/2006/relationships/hyperlink" Target="https://m.edsoo.ru/R7B9T3Q3U" TargetMode="External"/><Relationship Id="rId130" Type="http://schemas.openxmlformats.org/officeDocument/2006/relationships/hyperlink" Target="https://m.edsoo.ru/C7L8V0E2H" TargetMode="External"/><Relationship Id="rId135" Type="http://schemas.openxmlformats.org/officeDocument/2006/relationships/hyperlink" Target="https://m.edsoo.ru/C9A5T9Q2D" TargetMode="External"/><Relationship Id="rId143" Type="http://schemas.openxmlformats.org/officeDocument/2006/relationships/hyperlink" Target="https://m.edsoo.ru/K8E8H2V2F" TargetMode="External"/><Relationship Id="rId148" Type="http://schemas.openxmlformats.org/officeDocument/2006/relationships/hyperlink" Target="https://m.edsoo.ru/X6R3T3S3S" TargetMode="External"/><Relationship Id="rId151" Type="http://schemas.openxmlformats.org/officeDocument/2006/relationships/hyperlink" Target="https://m.edsoo.ru/C2L2C9A0V" TargetMode="External"/><Relationship Id="rId156" Type="http://schemas.openxmlformats.org/officeDocument/2006/relationships/hyperlink" Target="https://m.edsoo.ru/M5A4P6T1M" TargetMode="External"/><Relationship Id="rId16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N7L6O5U0R" TargetMode="External"/><Relationship Id="rId13" Type="http://schemas.openxmlformats.org/officeDocument/2006/relationships/hyperlink" Target="https://m.edsoo.ru/L6V2T3W4D" TargetMode="External"/><Relationship Id="rId18" Type="http://schemas.openxmlformats.org/officeDocument/2006/relationships/hyperlink" Target="https://m.edsoo.ru/O8F2M8K6Y" TargetMode="External"/><Relationship Id="rId39" Type="http://schemas.openxmlformats.org/officeDocument/2006/relationships/hyperlink" Target="https://m.edsoo.ru/O7I3Z7O5R" TargetMode="External"/><Relationship Id="rId109" Type="http://schemas.openxmlformats.org/officeDocument/2006/relationships/hyperlink" Target="https://m.edsoo.ru/H1V3C8N5E" TargetMode="External"/><Relationship Id="rId34" Type="http://schemas.openxmlformats.org/officeDocument/2006/relationships/hyperlink" Target="https://m.edsoo.ru/E2T5A6R2R" TargetMode="External"/><Relationship Id="rId50" Type="http://schemas.openxmlformats.org/officeDocument/2006/relationships/hyperlink" Target="https://m.edsoo.ru/S9H7N0C9G" TargetMode="External"/><Relationship Id="rId55" Type="http://schemas.openxmlformats.org/officeDocument/2006/relationships/hyperlink" Target="https://m.edsoo.ru/K6V3N5R4H" TargetMode="External"/><Relationship Id="rId76" Type="http://schemas.openxmlformats.org/officeDocument/2006/relationships/hyperlink" Target="https://m.edsoo.ru/V6B9B9C2F" TargetMode="External"/><Relationship Id="rId97" Type="http://schemas.openxmlformats.org/officeDocument/2006/relationships/hyperlink" Target="https://m.edsoo.ru/H8C7R2H5W" TargetMode="External"/><Relationship Id="rId104" Type="http://schemas.openxmlformats.org/officeDocument/2006/relationships/hyperlink" Target="https://m.edsoo.ru/I0B0D4U1D" TargetMode="External"/><Relationship Id="rId120" Type="http://schemas.openxmlformats.org/officeDocument/2006/relationships/hyperlink" Target="https://m.edsoo.ru/Z7W5T8A7B" TargetMode="External"/><Relationship Id="rId125" Type="http://schemas.openxmlformats.org/officeDocument/2006/relationships/hyperlink" Target="https://m.edsoo.ru/B2L4Q4U8J" TargetMode="External"/><Relationship Id="rId141" Type="http://schemas.openxmlformats.org/officeDocument/2006/relationships/hyperlink" Target="https://m.edsoo.ru/V7D8E5G6V" TargetMode="External"/><Relationship Id="rId146" Type="http://schemas.openxmlformats.org/officeDocument/2006/relationships/hyperlink" Target="https://m.edsoo.ru/F5C1P8E3F" TargetMode="External"/><Relationship Id="rId7" Type="http://schemas.openxmlformats.org/officeDocument/2006/relationships/hyperlink" Target="https://m.edsoo.ru/B0C4C7J3K" TargetMode="External"/><Relationship Id="rId71" Type="http://schemas.openxmlformats.org/officeDocument/2006/relationships/hyperlink" Target="https://m.edsoo.ru/F6O5V4G7T" TargetMode="External"/><Relationship Id="rId92" Type="http://schemas.openxmlformats.org/officeDocument/2006/relationships/hyperlink" Target="https://m.edsoo.ru/N9H2I3R1S" TargetMode="External"/><Relationship Id="rId162" Type="http://schemas.openxmlformats.org/officeDocument/2006/relationships/hyperlink" Target="https://m.edsoo.ru/R6C9T1Q0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6K2M1J8Y" TargetMode="External"/><Relationship Id="rId24" Type="http://schemas.openxmlformats.org/officeDocument/2006/relationships/hyperlink" Target="https://m.edsoo.ru/W2W3W2Y5C" TargetMode="External"/><Relationship Id="rId40" Type="http://schemas.openxmlformats.org/officeDocument/2006/relationships/hyperlink" Target="https://m.edsoo.ru/F7P3N0X1K" TargetMode="External"/><Relationship Id="rId45" Type="http://schemas.openxmlformats.org/officeDocument/2006/relationships/hyperlink" Target="https://m.edsoo.ru/U8K5R2F8U" TargetMode="External"/><Relationship Id="rId66" Type="http://schemas.openxmlformats.org/officeDocument/2006/relationships/hyperlink" Target="https://m.edsoo.ru/L6P7V0V5K" TargetMode="External"/><Relationship Id="rId87" Type="http://schemas.openxmlformats.org/officeDocument/2006/relationships/hyperlink" Target="https://m.edsoo.ru/H7X1W5B7N" TargetMode="External"/><Relationship Id="rId110" Type="http://schemas.openxmlformats.org/officeDocument/2006/relationships/hyperlink" Target="https://m.edsoo.ru/F1Z4T1Z8V" TargetMode="External"/><Relationship Id="rId115" Type="http://schemas.openxmlformats.org/officeDocument/2006/relationships/hyperlink" Target="https://m.edsoo.ru/Q1U3Z7T0S" TargetMode="External"/><Relationship Id="rId131" Type="http://schemas.openxmlformats.org/officeDocument/2006/relationships/hyperlink" Target="https://m.edsoo.ru/W8R0E3X8Y" TargetMode="External"/><Relationship Id="rId136" Type="http://schemas.openxmlformats.org/officeDocument/2006/relationships/hyperlink" Target="https://m.edsoo.ru/G7K0G7W0P" TargetMode="External"/><Relationship Id="rId157" Type="http://schemas.openxmlformats.org/officeDocument/2006/relationships/hyperlink" Target="https://m.edsoo.ru/J1N2H3E0V" TargetMode="External"/><Relationship Id="rId61" Type="http://schemas.openxmlformats.org/officeDocument/2006/relationships/hyperlink" Target="https://m.edsoo.ru/M5V2V8Q3K" TargetMode="External"/><Relationship Id="rId82" Type="http://schemas.openxmlformats.org/officeDocument/2006/relationships/hyperlink" Target="https://m.edsoo.ru/E6M2W7W7S" TargetMode="External"/><Relationship Id="rId152" Type="http://schemas.openxmlformats.org/officeDocument/2006/relationships/hyperlink" Target="https://m.edsoo.ru/Y6X6U2P6A" TargetMode="External"/><Relationship Id="rId19" Type="http://schemas.openxmlformats.org/officeDocument/2006/relationships/hyperlink" Target="https://m.edsoo.ru/R5L9S0N5W" TargetMode="External"/><Relationship Id="rId14" Type="http://schemas.openxmlformats.org/officeDocument/2006/relationships/hyperlink" Target="https://m.edsoo.ru/D1P0D5N0V" TargetMode="External"/><Relationship Id="rId30" Type="http://schemas.openxmlformats.org/officeDocument/2006/relationships/hyperlink" Target="https://m.edsoo.ru/T1K7L3W6W" TargetMode="External"/><Relationship Id="rId35" Type="http://schemas.openxmlformats.org/officeDocument/2006/relationships/hyperlink" Target="https://m.edsoo.ru/C6Y3I4T9O" TargetMode="External"/><Relationship Id="rId56" Type="http://schemas.openxmlformats.org/officeDocument/2006/relationships/hyperlink" Target="https://m.edsoo.ru/V7F1C7N4Z" TargetMode="External"/><Relationship Id="rId77" Type="http://schemas.openxmlformats.org/officeDocument/2006/relationships/hyperlink" Target="https://m.edsoo.ru/T9S4S0D9Z" TargetMode="External"/><Relationship Id="rId100" Type="http://schemas.openxmlformats.org/officeDocument/2006/relationships/hyperlink" Target="https://m.edsoo.ru/T1T5A0D9N" TargetMode="External"/><Relationship Id="rId105" Type="http://schemas.openxmlformats.org/officeDocument/2006/relationships/hyperlink" Target="https://m.edsoo.ru/Q9H5N9V6T" TargetMode="External"/><Relationship Id="rId126" Type="http://schemas.openxmlformats.org/officeDocument/2006/relationships/hyperlink" Target="https://m.edsoo.ru/X4W6F1E4N" TargetMode="External"/><Relationship Id="rId147" Type="http://schemas.openxmlformats.org/officeDocument/2006/relationships/hyperlink" Target="https://m.edsoo.ru/L2G5V9D9L" TargetMode="External"/><Relationship Id="rId8" Type="http://schemas.openxmlformats.org/officeDocument/2006/relationships/hyperlink" Target="https://m.edsoo.ru/O8D5S0P6O" TargetMode="External"/><Relationship Id="rId51" Type="http://schemas.openxmlformats.org/officeDocument/2006/relationships/hyperlink" Target="https://m.edsoo.ru/P8Z7G8W1B" TargetMode="External"/><Relationship Id="rId72" Type="http://schemas.openxmlformats.org/officeDocument/2006/relationships/hyperlink" Target="https://m.edsoo.ru/Y3C6O9O2E" TargetMode="External"/><Relationship Id="rId93" Type="http://schemas.openxmlformats.org/officeDocument/2006/relationships/hyperlink" Target="https://m.edsoo.ru/Q3H4L9K6L" TargetMode="External"/><Relationship Id="rId98" Type="http://schemas.openxmlformats.org/officeDocument/2006/relationships/hyperlink" Target="https://m.edsoo.ru/E0L0J1L8U" TargetMode="External"/><Relationship Id="rId121" Type="http://schemas.openxmlformats.org/officeDocument/2006/relationships/hyperlink" Target="https://m.edsoo.ru/V5F9T1B2S" TargetMode="External"/><Relationship Id="rId142" Type="http://schemas.openxmlformats.org/officeDocument/2006/relationships/hyperlink" Target="https://m.edsoo.ru/M6X2Q2M5Q" TargetMode="External"/><Relationship Id="rId163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G4V7A6T4L" TargetMode="External"/><Relationship Id="rId46" Type="http://schemas.openxmlformats.org/officeDocument/2006/relationships/hyperlink" Target="https://m.edsoo.ru/T7K9U6P0U" TargetMode="External"/><Relationship Id="rId67" Type="http://schemas.openxmlformats.org/officeDocument/2006/relationships/hyperlink" Target="https://m.edsoo.ru/O0Z1Y4T7V" TargetMode="External"/><Relationship Id="rId116" Type="http://schemas.openxmlformats.org/officeDocument/2006/relationships/hyperlink" Target="https://m.edsoo.ru/E3S3D6L6J" TargetMode="External"/><Relationship Id="rId137" Type="http://schemas.openxmlformats.org/officeDocument/2006/relationships/hyperlink" Target="https://m.edsoo.ru/P3W4S6Z2Z" TargetMode="External"/><Relationship Id="rId158" Type="http://schemas.openxmlformats.org/officeDocument/2006/relationships/hyperlink" Target="https://m.edsoo.ru/I4W6M0W4Z" TargetMode="External"/><Relationship Id="rId20" Type="http://schemas.openxmlformats.org/officeDocument/2006/relationships/hyperlink" Target="https://m.edsoo.ru/Q3T7Z8R1R" TargetMode="External"/><Relationship Id="rId41" Type="http://schemas.openxmlformats.org/officeDocument/2006/relationships/hyperlink" Target="https://m.edsoo.ru/H5D7T0B4E" TargetMode="External"/><Relationship Id="rId62" Type="http://schemas.openxmlformats.org/officeDocument/2006/relationships/hyperlink" Target="https://m.edsoo.ru/P0B5H2R7O" TargetMode="External"/><Relationship Id="rId83" Type="http://schemas.openxmlformats.org/officeDocument/2006/relationships/hyperlink" Target="https://m.edsoo.ru/F0P1I7R3B" TargetMode="External"/><Relationship Id="rId88" Type="http://schemas.openxmlformats.org/officeDocument/2006/relationships/hyperlink" Target="https://m.edsoo.ru/M7X2N2F9U" TargetMode="External"/><Relationship Id="rId111" Type="http://schemas.openxmlformats.org/officeDocument/2006/relationships/hyperlink" Target="https://m.edsoo.ru/C2I5V5L6F" TargetMode="External"/><Relationship Id="rId132" Type="http://schemas.openxmlformats.org/officeDocument/2006/relationships/hyperlink" Target="https://m.edsoo.ru/V3K7A4N5I" TargetMode="External"/><Relationship Id="rId153" Type="http://schemas.openxmlformats.org/officeDocument/2006/relationships/hyperlink" Target="https://m.edsoo.ru/L0I8V8I4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16600</Words>
  <Characters>94620</Characters>
  <Application>Microsoft Office Word</Application>
  <DocSecurity>0</DocSecurity>
  <Lines>788</Lines>
  <Paragraphs>221</Paragraphs>
  <ScaleCrop>false</ScaleCrop>
  <Company/>
  <LinksUpToDate>false</LinksUpToDate>
  <CharactersWithSpaces>110999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uzer</cp:lastModifiedBy>
  <cp:revision>3</cp:revision>
  <dcterms:created xsi:type="dcterms:W3CDTF">2026-09-20T14:42:00Z</dcterms:created>
  <dcterms:modified xsi:type="dcterms:W3CDTF">2026-09-20T14:43:00Z</dcterms:modified>
</cp:coreProperties>
</file>