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BD" w:rsidRPr="00521FFE" w:rsidRDefault="00521FFE">
      <w:pPr>
        <w:rPr>
          <w:lang w:val="ru-RU"/>
        </w:rPr>
        <w:sectPr w:rsidR="002737BD" w:rsidRPr="00521FFE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80150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010275" cy="8477651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313" t="15954" r="35222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477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bookmarkStart w:id="2" w:name="block-102080151"/>
      <w:bookmarkEnd w:id="0"/>
      <w:bookmarkEnd w:id="1"/>
      <w:r w:rsidRPr="00521FF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ФГОС СОО и раскрывает их </w:t>
      </w:r>
      <w:r w:rsidRPr="00521FFE">
        <w:rPr>
          <w:rFonts w:ascii="Times New Roman" w:hAnsi="Times New Roman"/>
          <w:color w:val="000000"/>
          <w:sz w:val="28"/>
          <w:lang w:val="ru-RU"/>
        </w:rPr>
        <w:t>реализацию через конкретное содержание.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нашли свои отражения объективно сложившиеся реалии современного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социокультурного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</w:t>
      </w:r>
      <w:r w:rsidRPr="00521FFE">
        <w:rPr>
          <w:rFonts w:ascii="Times New Roman" w:hAnsi="Times New Roman"/>
          <w:color w:val="000000"/>
          <w:sz w:val="28"/>
          <w:lang w:val="ru-RU"/>
        </w:rPr>
        <w:t>тельный процесс.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концепция духовно-нр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концепция формирования универсальн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 </w:t>
      </w:r>
      <w:proofErr w:type="gramEnd"/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концепция формирования ключевых компетенций, устанавливающая основу саморазвития и самооп</w:t>
      </w:r>
      <w:r w:rsidRPr="00521FFE">
        <w:rPr>
          <w:rFonts w:ascii="Times New Roman" w:hAnsi="Times New Roman"/>
          <w:color w:val="000000"/>
          <w:sz w:val="28"/>
          <w:lang w:val="ru-RU"/>
        </w:rPr>
        <w:t>ределения личности в процессе непрерывного образования;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реплении здоровья и развитии физических качеств;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целостной личности учащихся, потребность в бережном отношении к своем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здоровью и ведению здорового образа жизни.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Программа обеспечивает преемственность с федеральной образовательной программой основного общего образ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ования и предусматривает завершение полного курса обучения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в области физической культуры.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</w:t>
      </w:r>
      <w:r w:rsidRPr="00521FFE">
        <w:rPr>
          <w:rFonts w:ascii="Times New Roman" w:hAnsi="Times New Roman"/>
          <w:color w:val="000000"/>
          <w:sz w:val="28"/>
          <w:lang w:val="ru-RU"/>
        </w:rPr>
        <w:t>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</w:t>
      </w:r>
      <w:r w:rsidRPr="00521FFE">
        <w:rPr>
          <w:rFonts w:ascii="Times New Roman" w:hAnsi="Times New Roman"/>
          <w:color w:val="000000"/>
          <w:sz w:val="28"/>
          <w:lang w:val="ru-RU"/>
        </w:rPr>
        <w:t>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</w:t>
      </w:r>
      <w:r w:rsidRPr="00521FFE">
        <w:rPr>
          <w:rFonts w:ascii="Times New Roman" w:hAnsi="Times New Roman"/>
          <w:color w:val="000000"/>
          <w:sz w:val="28"/>
          <w:lang w:val="ru-RU"/>
        </w:rPr>
        <w:t>ей учебной и трудовой деятельности. Данная цель реализуется в программе по физической культуре по трём основным направлениям.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повышением его надёжности, защитных и 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ий комплекса «Готов к труду и обороне».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Обучающая направленность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достиженческой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– ориентированной физической культурой, обогащени</w:t>
      </w:r>
      <w:r w:rsidRPr="00521FFE">
        <w:rPr>
          <w:rFonts w:ascii="Times New Roman" w:hAnsi="Times New Roman"/>
          <w:color w:val="000000"/>
          <w:sz w:val="28"/>
          <w:lang w:val="ru-RU"/>
        </w:rPr>
        <w:t>ем двигательного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ржания активного отдыха и досуга в структурной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Воспитываю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</w:t>
      </w:r>
      <w:r w:rsidRPr="00521FFE">
        <w:rPr>
          <w:rFonts w:ascii="Times New Roman" w:hAnsi="Times New Roman"/>
          <w:color w:val="000000"/>
          <w:sz w:val="28"/>
          <w:lang w:val="ru-RU"/>
        </w:rPr>
        <w:t>значимых и личностных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</w:t>
      </w:r>
      <w:r w:rsidRPr="00521FFE">
        <w:rPr>
          <w:rFonts w:ascii="Times New Roman" w:hAnsi="Times New Roman"/>
          <w:color w:val="000000"/>
          <w:sz w:val="28"/>
          <w:lang w:val="ru-RU"/>
        </w:rPr>
        <w:t>тной учебной, игровой и соревновательной деятельности, стремление к физическому совершенствованию и укреплению здоровья.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программы по физической культуре и её планируемых результатов на уровне среднего общего образования я</w:t>
      </w:r>
      <w:r w:rsidRPr="00521FFE">
        <w:rPr>
          <w:rFonts w:ascii="Times New Roman" w:hAnsi="Times New Roman"/>
          <w:color w:val="000000"/>
          <w:sz w:val="28"/>
          <w:lang w:val="ru-RU"/>
        </w:rPr>
        <w:t>вляется воспитание целостной личности учащихся,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я двигательной деятельностью с её базовыми компонентами: информационным (знания о физической культуре),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мотивационно-процессуальным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(физическое совершенствование).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</w:t>
      </w:r>
      <w:r w:rsidRPr="00521FFE">
        <w:rPr>
          <w:rFonts w:ascii="Times New Roman" w:hAnsi="Times New Roman"/>
          <w:color w:val="000000"/>
          <w:sz w:val="28"/>
          <w:lang w:val="ru-RU"/>
        </w:rPr>
        <w:t>авляющей учебного предмета, придания ей 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Инвариантные модули включают в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</w:t>
      </w:r>
      <w:r w:rsidRPr="00521FFE">
        <w:rPr>
          <w:rFonts w:ascii="Times New Roman" w:hAnsi="Times New Roman"/>
          <w:color w:val="000000"/>
          <w:sz w:val="28"/>
          <w:lang w:val="ru-RU"/>
        </w:rPr>
        <w:t>альной рабочей программы по физической культуре), спортивных игр, плавания и атлетических единоборств.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еских упражнений, содействующих обогащению двигательного опыта.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разрабатывается образовательной организацией на основе федер</w:t>
      </w:r>
      <w:r w:rsidRPr="00521FFE">
        <w:rPr>
          <w:rFonts w:ascii="Times New Roman" w:hAnsi="Times New Roman"/>
          <w:color w:val="000000"/>
          <w:sz w:val="28"/>
          <w:lang w:val="ru-RU"/>
        </w:rPr>
        <w:t>альной рабочей программы по физической культуре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</w:t>
      </w:r>
      <w:r w:rsidRPr="00521FFE">
        <w:rPr>
          <w:rFonts w:ascii="Times New Roman" w:hAnsi="Times New Roman"/>
          <w:color w:val="000000"/>
          <w:sz w:val="28"/>
          <w:lang w:val="ru-RU"/>
        </w:rPr>
        <w:t>кса «Готов к труду и обороне», активное вовлечение их в соревновательную деятельность.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</w:t>
      </w:r>
      <w:r w:rsidRPr="00521FFE">
        <w:rPr>
          <w:rFonts w:ascii="Times New Roman" w:hAnsi="Times New Roman"/>
          <w:color w:val="000000"/>
          <w:sz w:val="28"/>
          <w:lang w:val="ru-RU"/>
        </w:rPr>
        <w:t>зической культуры на основе содержания базовой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</w:t>
      </w:r>
      <w:r w:rsidRPr="00521FFE">
        <w:rPr>
          <w:rFonts w:ascii="Times New Roman" w:hAnsi="Times New Roman"/>
          <w:color w:val="000000"/>
          <w:sz w:val="28"/>
          <w:lang w:val="ru-RU"/>
        </w:rPr>
        <w:t>ержательное наполнение модуля «Базовая физическая подготовка».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bookmarkStart w:id="3" w:name="ceba58f0-def2-488e-88c8-f4292ccf0380"/>
      <w:r w:rsidRPr="00521FF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культуры, – 136 часов: в 10 классе – 68 часов (2 часа в неделю), в 11 классе – 68 часов (2 часа в неделю).</w:t>
      </w:r>
      <w:bookmarkEnd w:id="3"/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2737BD">
      <w:pPr>
        <w:rPr>
          <w:lang w:val="ru-RU"/>
        </w:rPr>
        <w:sectPr w:rsidR="002737BD" w:rsidRPr="00521FFE">
          <w:pgSz w:w="11906" w:h="16383"/>
          <w:pgMar w:top="1134" w:right="850" w:bottom="1134" w:left="1701" w:header="720" w:footer="720" w:gutter="0"/>
          <w:cols w:space="720"/>
        </w:sect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bookmarkStart w:id="4" w:name="block-102080152"/>
      <w:bookmarkEnd w:id="2"/>
      <w:r w:rsidRPr="00521F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ПРЕДМЕТА</w:t>
      </w:r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деятельности. Физическая культура как явление культуры, связанное с преобразованием физической природы человека.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ительная,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прикладно-ориентированная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соревновательно-достиженческая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прикладно-ориентированной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физической культуры, история и развитие комплекса «Готов к труду и обороне» </w:t>
      </w:r>
      <w:r w:rsidRPr="00521FFE">
        <w:rPr>
          <w:rFonts w:ascii="Times New Roman" w:hAnsi="Times New Roman"/>
          <w:color w:val="000000"/>
          <w:sz w:val="28"/>
          <w:lang w:val="ru-RU"/>
        </w:rPr>
        <w:t>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Законодатель</w:t>
      </w:r>
      <w:r w:rsidRPr="00521FFE">
        <w:rPr>
          <w:rFonts w:ascii="Times New Roman" w:hAnsi="Times New Roman"/>
          <w:color w:val="000000"/>
          <w:sz w:val="28"/>
          <w:lang w:val="ru-RU"/>
        </w:rPr>
        <w:t>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</w:t>
      </w:r>
      <w:r w:rsidRPr="00521FFE">
        <w:rPr>
          <w:rFonts w:ascii="Times New Roman" w:hAnsi="Times New Roman"/>
          <w:color w:val="000000"/>
          <w:sz w:val="28"/>
          <w:lang w:val="ru-RU"/>
        </w:rPr>
        <w:t>ийской Федерации», Федеральный закон Российской Федерации «Об образовании в Российской Федерации».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Физкультурно-оздоровительные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досуговая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). Основные типы и виды акти</w:t>
      </w:r>
      <w:r w:rsidRPr="00521FFE">
        <w:rPr>
          <w:rFonts w:ascii="Times New Roman" w:hAnsi="Times New Roman"/>
          <w:color w:val="000000"/>
          <w:sz w:val="28"/>
          <w:lang w:val="ru-RU"/>
        </w:rPr>
        <w:t>вного отдыха, их целевое предназначение и содержательное наполнение.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ения.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Руфье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, характеристика способов применения и критериев оценивания.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Оперативный контроль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Упражнения оздоровит</w:t>
      </w:r>
      <w:r w:rsidRPr="00521FFE">
        <w:rPr>
          <w:rFonts w:ascii="Times New Roman" w:hAnsi="Times New Roman"/>
          <w:color w:val="000000"/>
          <w:sz w:val="28"/>
          <w:lang w:val="ru-RU"/>
        </w:rPr>
        <w:t>ельной гимнастики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Атлетическая и аэробная гимнастика как современные оздоровительные системы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Фу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тбол. Техники игровых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Баскетбол. Техника выполнения игровых действий: в</w:t>
      </w:r>
      <w:r w:rsidRPr="00521FFE">
        <w:rPr>
          <w:rFonts w:ascii="Times New Roman" w:hAnsi="Times New Roman"/>
          <w:color w:val="000000"/>
          <w:sz w:val="28"/>
          <w:lang w:val="ru-RU"/>
        </w:rPr>
        <w:t>брасывание мяча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Волейбол. Техника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выполнения игровых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</w:t>
      </w:r>
      <w:proofErr w:type="spellEnd"/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 двигательная деятельность.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Мод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уль «Плавательная подготовка». Спортивные и прикладные упражнения в плавании: брасс на спине, плавание на боку, прыжки в воду вниз ногами.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Модуль «Спортивная и физическая подготовка». Техническая и специальная физическая подготовка по избранному виду спор</w:t>
      </w:r>
      <w:r w:rsidRPr="00521FFE">
        <w:rPr>
          <w:rFonts w:ascii="Times New Roman" w:hAnsi="Times New Roman"/>
          <w:color w:val="000000"/>
          <w:sz w:val="28"/>
          <w:lang w:val="ru-RU"/>
        </w:rPr>
        <w:t>та, выполнение 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</w:t>
      </w:r>
      <w:r w:rsidRPr="00521FFE">
        <w:rPr>
          <w:rFonts w:ascii="Times New Roman" w:hAnsi="Times New Roman"/>
          <w:color w:val="000000"/>
          <w:sz w:val="28"/>
          <w:lang w:val="ru-RU"/>
        </w:rPr>
        <w:t>изической культуры, национальных видов спорта, культурно-этнических игр.</w:t>
      </w:r>
    </w:p>
    <w:p w:rsidR="002737BD" w:rsidRPr="00521FFE" w:rsidRDefault="002737BD">
      <w:pPr>
        <w:spacing w:after="0"/>
        <w:ind w:left="120"/>
        <w:rPr>
          <w:lang w:val="ru-RU"/>
        </w:rPr>
      </w:pPr>
      <w:bookmarkStart w:id="5" w:name="_Toc137510617"/>
      <w:bookmarkEnd w:id="5"/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жизни, характеристика основных этапов адаптации. Основные компоненты здорового образа жизни и их влияние на здоровье с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овременного человека.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Рациональная организация труда как фактор сохранения и укрепления здоровья. Оптимизация работоспособности в режиме трудовой деятельности. Влияние занятий физической культурой на профилактику и искоренение вредных привычек. Личная гиг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иена, закаливание организма и банные процедуры как компоненты здорового образа жизни.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Понятие «профессионально-ориентированная физическая культура», цель и задачи, содержательное наполнение. Оздоровительная физическая культура в режиме учебной и профессио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нальной деятельности. Определение индивидуального расхода энергии в процессе занятий оздоровительной физической культурой.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Взаимосвязь состояния здоровья с продолжительностью жизни человека. Роль и значение занятий физической культурой в укреплении и сохр</w:t>
      </w:r>
      <w:r w:rsidRPr="00521FFE">
        <w:rPr>
          <w:rFonts w:ascii="Times New Roman" w:hAnsi="Times New Roman"/>
          <w:color w:val="000000"/>
          <w:sz w:val="28"/>
          <w:lang w:val="ru-RU"/>
        </w:rPr>
        <w:t>анении здоровья в разных возрастных периодах.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Профилактика травматизма и оказание перовой помощи во время занятий физической культурой. Причины возникновения травм и способы их предупреждения, правила профилактики травм во время самостоятельных занятий озд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оровительной физической культурой.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Способы и приёмы оказания первой помощи при ушибах разных частей тела и сотрясении мозга, переломах, вывихах и ранениях, обморожении, солнечном и тепловом ударах.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Совреме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нные оздоровительные методы и процедуры в режиме здорового образа жизни. Релаксация как метод восстановления после психического и физического напряжения, характеристика основных методов,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приёмов и процедур, правила их проведения (методика Э. Джекобсона, ау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тогенная тренировка И. Шульца, дыхательная гимнастика А.Н.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Стрельниковой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синхрогимнастика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по методу «Ключ»).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Объективные и субъективные признаки утомления. Средства восстановления после физических нагрузок и соревновательной деятельности: правила организ</w:t>
      </w:r>
      <w:r w:rsidRPr="00521FFE">
        <w:rPr>
          <w:rFonts w:ascii="Times New Roman" w:hAnsi="Times New Roman"/>
          <w:color w:val="000000"/>
          <w:sz w:val="28"/>
          <w:lang w:val="ru-RU"/>
        </w:rPr>
        <w:t>ации и проведения, основные приемы.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Самостоятельная подготовка к выполнению нормативных требований комплекса «Готов к труду и обороне». Структурная организация самостоятельной подготовки к выполнению требований комплекса «Готов к труду и обороне», способы 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определения направленности её тренировочных занятий в годичном цикле. Техника выполнения обязательных и дополнительных тестовых упражнений, способы их освоения и оценивания.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Самостоятельная физическая подготовка и особенности планирования её направленност</w:t>
      </w:r>
      <w:r w:rsidRPr="00521FFE">
        <w:rPr>
          <w:rFonts w:ascii="Times New Roman" w:hAnsi="Times New Roman"/>
          <w:color w:val="000000"/>
          <w:sz w:val="28"/>
          <w:lang w:val="ru-RU"/>
        </w:rPr>
        <w:t>и по тренировочным циклам, правила контроля и индивидуализации содержания физической нагрузки.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Упражнения для профилактики острых респираторных заболеваний,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целлюлита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, снижения массы 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тела.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Стретчинг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>Спор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тивно-оздоровительная деятельность.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Футбол. Повторение правил игры в футбол,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</w:t>
      </w:r>
      <w:r w:rsidRPr="00521FFE">
        <w:rPr>
          <w:rFonts w:ascii="Times New Roman" w:hAnsi="Times New Roman"/>
          <w:color w:val="000000"/>
          <w:sz w:val="28"/>
          <w:lang w:val="ru-RU"/>
        </w:rPr>
        <w:t>льности.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Волейбол. Повторение правил игры в баске</w:t>
      </w:r>
      <w:r w:rsidRPr="00521FFE">
        <w:rPr>
          <w:rFonts w:ascii="Times New Roman" w:hAnsi="Times New Roman"/>
          <w:color w:val="000000"/>
          <w:sz w:val="28"/>
          <w:lang w:val="ru-RU"/>
        </w:rPr>
        <w:t>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</w:t>
      </w:r>
      <w:proofErr w:type="spellEnd"/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 двигательная деятельность.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Модуль «Атлетические единоборства». 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Атлетические единоборства в системе профессионально-ориентированной двигательной деятельности: её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цели и задачи, формы организации тренировочных занятий. Основные технические приёмы атлетических единоборств и способы их самостоятельного разучивания (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самост</w:t>
      </w:r>
      <w:r w:rsidRPr="00521FFE">
        <w:rPr>
          <w:rFonts w:ascii="Times New Roman" w:hAnsi="Times New Roman"/>
          <w:color w:val="000000"/>
          <w:sz w:val="28"/>
          <w:lang w:val="ru-RU"/>
        </w:rPr>
        <w:t>раховка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, стойки, захваты, броски).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Модуль «Спортивная и физическая подготовка». Техническая и специальная физическая подготовка по избранному виду спорта, выполнение соревновательных действий в стандартных и вариативных условиях. Физическая подготовка к </w:t>
      </w:r>
      <w:r w:rsidRPr="00521FFE">
        <w:rPr>
          <w:rFonts w:ascii="Times New Roman" w:hAnsi="Times New Roman"/>
          <w:color w:val="000000"/>
          <w:sz w:val="28"/>
          <w:lang w:val="ru-RU"/>
        </w:rPr>
        <w:t>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 xml:space="preserve">Программа вариативного модуля </w:t>
      </w: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«Базовая физическая подготовка».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Общая физическая подготовка.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. Комплексы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и локально воздействующих упражнений, отягощённых весом собственного тела и с использованием дополнительных средств (гантелей, 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эспандера, 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 других). Броски набивного мяча двумя и одной рукой из положений стоя и сидя </w:t>
      </w:r>
      <w:r w:rsidRPr="00521FFE">
        <w:rPr>
          <w:rFonts w:ascii="Times New Roman" w:hAnsi="Times New Roman"/>
          <w:color w:val="000000"/>
          <w:sz w:val="28"/>
          <w:lang w:val="ru-RU"/>
        </w:rPr>
        <w:t>(вверх, вперёд, назад, в стороны, снизу и сбоку, от груди, из-за головы). Прыжковые упражнения с дополнительным отягощением (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и спрыгивание, прыжки через скакалку,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, прыжки через препятствия и другие). Бег с дополнительным отягощением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непредельных тяжестей (сверстников способом на спине). Подвижные игры с силов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ой направленностью (импровизированный баскетбол с набивным мячом и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>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Развитие скоростных способностей.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Бег на месте в максимальном темпе (в упоре о гимнастическую стенку и без упора). Челночный бег. Бег по разметке с максимальным темпом. Повторный 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 по дифференцированному </w:t>
      </w:r>
      <w:r w:rsidRPr="00521FFE">
        <w:rPr>
          <w:rFonts w:ascii="Times New Roman" w:hAnsi="Times New Roman"/>
          <w:color w:val="000000"/>
          <w:sz w:val="28"/>
          <w:lang w:val="ru-RU"/>
        </w:rPr>
        <w:t>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Ведение теннисного мяч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а ногами с ускорением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прямой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>, по кругу, вокруг стоек. Прыжки через скакалку на месте и в движении с максимальной частотой прыжков. Преодоление полосы препятствий, включающей в себя прыжки на разную высоту и длину, по разметке, бег с максимальной скорост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ью в разных направлениях и с преодолением опор различной высоты и ширины, повороты,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обегание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различных предметов (легкоатлетических стоек, мячей, лежащих на полу или подвешенных на высоте). Эстафеты и подвижные игры со скоростной направленностью. Техническ</w:t>
      </w:r>
      <w:r w:rsidRPr="00521FFE">
        <w:rPr>
          <w:rFonts w:ascii="Times New Roman" w:hAnsi="Times New Roman"/>
          <w:color w:val="000000"/>
          <w:sz w:val="28"/>
          <w:lang w:val="ru-RU"/>
        </w:rPr>
        <w:t>ие действия из базовых видов спорта, выполняемые с максимальной скоростью движений.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Развитие выносливости.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Равномерный бег и передвижение на лыжах в режимах умеренной и большой интенсивности. Повторный бег и передвижение на лыжах в режимах максимальной и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интенсивности. Кроссовый бег и марш-бросок на лыжах.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Развитие координации движений.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</w:t>
      </w:r>
      <w:r w:rsidRPr="00521FFE">
        <w:rPr>
          <w:rFonts w:ascii="Times New Roman" w:hAnsi="Times New Roman"/>
          <w:color w:val="000000"/>
          <w:sz w:val="28"/>
          <w:lang w:val="ru-RU"/>
        </w:rPr>
        <w:t>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Развитие гибкости.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Комплексы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упражнений (активных и пассивных), выполняемых с большой амплитудой движений. Уп</w:t>
      </w:r>
      <w:r w:rsidRPr="00521FFE">
        <w:rPr>
          <w:rFonts w:ascii="Times New Roman" w:hAnsi="Times New Roman"/>
          <w:color w:val="000000"/>
          <w:sz w:val="28"/>
          <w:lang w:val="ru-RU"/>
        </w:rPr>
        <w:t>ражнения на растяжение и расслабление мышц. Специальные упражнения для развития подвижности суставов (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, шпагат,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гимнастической палки).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Упражнения культурно-этнической направленности. Сюжетно-образные и обрядовые игры. Технические действия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национальных видов спорта.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 xml:space="preserve">Специальная физическая подготовка.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>Модуль «Гимнастика»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гибкости.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</w:t>
      </w:r>
      <w:r w:rsidRPr="00521FFE">
        <w:rPr>
          <w:rFonts w:ascii="Times New Roman" w:hAnsi="Times New Roman"/>
          <w:color w:val="000000"/>
          <w:sz w:val="28"/>
          <w:lang w:val="ru-RU"/>
        </w:rPr>
        <w:t>кой (укороченной скакалкой) для развития подвижности плечевого сустава (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выкруты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). Комплексы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упражнений с повышенной амплитудой для плечевых, локтевых, тазобедренных и коленных суставов для развития подвижности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позвоночного столба. Комплексы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активных и пассивных упражнений с большой амплитудой движений. Упражнения для развития подвижности суставов (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полушпагат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, шпагат, складка, мост).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Прохождение усложнённой полосы препятствий, включающей быстрые кувырки (вперёд,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назад), кувырки по наклонной плоскости, преодоление препятствий прыжком с опорой на руку,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безопорным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прыжком, быстрым лазаньем. Броски теннисного мяча правой и левой рукой в подвижную и неподвижную мишень, с места и с разбега. Касание правой и левой ногой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приземления.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висе и отжимание в упоре</w:t>
      </w:r>
      <w:r w:rsidRPr="00521FFE">
        <w:rPr>
          <w:rFonts w:ascii="Times New Roman" w:hAnsi="Times New Roman"/>
          <w:color w:val="000000"/>
          <w:sz w:val="28"/>
          <w:lang w:val="ru-RU"/>
        </w:rPr>
        <w:t>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 поднимание ног в висе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на гимнастической стенке до посильной высоты, из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лёжа на гимнастическом козле (ноги зафиксированы) сгибание туловища с различной амплитудой движений (на животе и на спине), комплексы упражнений с гантелями с индивидуально подобранной массой (дви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жения руками, повороты на месте, наклоны, подскоки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отдельные мышечные группы (с увеличивающимся темпом движений без потери качества </w:t>
      </w:r>
      <w:r w:rsidRPr="00521FFE">
        <w:rPr>
          <w:rFonts w:ascii="Times New Roman" w:hAnsi="Times New Roman"/>
          <w:color w:val="000000"/>
          <w:sz w:val="28"/>
          <w:lang w:val="ru-RU"/>
        </w:rPr>
        <w:t>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 с непредельными отягощениями, выполняемые в режиме умеренной интенсивн</w:t>
      </w:r>
      <w:r w:rsidRPr="00521FFE">
        <w:rPr>
          <w:rFonts w:ascii="Times New Roman" w:hAnsi="Times New Roman"/>
          <w:color w:val="000000"/>
          <w:sz w:val="28"/>
          <w:lang w:val="ru-RU"/>
        </w:rPr>
        <w:t>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Комплексы упражнений с отягощением, выполняемые в режиме непрерывного и интерв</w:t>
      </w:r>
      <w:r w:rsidRPr="00521FFE">
        <w:rPr>
          <w:rFonts w:ascii="Times New Roman" w:hAnsi="Times New Roman"/>
          <w:color w:val="000000"/>
          <w:sz w:val="28"/>
          <w:lang w:val="ru-RU"/>
        </w:rPr>
        <w:t>ального методов.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>Модуль «Лёгкая атлетика»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 по пересечённой местности (кроссовый бег). Гладкий бег с равномерной скоростью в разных зонах интенсивности. Повторный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отказа».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Развитие силовых способностей. Специальные прыжковые упражнения с дополнит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ельным отягощением. Прыжки вверх с доставанием подвешенных предметов. Прыжки в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(на месте, с продвижением в разные стороны). Запрыгивание с последующим спрыгиванием. Прыжки в глубину по методу ударной тренировки. Прыжки в высоту с продвижением и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упражнений с набивными мячами. Упражнения с локальным отягощением на мышечные группы</w:t>
      </w:r>
      <w:r w:rsidRPr="00521FFE">
        <w:rPr>
          <w:rFonts w:ascii="Times New Roman" w:hAnsi="Times New Roman"/>
          <w:color w:val="000000"/>
          <w:sz w:val="28"/>
          <w:lang w:val="ru-RU"/>
        </w:rPr>
        <w:t>. Комплексы силовых упражнений по методу круговой тренировки.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 Повторный бег на короткие дистанции с максималь</w:t>
      </w:r>
      <w:r w:rsidRPr="00521FFE">
        <w:rPr>
          <w:rFonts w:ascii="Times New Roman" w:hAnsi="Times New Roman"/>
          <w:color w:val="000000"/>
          <w:sz w:val="28"/>
          <w:lang w:val="ru-RU"/>
        </w:rPr>
        <w:t>ной скоростью (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по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прямой, на повороте и со старта). Бег с максимальной скоростью «с ходу». Прыжки через скакалку в максимальном темпе. Ускорение, переходящее в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переходящие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в бег с ускорением. Подвижные и спортивные игры, эстафеты.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>Модуль «Зимние виды спорта»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выносливости. Передвижения на лыжа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х с равномерной скоростью в режимах умеренной, большой и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субмаксимальной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интенсивности, с соревновательной скоростью.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Передвижение на лыжах по отлогому склону с дополнительным отягощением. Скоростной подъём ступающим и скольз</w:t>
      </w:r>
      <w:r w:rsidRPr="00521FFE">
        <w:rPr>
          <w:rFonts w:ascii="Times New Roman" w:hAnsi="Times New Roman"/>
          <w:color w:val="000000"/>
          <w:sz w:val="28"/>
          <w:lang w:val="ru-RU"/>
        </w:rPr>
        <w:t>ящим шагом, бегом, «лесенкой», «ёлочкой». Упражнения в «транспортировке».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 небольших трамплинов.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i/>
          <w:color w:val="000000"/>
          <w:sz w:val="28"/>
          <w:lang w:val="ru-RU"/>
        </w:rPr>
        <w:t>Модуль «Спортивные игры»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Баскетбол. Развитие скоростных спо</w:t>
      </w:r>
      <w:r w:rsidRPr="00521FFE">
        <w:rPr>
          <w:rFonts w:ascii="Times New Roman" w:hAnsi="Times New Roman"/>
          <w:color w:val="000000"/>
          <w:sz w:val="28"/>
          <w:lang w:val="ru-RU"/>
        </w:rPr>
        <w:t>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направления движения. Бег с максимальной ч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максимальной скоростью с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предварительным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выполнением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на одной ноге с места и с разбега. Прыжк</w:t>
      </w:r>
      <w:r w:rsidRPr="00521FFE">
        <w:rPr>
          <w:rFonts w:ascii="Times New Roman" w:hAnsi="Times New Roman"/>
          <w:color w:val="000000"/>
          <w:sz w:val="28"/>
          <w:lang w:val="ru-RU"/>
        </w:rPr>
        <w:t>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спортивные игры, эстафеты.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силовых способностей</w:t>
      </w:r>
      <w:r w:rsidRPr="00521FFE">
        <w:rPr>
          <w:rFonts w:ascii="Times New Roman" w:hAnsi="Times New Roman"/>
          <w:color w:val="000000"/>
          <w:sz w:val="28"/>
          <w:lang w:val="ru-RU"/>
        </w:rPr>
        <w:t>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 по кругу, «змейкой», на месте с поворотом на 180 и 360. Прыжки через скакалку в м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аксимальном темпе на месте и с передвижением (с дополнительным отягощением и без него).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и спрыгивание с последующим ускорением.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с последующим ускорением и ускорение с последующим выполнением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многоскоков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. Броски набивного мяча из раз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личных исходных положений, с различной траекторией полёта одной рукой и обеими руками, стоя, сидя, в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полуприседе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>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Повторный бег с максимальной скоростью, с уменьшающимся интервалом отдыха. Гладкий бег по методу </w:t>
      </w:r>
      <w:r w:rsidRPr="00521FFE">
        <w:rPr>
          <w:rFonts w:ascii="Times New Roman" w:hAnsi="Times New Roman"/>
          <w:color w:val="000000"/>
          <w:sz w:val="28"/>
          <w:lang w:val="ru-RU"/>
        </w:rPr>
        <w:t>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Броски баскетбольного мяча по неподвижной и подвижной мишени. Акробатически</w:t>
      </w:r>
      <w:r w:rsidRPr="00521FFE">
        <w:rPr>
          <w:rFonts w:ascii="Times New Roman" w:hAnsi="Times New Roman"/>
          <w:color w:val="000000"/>
          <w:sz w:val="28"/>
          <w:lang w:val="ru-RU"/>
        </w:rPr>
        <w:t>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амплитудой движений. Броски малого мяча в сте</w:t>
      </w:r>
      <w:r w:rsidRPr="00521FFE">
        <w:rPr>
          <w:rFonts w:ascii="Times New Roman" w:hAnsi="Times New Roman"/>
          <w:color w:val="000000"/>
          <w:sz w:val="28"/>
          <w:lang w:val="ru-RU"/>
        </w:rPr>
        <w:t>ну одной рукой (обеими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Футбол. Развитие скоростных способностей. Старты из различ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Бег и ходьба спиной вперёд с изм</w:t>
      </w:r>
      <w:r w:rsidRPr="00521FFE">
        <w:rPr>
          <w:rFonts w:ascii="Times New Roman" w:hAnsi="Times New Roman"/>
          <w:color w:val="000000"/>
          <w:sz w:val="28"/>
          <w:lang w:val="ru-RU"/>
        </w:rPr>
        <w:t>енением темпа и направления движения (по прямой, по кругу, «змейкой»).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Бег с максимальной скоростью с поворотами на 180 и 360. Прыжки через скакалку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в максимальном темпе. Прыжки по разметке на правой (левой) ноге, между стоек, спиной вперёд. Прыжки вверх н</w:t>
      </w:r>
      <w:r w:rsidRPr="00521FFE">
        <w:rPr>
          <w:rFonts w:ascii="Times New Roman" w:hAnsi="Times New Roman"/>
          <w:color w:val="000000"/>
          <w:sz w:val="28"/>
          <w:lang w:val="ru-RU"/>
        </w:rPr>
        <w:t>а обеих ногах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вперёд, назад, боком с последующим рывком. Подвижные и спорт</w:t>
      </w:r>
      <w:r w:rsidRPr="00521FFE">
        <w:rPr>
          <w:rFonts w:ascii="Times New Roman" w:hAnsi="Times New Roman"/>
          <w:color w:val="000000"/>
          <w:sz w:val="28"/>
          <w:lang w:val="ru-RU"/>
        </w:rPr>
        <w:t>ивные игры, эстафеты.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Комплексы упражнений с дополнительным отягощением на основные мышечные группы.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Многоскоки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через препятствия. Спрыгивание с возвышенной опоры с последующим ускорением, прыжком в длину и в высоту. Прыжки н</w:t>
      </w:r>
      <w:r w:rsidRPr="00521FFE">
        <w:rPr>
          <w:rFonts w:ascii="Times New Roman" w:hAnsi="Times New Roman"/>
          <w:color w:val="000000"/>
          <w:sz w:val="28"/>
          <w:lang w:val="ru-RU"/>
        </w:rPr>
        <w:t>а обеих ногах с дополнительным отягощением (вперёд, назад, в приседе, с продвижением вперёд).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дистанции </w:t>
      </w:r>
      <w:r w:rsidRPr="00521FFE">
        <w:rPr>
          <w:rFonts w:ascii="Times New Roman" w:hAnsi="Times New Roman"/>
          <w:color w:val="000000"/>
          <w:sz w:val="28"/>
          <w:lang w:val="ru-RU"/>
        </w:rPr>
        <w:t>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:rsidR="002737BD" w:rsidRPr="00521FFE" w:rsidRDefault="002737BD">
      <w:pPr>
        <w:rPr>
          <w:lang w:val="ru-RU"/>
        </w:rPr>
        <w:sectPr w:rsidR="002737BD" w:rsidRPr="00521FFE">
          <w:pgSz w:w="11906" w:h="16383"/>
          <w:pgMar w:top="1134" w:right="850" w:bottom="1134" w:left="1701" w:header="720" w:footer="720" w:gutter="0"/>
          <w:cols w:space="720"/>
        </w:sect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bookmarkStart w:id="6" w:name="_Toc137548640"/>
      <w:bookmarkStart w:id="7" w:name="block-102080154"/>
      <w:bookmarkEnd w:id="4"/>
      <w:bookmarkEnd w:id="6"/>
      <w:r w:rsidRPr="00521FF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ОВНЕ СРЕДНЕГО ОБЩЕГО ОБРАЗОВАНИЯ</w:t>
      </w:r>
    </w:p>
    <w:p w:rsidR="002737BD" w:rsidRPr="00521FFE" w:rsidRDefault="002737BD">
      <w:pPr>
        <w:spacing w:after="0"/>
        <w:ind w:left="120"/>
        <w:rPr>
          <w:lang w:val="ru-RU"/>
        </w:rPr>
      </w:pPr>
      <w:bookmarkStart w:id="8" w:name="_Toc137548641"/>
      <w:bookmarkEnd w:id="8"/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21FFE">
        <w:rPr>
          <w:rFonts w:ascii="Times New Roman" w:hAnsi="Times New Roman"/>
          <w:color w:val="000000"/>
          <w:sz w:val="28"/>
          <w:lang w:val="ru-RU"/>
        </w:rPr>
        <w:t>гражданской позиции обучающегося как активного и ответственного члена российского общества;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ических ценностей;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в самоуправлении в образовательной организации;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российск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</w:t>
      </w:r>
      <w:r w:rsidRPr="00521FFE">
        <w:rPr>
          <w:rFonts w:ascii="Times New Roman" w:hAnsi="Times New Roman"/>
          <w:color w:val="000000"/>
          <w:sz w:val="28"/>
          <w:lang w:val="ru-RU"/>
        </w:rPr>
        <w:t>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идейную убеждённость, готовность к служению и защите Отечества, ответственность за его судьбу;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дух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овно-нравственного воспитания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ориентируясь на морально-нравственные нормы и </w:t>
      </w:r>
      <w:r w:rsidRPr="00521FFE">
        <w:rPr>
          <w:rFonts w:ascii="Times New Roman" w:hAnsi="Times New Roman"/>
          <w:color w:val="000000"/>
          <w:sz w:val="28"/>
          <w:lang w:val="ru-RU"/>
        </w:rPr>
        <w:t>ценности;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</w:t>
      </w:r>
      <w:r w:rsidRPr="00521FFE">
        <w:rPr>
          <w:rFonts w:ascii="Times New Roman" w:hAnsi="Times New Roman"/>
          <w:color w:val="000000"/>
          <w:sz w:val="28"/>
          <w:lang w:val="ru-RU"/>
        </w:rPr>
        <w:t>ствие искусства;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</w:t>
      </w:r>
      <w:r w:rsidRPr="00521FFE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совершенствовании, занятиях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спортивно-оздоровительной деятельностью;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активное неприятие вредных п</w:t>
      </w:r>
      <w:r w:rsidRPr="00521FFE">
        <w:rPr>
          <w:rFonts w:ascii="Times New Roman" w:hAnsi="Times New Roman"/>
          <w:color w:val="000000"/>
          <w:sz w:val="28"/>
          <w:lang w:val="ru-RU"/>
        </w:rPr>
        <w:t>ривычек и иных форм причинения вреда физическому и психическому здоровью;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готовность к труду, осознание приобретённых умений и навыков, трудолюбие;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направленности; спо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собность инициировать, планировать и самостоятельно выполнять такую деятельность;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готовность и спосо</w:t>
      </w:r>
      <w:r w:rsidRPr="00521FFE">
        <w:rPr>
          <w:rFonts w:ascii="Times New Roman" w:hAnsi="Times New Roman"/>
          <w:color w:val="000000"/>
          <w:sz w:val="28"/>
          <w:lang w:val="ru-RU"/>
        </w:rPr>
        <w:t>бность к образованию и самообразованию на протяжении всей жизни;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</w:t>
      </w:r>
      <w:r w:rsidRPr="00521FFE">
        <w:rPr>
          <w:rFonts w:ascii="Times New Roman" w:hAnsi="Times New Roman"/>
          <w:color w:val="000000"/>
          <w:sz w:val="28"/>
          <w:lang w:val="ru-RU"/>
        </w:rPr>
        <w:t>актера экологических проблем;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прогнозировать неблагоприятные </w:t>
      </w:r>
      <w:r w:rsidRPr="00521FFE">
        <w:rPr>
          <w:rFonts w:ascii="Times New Roman" w:hAnsi="Times New Roman"/>
          <w:color w:val="000000"/>
          <w:sz w:val="28"/>
          <w:lang w:val="ru-RU"/>
        </w:rPr>
        <w:t>экологические последствия предпринимаемых действий, предотвращать их;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521FFE">
        <w:rPr>
          <w:rFonts w:ascii="Times New Roman" w:hAnsi="Times New Roman"/>
          <w:color w:val="000000"/>
          <w:sz w:val="28"/>
          <w:lang w:val="ru-RU"/>
        </w:rPr>
        <w:t>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</w:t>
      </w:r>
      <w:r w:rsidRPr="00521FFE">
        <w:rPr>
          <w:rFonts w:ascii="Times New Roman" w:hAnsi="Times New Roman"/>
          <w:color w:val="000000"/>
          <w:sz w:val="28"/>
          <w:lang w:val="ru-RU"/>
        </w:rPr>
        <w:t>ной практики, основанного на диалоге культур, способствующего осознанию своего места в поликультурном мире;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</w:t>
      </w:r>
      <w:r w:rsidRPr="00521FFE">
        <w:rPr>
          <w:rFonts w:ascii="Times New Roman" w:hAnsi="Times New Roman"/>
          <w:color w:val="000000"/>
          <w:sz w:val="28"/>
          <w:lang w:val="ru-RU"/>
        </w:rPr>
        <w:t>и; готовность осуществлять проектную и исследовательскую деятельность индивидуально и в группе.</w:t>
      </w:r>
    </w:p>
    <w:p w:rsidR="002737BD" w:rsidRPr="00521FFE" w:rsidRDefault="002737BD">
      <w:pPr>
        <w:spacing w:after="0"/>
        <w:ind w:left="120"/>
        <w:rPr>
          <w:lang w:val="ru-RU"/>
        </w:rPr>
      </w:pPr>
      <w:bookmarkStart w:id="9" w:name="_Toc137510620"/>
      <w:bookmarkEnd w:id="9"/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bookmarkStart w:id="10" w:name="_Toc134720971"/>
      <w:bookmarkEnd w:id="10"/>
      <w:r w:rsidRPr="00521FF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у обучающегося будут сформированы познавательные </w:t>
      </w:r>
      <w:r w:rsidRPr="00521FF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>следующие базовые логическ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>ие действия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определят</w:t>
      </w:r>
      <w:r w:rsidRPr="00521FFE">
        <w:rPr>
          <w:rFonts w:ascii="Times New Roman" w:hAnsi="Times New Roman"/>
          <w:color w:val="000000"/>
          <w:sz w:val="28"/>
          <w:lang w:val="ru-RU"/>
        </w:rPr>
        <w:t>ь цели деятельности, задавать параметры и критерии их достижения;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вносить коррективы </w:t>
      </w:r>
      <w:r w:rsidRPr="00521FFE">
        <w:rPr>
          <w:rFonts w:ascii="Times New Roman" w:hAnsi="Times New Roman"/>
          <w:color w:val="000000"/>
          <w:sz w:val="28"/>
          <w:lang w:val="ru-RU"/>
        </w:rPr>
        <w:t>в деятельность, оценивать соответствие результатов целям, оценивать риски последствий деятельности;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мышление при решении жизненных </w:t>
      </w:r>
      <w:r w:rsidRPr="00521FFE">
        <w:rPr>
          <w:rFonts w:ascii="Times New Roman" w:hAnsi="Times New Roman"/>
          <w:color w:val="000000"/>
          <w:sz w:val="28"/>
          <w:lang w:val="ru-RU"/>
        </w:rPr>
        <w:t>проблем.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>базовые исследовательские действия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деятельности, навыками разрешения проблем; способностью и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готовностью к самостоятельному поиску методов решения практических задач, применению различных методов познания; 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</w:t>
      </w:r>
      <w:r w:rsidRPr="00521FFE">
        <w:rPr>
          <w:rFonts w:ascii="Times New Roman" w:hAnsi="Times New Roman"/>
          <w:color w:val="000000"/>
          <w:sz w:val="28"/>
          <w:lang w:val="ru-RU"/>
        </w:rPr>
        <w:t>ациях (в том числе при создании учебных и социальных проектов);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</w:t>
      </w:r>
      <w:r w:rsidRPr="00521FFE">
        <w:rPr>
          <w:rFonts w:ascii="Times New Roman" w:hAnsi="Times New Roman"/>
          <w:color w:val="000000"/>
          <w:sz w:val="28"/>
          <w:lang w:val="ru-RU"/>
        </w:rPr>
        <w:t>ациях;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результаты, </w:t>
      </w:r>
      <w:r w:rsidRPr="00521FFE">
        <w:rPr>
          <w:rFonts w:ascii="Times New Roman" w:hAnsi="Times New Roman"/>
          <w:color w:val="000000"/>
          <w:sz w:val="28"/>
          <w:lang w:val="ru-RU"/>
        </w:rPr>
        <w:t>критически оценивать их достоверность, прогнозировать изменение в новых условиях;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521FFE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</w:t>
      </w:r>
      <w:r w:rsidRPr="00521FFE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>умения работать с информацией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</w:t>
      </w:r>
      <w:r w:rsidRPr="00521FFE">
        <w:rPr>
          <w:rFonts w:ascii="Times New Roman" w:hAnsi="Times New Roman"/>
          <w:color w:val="000000"/>
          <w:sz w:val="28"/>
          <w:lang w:val="ru-RU"/>
        </w:rPr>
        <w:t>ацию и интерпретацию информации различных видов и форм представления;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</w:t>
      </w:r>
      <w:r w:rsidRPr="00521FFE">
        <w:rPr>
          <w:rFonts w:ascii="Times New Roman" w:hAnsi="Times New Roman"/>
          <w:color w:val="000000"/>
          <w:sz w:val="28"/>
          <w:lang w:val="ru-RU"/>
        </w:rPr>
        <w:t>нформации, её соответствие правовым и морально-этическим нормам;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</w:t>
      </w: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задач с соблюдением требований эргономики, техники безопасности, ги</w:t>
      </w:r>
      <w:r w:rsidRPr="00521FFE">
        <w:rPr>
          <w:rFonts w:ascii="Times New Roman" w:hAnsi="Times New Roman"/>
          <w:color w:val="000000"/>
          <w:sz w:val="28"/>
          <w:lang w:val="ru-RU"/>
        </w:rPr>
        <w:t>гиены, ресурсосбережения, правовых и этических норм, норм информационной безопасности;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</w:t>
      </w:r>
      <w:r w:rsidRPr="00521FFE">
        <w:rPr>
          <w:rFonts w:ascii="Times New Roman" w:hAnsi="Times New Roman"/>
          <w:color w:val="000000"/>
          <w:sz w:val="28"/>
          <w:lang w:val="ru-RU"/>
        </w:rPr>
        <w:t>сформированы следующие умения общения как часть коммуникативных универсальных учебных действий: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</w:t>
      </w:r>
      <w:r w:rsidRPr="00521FFE">
        <w:rPr>
          <w:rFonts w:ascii="Times New Roman" w:hAnsi="Times New Roman"/>
          <w:color w:val="000000"/>
          <w:sz w:val="28"/>
          <w:lang w:val="ru-RU"/>
        </w:rPr>
        <w:t>ктных ситуаций и смягчать конфликты;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вести диалог, уметь смягчать конфликтные ситуации;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521FFE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универсальные учебные действия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>самоорганизации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</w:t>
      </w:r>
      <w:r w:rsidRPr="00521FFE">
        <w:rPr>
          <w:rFonts w:ascii="Times New Roman" w:hAnsi="Times New Roman"/>
          <w:color w:val="000000"/>
          <w:sz w:val="28"/>
          <w:lang w:val="ru-RU"/>
        </w:rPr>
        <w:t>бственные задачи в образовательной деятельности и жизненных ситуациях;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основе личных предпочтений;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постоянно повышать свой </w:t>
      </w:r>
      <w:r w:rsidRPr="00521FFE">
        <w:rPr>
          <w:rFonts w:ascii="Times New Roman" w:hAnsi="Times New Roman"/>
          <w:color w:val="000000"/>
          <w:sz w:val="28"/>
          <w:lang w:val="ru-RU"/>
        </w:rPr>
        <w:t>образовательный и культурный уровень;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>самоконтроля, принятия себя и других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соответствие результатов целям;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оценивать риски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и своевременно принимать решения по их снижению;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</w:t>
      </w:r>
      <w:r w:rsidRPr="00521FFE">
        <w:rPr>
          <w:rFonts w:ascii="Times New Roman" w:hAnsi="Times New Roman"/>
          <w:color w:val="000000"/>
          <w:sz w:val="28"/>
          <w:lang w:val="ru-RU"/>
        </w:rPr>
        <w:t>знавать своё право и право других на ошибки;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521FFE">
        <w:rPr>
          <w:rFonts w:ascii="Times New Roman" w:hAnsi="Times New Roman"/>
          <w:i/>
          <w:color w:val="000000"/>
          <w:sz w:val="28"/>
          <w:lang w:val="ru-RU"/>
        </w:rPr>
        <w:t>совместной деятельности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понимать и испо</w:t>
      </w:r>
      <w:r w:rsidRPr="00521FFE">
        <w:rPr>
          <w:rFonts w:ascii="Times New Roman" w:hAnsi="Times New Roman"/>
          <w:color w:val="000000"/>
          <w:sz w:val="28"/>
          <w:lang w:val="ru-RU"/>
        </w:rPr>
        <w:t>льзовать преимущества командной и индивидуальной работы;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предлагать новые проек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ты, оценивать идеи с позиции новизны, оригинальности, практической значимости;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2737BD" w:rsidRPr="00521FFE" w:rsidRDefault="002737BD">
      <w:pPr>
        <w:spacing w:after="0"/>
        <w:ind w:left="120"/>
        <w:rPr>
          <w:lang w:val="ru-RU"/>
        </w:rPr>
      </w:pPr>
      <w:bookmarkStart w:id="11" w:name="_Toc137510621"/>
      <w:bookmarkEnd w:id="11"/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в 10 кла</w:t>
      </w: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ссе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физической культуре.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«Знания о физической культуре»: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характеризовать физическую культуру как явление культуры, её направления и формы организации, роль и </w:t>
      </w:r>
      <w:r w:rsidRPr="00521FFE">
        <w:rPr>
          <w:rFonts w:ascii="Times New Roman" w:hAnsi="Times New Roman"/>
          <w:color w:val="000000"/>
          <w:sz w:val="28"/>
          <w:lang w:val="ru-RU"/>
        </w:rPr>
        <w:t>значение в жизни современного человека и общества;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основных статьях Федерального закона «О физической культуре и спорте в Российской Федерации», руководствоваться ими при организации активного отдыха в разнообразных формах физкультурно-оз</w:t>
      </w:r>
      <w:r w:rsidRPr="00521FFE">
        <w:rPr>
          <w:rFonts w:ascii="Times New Roman" w:hAnsi="Times New Roman"/>
          <w:color w:val="000000"/>
          <w:sz w:val="28"/>
          <w:lang w:val="ru-RU"/>
        </w:rPr>
        <w:t>доровительной и спортивно-массовой деятельности;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альных возможностей.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проектировать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досуговую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ых соревнований;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контролировать показатели индивидуального здоровья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планировать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системную организацию занятий кондиционной тренировкой,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</w:t>
      </w: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ершенствование»: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из современных систем оздоровительной физической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культуры, использовать их для самостоятельных занятий с учётом индивидуальных интересов в физическом развитии и физическом совершенствовании;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демонстри</w:t>
      </w:r>
      <w:r w:rsidRPr="00521FFE">
        <w:rPr>
          <w:rFonts w:ascii="Times New Roman" w:hAnsi="Times New Roman"/>
          <w:color w:val="000000"/>
          <w:sz w:val="28"/>
          <w:lang w:val="ru-RU"/>
        </w:rPr>
        <w:t>ровать основные технические и тактические действия в игровых видах спорта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демонстрировать приросты показателей в развитии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основных физических качеств, результатов в тестовых заданиях Комплекса «Готов к труду и обороне». </w:t>
      </w:r>
    </w:p>
    <w:p w:rsidR="002737BD" w:rsidRPr="00521FFE" w:rsidRDefault="002737BD">
      <w:pPr>
        <w:spacing w:after="0" w:line="264" w:lineRule="auto"/>
        <w:ind w:left="120"/>
        <w:jc w:val="both"/>
        <w:rPr>
          <w:lang w:val="ru-RU"/>
        </w:rPr>
      </w:pPr>
    </w:p>
    <w:p w:rsidR="002737BD" w:rsidRPr="00521FFE" w:rsidRDefault="00893D3E">
      <w:pPr>
        <w:spacing w:after="0" w:line="264" w:lineRule="auto"/>
        <w:ind w:left="12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21FF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физической культуре: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Раздел «Знания о физи</w:t>
      </w: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 xml:space="preserve">ческой культуре»: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характеризовать адаптацию организма к физическим 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положительно оценивать роль физической культуры в научной о</w:t>
      </w:r>
      <w:r w:rsidRPr="00521FFE">
        <w:rPr>
          <w:rFonts w:ascii="Times New Roman" w:hAnsi="Times New Roman"/>
          <w:color w:val="000000"/>
          <w:sz w:val="28"/>
          <w:lang w:val="ru-RU"/>
        </w:rPr>
        <w:t>рганизации труда, профилактике профессиональных заболеваний и оптимизации работоспособности, предупреждении раннего старения и сохранении творческого долголетия;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выявлять возможные причины возникновения травм во время самостоятельных занятий физической кул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ьтурой и спортом, руководствоваться правилами их предупреждения и оказания первой помощи. </w:t>
      </w: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планировать оздоровительные мероприятия в режиме учебной и трудовой деятельности с целью профилактики умственного и ф</w:t>
      </w:r>
      <w:r w:rsidRPr="00521FFE">
        <w:rPr>
          <w:rFonts w:ascii="Times New Roman" w:hAnsi="Times New Roman"/>
          <w:color w:val="000000"/>
          <w:sz w:val="28"/>
          <w:lang w:val="ru-RU"/>
        </w:rPr>
        <w:t>изического утомления, оптимизации работоспособности и функциональной активности основных психических процессов;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 xml:space="preserve">организовывать и проводить сеансы релаксации, банных процедур и </w:t>
      </w:r>
      <w:proofErr w:type="spellStart"/>
      <w:r w:rsidRPr="00521FFE">
        <w:rPr>
          <w:rFonts w:ascii="Times New Roman" w:hAnsi="Times New Roman"/>
          <w:color w:val="000000"/>
          <w:sz w:val="28"/>
          <w:lang w:val="ru-RU"/>
        </w:rPr>
        <w:t>самомассажа</w:t>
      </w:r>
      <w:proofErr w:type="spellEnd"/>
      <w:r w:rsidRPr="00521FFE">
        <w:rPr>
          <w:rFonts w:ascii="Times New Roman" w:hAnsi="Times New Roman"/>
          <w:color w:val="000000"/>
          <w:sz w:val="28"/>
          <w:lang w:val="ru-RU"/>
        </w:rPr>
        <w:t xml:space="preserve"> с целью восстановления организма после умственных и физических нагр</w:t>
      </w:r>
      <w:r w:rsidRPr="00521FFE">
        <w:rPr>
          <w:rFonts w:ascii="Times New Roman" w:hAnsi="Times New Roman"/>
          <w:color w:val="000000"/>
          <w:sz w:val="28"/>
          <w:lang w:val="ru-RU"/>
        </w:rPr>
        <w:t>узок;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проводить самостоятельные занятия по подготовке к успешному выполнению нормативных требований комплекса "Готов к труду и обороне", планировать их содержание и физические нагрузки исходя из индивидуальных результатов в тестовых испытаниях.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 w:line="264" w:lineRule="auto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</w:t>
      </w:r>
      <w:r w:rsidRPr="00521FFE">
        <w:rPr>
          <w:rFonts w:ascii="Times New Roman" w:hAnsi="Times New Roman"/>
          <w:b/>
          <w:i/>
          <w:color w:val="000000"/>
          <w:sz w:val="28"/>
          <w:lang w:val="ru-RU"/>
        </w:rPr>
        <w:t>«Физическое совершенствование»: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из современных систем оздоровите</w:t>
      </w:r>
      <w:r w:rsidRPr="00521FFE">
        <w:rPr>
          <w:rFonts w:ascii="Times New Roman" w:hAnsi="Times New Roman"/>
          <w:color w:val="000000"/>
          <w:sz w:val="28"/>
          <w:lang w:val="ru-RU"/>
        </w:rPr>
        <w:t>льной физической культуры, использовать их для самостоятельных занятий с учетом индивидуальных интересов в физическом развитии и физическом совершенствовании;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демонстрировать технику приемов и защитных действий из атлетических единоборств, выполнять их во</w:t>
      </w:r>
      <w:r w:rsidRPr="00521FFE">
        <w:rPr>
          <w:rFonts w:ascii="Times New Roman" w:hAnsi="Times New Roman"/>
          <w:color w:val="000000"/>
          <w:sz w:val="28"/>
          <w:lang w:val="ru-RU"/>
        </w:rPr>
        <w:t xml:space="preserve"> взаимодействии с партнером;</w:t>
      </w: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:rsidR="002737BD" w:rsidRPr="00521FFE" w:rsidRDefault="00893D3E">
      <w:pPr>
        <w:spacing w:after="0"/>
        <w:ind w:firstLine="600"/>
        <w:jc w:val="both"/>
        <w:rPr>
          <w:lang w:val="ru-RU"/>
        </w:rPr>
      </w:pPr>
      <w:r w:rsidRPr="00521FFE">
        <w:rPr>
          <w:rFonts w:ascii="Times New Roman" w:hAnsi="Times New Roman"/>
          <w:color w:val="000000"/>
          <w:sz w:val="28"/>
          <w:lang w:val="ru-RU"/>
        </w:rPr>
        <w:t>выполнять комплексы физических упражнений на раз</w:t>
      </w:r>
      <w:r w:rsidRPr="00521FFE">
        <w:rPr>
          <w:rFonts w:ascii="Times New Roman" w:hAnsi="Times New Roman"/>
          <w:color w:val="000000"/>
          <w:sz w:val="28"/>
          <w:lang w:val="ru-RU"/>
        </w:rPr>
        <w:t>витие основных физических качеств, демонстрировать ежегодные приросты в тестовых заданиях Комплекса "Готов к труду и обороне".</w:t>
      </w:r>
    </w:p>
    <w:p w:rsidR="002737BD" w:rsidRPr="00521FFE" w:rsidRDefault="002737BD">
      <w:pPr>
        <w:spacing w:after="0"/>
        <w:ind w:left="120"/>
        <w:rPr>
          <w:lang w:val="ru-RU"/>
        </w:rPr>
      </w:pPr>
    </w:p>
    <w:p w:rsidR="002737BD" w:rsidRPr="00521FFE" w:rsidRDefault="002737BD">
      <w:pPr>
        <w:rPr>
          <w:lang w:val="ru-RU"/>
        </w:rPr>
        <w:sectPr w:rsidR="002737BD" w:rsidRPr="00521FFE">
          <w:pgSz w:w="11906" w:h="16383"/>
          <w:pgMar w:top="1134" w:right="850" w:bottom="1134" w:left="1701" w:header="720" w:footer="720" w:gutter="0"/>
          <w:cols w:space="720"/>
        </w:sectPr>
      </w:pPr>
    </w:p>
    <w:p w:rsidR="002737BD" w:rsidRDefault="00893D3E">
      <w:pPr>
        <w:spacing w:after="0"/>
        <w:ind w:left="120"/>
      </w:pPr>
      <w:bookmarkStart w:id="12" w:name="block-102080148"/>
      <w:bookmarkEnd w:id="7"/>
      <w:r w:rsidRPr="00521F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737BD" w:rsidRDefault="00893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2737B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социальное явление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средство укрепления здоровья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</w:t>
            </w:r>
            <w:proofErr w:type="spellEnd"/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двигательная деятельность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Модуль «Спортивная и физическая </w:t>
            </w: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подготовка»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</w:tbl>
    <w:p w:rsidR="002737BD" w:rsidRDefault="002737BD">
      <w:pPr>
        <w:sectPr w:rsidR="002737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7BD" w:rsidRDefault="00893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2737B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и оказание первой помощи во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время занятий физической 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подготовка к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выполнению нормативных требований комплекса «Готов к труду и обороне»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</w:t>
            </w:r>
            <w:proofErr w:type="spellEnd"/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двигательная деятельность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единоборства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 w:rsidRPr="00521F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21F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</w:tbl>
    <w:p w:rsidR="002737BD" w:rsidRDefault="002737BD">
      <w:pPr>
        <w:sectPr w:rsidR="002737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7BD" w:rsidRDefault="002737BD">
      <w:pPr>
        <w:sectPr w:rsidR="002737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7BD" w:rsidRDefault="00893D3E">
      <w:pPr>
        <w:spacing w:after="0"/>
        <w:ind w:left="120"/>
      </w:pPr>
      <w:bookmarkStart w:id="13" w:name="block-10208014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737BD" w:rsidRDefault="00893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466"/>
        <w:gridCol w:w="1269"/>
        <w:gridCol w:w="1841"/>
        <w:gridCol w:w="1910"/>
        <w:gridCol w:w="1347"/>
        <w:gridCol w:w="2221"/>
      </w:tblGrid>
      <w:tr w:rsidR="002737B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как условие активной жизнедеятельности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и формы организации физической культуры в современном обществе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физическое,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психическое и социальное здоровье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образа жизни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состояния здоровья в процессе самостоятельных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занятий оздоровительной физической культурой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состояния здоровья с помощью функциональных проб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текущего состояния организма с помощью субъективных и объективных показателей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и планирование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занятий кондиционной 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и коррекции осанки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перенапряжения органов зрения и мышц опорно-двигательного аппарата при длительной работе за компьютером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и скоростных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технических действий в передаче мяча, стоя на месте и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удара по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мячу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Тренировочные игры по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мини-футболу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координационных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броска мяча в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корзину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броска мяча в корзину в 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Общефизическая подготовка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координационных способностей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тактической действий во время защиты и нападения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занятиях плаванием в бассейне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плавания способом брасс на груди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плавания брассом на спине (подводящие упражнения с подключением работы рук и ног)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плавания брассом на спине (передвижение в полной координации)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плавания на боку (подводящие упражнения с подключением работы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 и ног)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плавания на боку (передвижение в полной координации)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прыжка в воду вниз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ногами со стартовой тумбы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 с небольшой прыжковой вышки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воду со стартовой тумбы и последующее преодоление учебной дистанции одним из изученных способов (брасс на спине, на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боку)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</w:t>
            </w:r>
            <w:proofErr w:type="spellEnd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дистанции 50 м по правилам ВФСК ГТО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норматива комплекса ГТО. Бег на 2000 м (девушки); 3000 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Кросс на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норматива комплекса ГТО.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Бег на лыжах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Наклон вперед из положения стоя на гимнастической скамье, рывок гири 16 кг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Поднимание туловища из положения лежа на спине, сгибание и 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Метание гранаты весом 500 г (девушки); 700 г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готовы к ГТО!» (сдача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 ГТО с соблюдением правил и техники выполнения испытаний (тестов) 6 ступени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</w:tbl>
    <w:p w:rsidR="002737BD" w:rsidRDefault="002737BD">
      <w:pPr>
        <w:sectPr w:rsidR="002737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7BD" w:rsidRDefault="00893D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466"/>
        <w:gridCol w:w="1269"/>
        <w:gridCol w:w="1841"/>
        <w:gridCol w:w="1910"/>
        <w:gridCol w:w="1347"/>
        <w:gridCol w:w="2221"/>
      </w:tblGrid>
      <w:tr w:rsidR="002737B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37BD" w:rsidRDefault="002737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37BD" w:rsidRDefault="002737BD"/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Адаптация организма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образ жизни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профессиональная деятельность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во время самостоятельных занятий оздоровительной физической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культурой и спортом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при травмах (вывихи, переломы, ушибы)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при обморожении, солнечном и тепловом ударах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Объективные и субъективные признаки утомления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восстановления после физических нагрузок и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соревновательной деятельности: правила организации и проведения, основные приемы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Релаксация в системной организации мероприятий здорового образа жизни: дыхательная гимнастика А.Н. </w:t>
            </w:r>
            <w:proofErr w:type="spellStart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Стрельниковой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Релаксация в системной организации мероприятий здорового образа жизни: </w:t>
            </w:r>
            <w:proofErr w:type="spellStart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синхрогимнастика</w:t>
            </w:r>
            <w:proofErr w:type="spellEnd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«Ключ»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для профилактики острых респираторных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силовой гимнастики (шейпинг)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на повышение подвижности суставов и эластичности мышц (</w:t>
            </w:r>
            <w:proofErr w:type="spellStart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стретчинг</w:t>
            </w:r>
            <w:proofErr w:type="spellEnd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передачи мяча в процессе передвижения с разной скоростью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остановки мяча разными способами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футболе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мини-футболу (на малом футбольном поле)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футболу (на большом поле)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скоростных и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силовых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перехвата мяча, на месте и при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передачи и броска мяча во время 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выполнения штрафного броска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технической и тактической подготовки в баскетболе в условиях учебной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Общая физическая подготовка в волейболе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физических качеств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физических качеств средствами игры волейбол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нападающего удара в условиях моделируемых игровых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приема мяча в условиях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моделируемых игровых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подачи мяча в условиях учебной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волейболе в условиях учебной и игровой 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занятиях атлетическими единоборствами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proofErr w:type="spellStart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самостраховки</w:t>
            </w:r>
            <w:proofErr w:type="spellEnd"/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стоек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захватов в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броска рывком за пятку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задней подножки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удержаний в атлетических единоборствах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Учебные схватки с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бросков и удержанием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защитных действиях от удара кулаком в голову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скоростных способностей средствами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атлетических единоборств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100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комплекса ГТО. Бег на 2000 м (девушки); 3000 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Кросс на 3 км (девушки); 5 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Бег на лыжах 3 км (девушки); 5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км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ГТО. Наклон вперед из положения стоя на гимнастической скамье, рывок гири 16 кг.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Поднимание туловища из положения лежа на спине, сгибание и разгибание рук в упоре лежа на полу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Метание гранаты весом 500 г (девушки), 700 г (юноши)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</w:t>
            </w: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готовы к ГТО!» (сдача норм ГТО с соблюдением правил и техники выполнения испытаний (тестов) 6 или 7 ступеней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37BD" w:rsidRDefault="002737BD">
            <w:pPr>
              <w:spacing w:after="0"/>
              <w:ind w:left="135"/>
            </w:pPr>
          </w:p>
        </w:tc>
      </w:tr>
      <w:tr w:rsidR="002737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Pr="00521FFE" w:rsidRDefault="00893D3E">
            <w:pPr>
              <w:spacing w:after="0"/>
              <w:ind w:left="135"/>
              <w:rPr>
                <w:lang w:val="ru-RU"/>
              </w:rPr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 w:rsidRPr="00521F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37BD" w:rsidRDefault="00893D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37BD" w:rsidRDefault="002737BD"/>
        </w:tc>
      </w:tr>
    </w:tbl>
    <w:p w:rsidR="002737BD" w:rsidRDefault="002737BD">
      <w:pPr>
        <w:sectPr w:rsidR="002737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7BD" w:rsidRDefault="002737BD">
      <w:pPr>
        <w:sectPr w:rsidR="002737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37BD" w:rsidRDefault="00893D3E">
      <w:pPr>
        <w:spacing w:after="0"/>
        <w:ind w:left="120"/>
      </w:pPr>
      <w:bookmarkStart w:id="14" w:name="block-10208015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737BD" w:rsidRDefault="00893D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737BD" w:rsidRDefault="002737BD">
      <w:pPr>
        <w:spacing w:after="0" w:line="480" w:lineRule="auto"/>
        <w:ind w:left="120"/>
      </w:pPr>
    </w:p>
    <w:p w:rsidR="002737BD" w:rsidRDefault="002737BD">
      <w:pPr>
        <w:spacing w:after="0" w:line="480" w:lineRule="auto"/>
        <w:ind w:left="120"/>
      </w:pPr>
    </w:p>
    <w:p w:rsidR="002737BD" w:rsidRDefault="002737BD">
      <w:pPr>
        <w:spacing w:after="0"/>
        <w:ind w:left="120"/>
      </w:pPr>
    </w:p>
    <w:p w:rsidR="002737BD" w:rsidRDefault="00893D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737BD" w:rsidRDefault="002737BD">
      <w:pPr>
        <w:spacing w:after="0" w:line="480" w:lineRule="auto"/>
        <w:ind w:left="120"/>
      </w:pPr>
    </w:p>
    <w:p w:rsidR="002737BD" w:rsidRDefault="002737BD">
      <w:pPr>
        <w:spacing w:after="0"/>
        <w:ind w:left="120"/>
      </w:pPr>
    </w:p>
    <w:p w:rsidR="002737BD" w:rsidRPr="00521FFE" w:rsidRDefault="00893D3E">
      <w:pPr>
        <w:spacing w:after="0" w:line="480" w:lineRule="auto"/>
        <w:ind w:left="120"/>
        <w:rPr>
          <w:lang w:val="ru-RU"/>
        </w:rPr>
      </w:pPr>
      <w:r w:rsidRPr="00521FF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737BD" w:rsidRPr="00521FFE" w:rsidRDefault="002737BD">
      <w:pPr>
        <w:spacing w:after="0" w:line="480" w:lineRule="auto"/>
        <w:ind w:left="120"/>
        <w:rPr>
          <w:lang w:val="ru-RU"/>
        </w:rPr>
      </w:pPr>
    </w:p>
    <w:p w:rsidR="002737BD" w:rsidRPr="00521FFE" w:rsidRDefault="002737BD">
      <w:pPr>
        <w:rPr>
          <w:lang w:val="ru-RU"/>
        </w:rPr>
        <w:sectPr w:rsidR="002737BD" w:rsidRPr="00521FFE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893D3E" w:rsidRPr="00521FFE" w:rsidRDefault="00893D3E">
      <w:pPr>
        <w:rPr>
          <w:lang w:val="ru-RU"/>
        </w:rPr>
      </w:pPr>
    </w:p>
    <w:sectPr w:rsidR="00893D3E" w:rsidRPr="00521FFE" w:rsidSect="002737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7BD"/>
    <w:rsid w:val="002737BD"/>
    <w:rsid w:val="00521FFE"/>
    <w:rsid w:val="00893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737B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737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21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21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9017</Words>
  <Characters>51401</Characters>
  <Application>Microsoft Office Word</Application>
  <DocSecurity>0</DocSecurity>
  <Lines>428</Lines>
  <Paragraphs>120</Paragraphs>
  <ScaleCrop>false</ScaleCrop>
  <Company/>
  <LinksUpToDate>false</LinksUpToDate>
  <CharactersWithSpaces>60298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2026-09-20T14:49:00Z</dcterms:created>
  <dcterms:modified xsi:type="dcterms:W3CDTF">2026-09-20T14:50:00Z</dcterms:modified>
</cp:coreProperties>
</file>