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63" w:rsidRPr="00EF6A38" w:rsidRDefault="00EF6A38">
      <w:pPr>
        <w:rPr>
          <w:lang w:val="ru-RU"/>
        </w:rPr>
        <w:sectPr w:rsidR="007C3363" w:rsidRPr="00EF6A38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61386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019800" cy="803674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3993" t="15385" r="34901" b="10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03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bookmarkStart w:id="2" w:name="block-102061387"/>
      <w:bookmarkEnd w:id="0"/>
      <w:bookmarkEnd w:id="1"/>
      <w:r w:rsidRPr="00EF6A3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«Биология» (далее - биология) на уровне среднего общего образования разработана на основе Федерального закона от 29.12.2012 № 273-ФЗ «Об образ</w:t>
      </w:r>
      <w:r w:rsidRPr="00EF6A38">
        <w:rPr>
          <w:rFonts w:ascii="Times New Roman" w:hAnsi="Times New Roman"/>
          <w:color w:val="000000"/>
          <w:sz w:val="28"/>
          <w:lang w:val="ru-RU"/>
        </w:rPr>
        <w:t>овании в Российской Федерации», ФГОС СОО, Концепции преподавания учебного предмета «Биология» и основных положений федеральной рабочей программы воспитания.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Согласно положениям ФГОС СОО профильные учебные предметы, изучаемые на углублённом уровне, являются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способом дифференциации обучения на уровне среднего общего образования и призваны обеспечить преемственность между основным общим, средним общим, средним профессиональным и высшим образованием. В то же время каждый из этих учебных предметов должен быть ор</w:t>
      </w:r>
      <w:r w:rsidRPr="00EF6A38">
        <w:rPr>
          <w:rFonts w:ascii="Times New Roman" w:hAnsi="Times New Roman"/>
          <w:color w:val="000000"/>
          <w:sz w:val="28"/>
          <w:lang w:val="ru-RU"/>
        </w:rPr>
        <w:t>иентирован на приоритетное решение образовательных, воспитательных и развивающих задач, связанных с профориентацией обучающихся и стимулированием интереса к конкретной области научного знания, связанного с биологией, медициной, экологией, психологией, спор</w:t>
      </w:r>
      <w:r w:rsidRPr="00EF6A38">
        <w:rPr>
          <w:rFonts w:ascii="Times New Roman" w:hAnsi="Times New Roman"/>
          <w:color w:val="000000"/>
          <w:sz w:val="28"/>
          <w:lang w:val="ru-RU"/>
        </w:rPr>
        <w:t>том или военным делом.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«Биология» даёт представление о цели и задачах изучения учебного предмета «Биология» на углублённом уровне, определяет обязательное (инвариантное) предметное содержание, его структурирование по разделам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и темам, распределение по классам, рекомендует последовательность изучения учебного материала с учётом межпредметных и внутрипредметных связей, логики учебного процесса, возрастных особенностей обучающихся. В программе по биологии реализован принцип преем</w:t>
      </w:r>
      <w:r w:rsidRPr="00EF6A38">
        <w:rPr>
          <w:rFonts w:ascii="Times New Roman" w:hAnsi="Times New Roman"/>
          <w:color w:val="000000"/>
          <w:sz w:val="28"/>
          <w:lang w:val="ru-RU"/>
        </w:rPr>
        <w:t>ственности с изучением биологии на уровне основного общего образования, благодаря чему просматривается направленность на последующее развитие биологических знаний, ориентированных на формирование естественно-научного мировоззрения, экологического мышления,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жизни, на воспитание бережного отношения к окружающей природной среде. В программе по биологии также показаны возможности учебного предмета «Биология» в реализации требований ФГОС СОО к планируемым личностным, метапредметны</w:t>
      </w:r>
      <w:r w:rsidRPr="00EF6A38">
        <w:rPr>
          <w:rFonts w:ascii="Times New Roman" w:hAnsi="Times New Roman"/>
          <w:color w:val="000000"/>
          <w:sz w:val="28"/>
          <w:lang w:val="ru-RU"/>
        </w:rPr>
        <w:t>м и предметным результатам обучения и в формировании основных видов учебно-познавательной деятельности обучающихся по освоению содержания биологического образования на уровне среднего общего образования.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Учебный предмет «Биология» на уровне среднего общего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образования завершает биологическое образование в школе и ориентирован на расширение и углубление знаний обучающихся о живой природе, основах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молекулярной и клеточной биологии, эмбриологии и биологии развития, генетики, селекции, биотехнологии, эволюционн</w:t>
      </w:r>
      <w:r w:rsidRPr="00EF6A38">
        <w:rPr>
          <w:rFonts w:ascii="Times New Roman" w:hAnsi="Times New Roman"/>
          <w:color w:val="000000"/>
          <w:sz w:val="28"/>
          <w:lang w:val="ru-RU"/>
        </w:rPr>
        <w:t>ого учения и экологии.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Изучение учебного предмета «Биология»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образования. Основу его содержа</w:t>
      </w:r>
      <w:r w:rsidRPr="00EF6A38">
        <w:rPr>
          <w:rFonts w:ascii="Times New Roman" w:hAnsi="Times New Roman"/>
          <w:color w:val="000000"/>
          <w:sz w:val="28"/>
          <w:lang w:val="ru-RU"/>
        </w:rPr>
        <w:t>ния составляет система биологических знаний, полученных при изучении обучающимися соответствующих систематических разделов биологии на уровне основного общего образования, в 10–11 классах эти знания получают развитие. Так, расширены и углублены биологическ</w:t>
      </w:r>
      <w:r w:rsidRPr="00EF6A38">
        <w:rPr>
          <w:rFonts w:ascii="Times New Roman" w:hAnsi="Times New Roman"/>
          <w:color w:val="000000"/>
          <w:sz w:val="28"/>
          <w:lang w:val="ru-RU"/>
        </w:rPr>
        <w:t>ие знания о растениях, животных, грибах, бактериях, организме человека, общих закономерностях жизни, дополнительно включены биологические сведения прикладного и поискового характера, которые можно использовать как ориентиры для последующего выбора професси</w:t>
      </w:r>
      <w:r w:rsidRPr="00EF6A38">
        <w:rPr>
          <w:rFonts w:ascii="Times New Roman" w:hAnsi="Times New Roman"/>
          <w:color w:val="000000"/>
          <w:sz w:val="28"/>
          <w:lang w:val="ru-RU"/>
        </w:rPr>
        <w:t>и. Возможна также интеграция биологических знаний с соответствующими знаниями, полученными обучающимися при изучении физики, химии, географии и математики.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Структура программы по учебному предмету "Биология" отражает системно-уровневый и эволюционный подхо</w:t>
      </w:r>
      <w:r w:rsidRPr="00EF6A38">
        <w:rPr>
          <w:rFonts w:ascii="Times New Roman" w:hAnsi="Times New Roman"/>
          <w:color w:val="000000"/>
          <w:sz w:val="28"/>
          <w:lang w:val="ru-RU"/>
        </w:rPr>
        <w:t>ды к изучению биологии. Согласно им, изучаются свойства и закономерности, характерные для живых систем разного уровня организации, эволюции органического мира на Земле, сохранения биологического разнообразия планеты. Так, в 10 классе изучаются основы молек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улярной и клеточной биологии, эмбриологии и биологии развития, генетики и селекции, биотехнологии и синтетической биологии, актуализируются знания обучающихся по ботанике, зоологии, анатомии, физиологии человека. В 11 классе изучаются эволюционное учение, </w:t>
      </w:r>
      <w:r w:rsidRPr="00EF6A38">
        <w:rPr>
          <w:rFonts w:ascii="Times New Roman" w:hAnsi="Times New Roman"/>
          <w:color w:val="000000"/>
          <w:sz w:val="28"/>
          <w:lang w:val="ru-RU"/>
        </w:rPr>
        <w:t>основы экологии и учение о биосфере.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Учебный предмет «Биология» призван обеспечить освоение обучающимися биологических теорий и законов, идей, принципов и правил, лежащих в основе современной естественно-научной картины мира, знаний о строении, многообрази</w:t>
      </w:r>
      <w:r w:rsidRPr="00EF6A38">
        <w:rPr>
          <w:rFonts w:ascii="Times New Roman" w:hAnsi="Times New Roman"/>
          <w:color w:val="000000"/>
          <w:sz w:val="28"/>
          <w:lang w:val="ru-RU"/>
        </w:rPr>
        <w:t>и и особенностях клетки, организма, популяции, биоценоза, экосистемы, о выдающихся научных достижениях, современных исследованиях в биологии, прикладных аспектах биологических знаний. Для развития и поддержания интереса обучающихся к биологии наряду со зна</w:t>
      </w:r>
      <w:r w:rsidRPr="00EF6A38">
        <w:rPr>
          <w:rFonts w:ascii="Times New Roman" w:hAnsi="Times New Roman"/>
          <w:color w:val="000000"/>
          <w:sz w:val="28"/>
          <w:lang w:val="ru-RU"/>
        </w:rPr>
        <w:t>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биологии, вкладом отечественных и зарубежных учёных в решение важнейших биологических и экологичес</w:t>
      </w:r>
      <w:r w:rsidRPr="00EF6A38">
        <w:rPr>
          <w:rFonts w:ascii="Times New Roman" w:hAnsi="Times New Roman"/>
          <w:color w:val="000000"/>
          <w:sz w:val="28"/>
          <w:lang w:val="ru-RU"/>
        </w:rPr>
        <w:t>ких проблем.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Цель изучения учебного предмета «Биология» на углублённом уровне – овладение обучающимися знаниями о структурно-функциональной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живых систем разного ранга и приобретение умений использовать эти знания в формировании интереса к опред</w:t>
      </w:r>
      <w:r w:rsidRPr="00EF6A38">
        <w:rPr>
          <w:rFonts w:ascii="Times New Roman" w:hAnsi="Times New Roman"/>
          <w:color w:val="000000"/>
          <w:sz w:val="28"/>
          <w:lang w:val="ru-RU"/>
        </w:rPr>
        <w:t>елённой области профессиональной деятельности, связанной с биологией, или к выбору учебного заведения для продолжения биологического образования.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Достижение цели изучения учебного предмета «Биология» на углублённом уровне обеспечивается решением следующих </w:t>
      </w:r>
      <w:r w:rsidRPr="00EF6A38">
        <w:rPr>
          <w:rFonts w:ascii="Times New Roman" w:hAnsi="Times New Roman"/>
          <w:color w:val="000000"/>
          <w:sz w:val="28"/>
          <w:lang w:val="ru-RU"/>
        </w:rPr>
        <w:t>задач: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биологических знаний: об основных биологических теориях, концепциях, гипотезах, законах, закономерностях и правилах, составляющих современную естественно-научную картину мира; о строении, многообразии и особенностях био</w:t>
      </w:r>
      <w:r w:rsidRPr="00EF6A38">
        <w:rPr>
          <w:rFonts w:ascii="Times New Roman" w:hAnsi="Times New Roman"/>
          <w:color w:val="000000"/>
          <w:sz w:val="28"/>
          <w:lang w:val="ru-RU"/>
        </w:rPr>
        <w:t>логических систем (клетка, организм, популяция, вид, биогеоценоз, биосфера); о выдающихся открытиях и современных исследованиях в биологии;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ознакомление обучающихся с методами познания живой природы: исследовательскими методами биологических наук (молекуля</w:t>
      </w:r>
      <w:r w:rsidRPr="00EF6A38">
        <w:rPr>
          <w:rFonts w:ascii="Times New Roman" w:hAnsi="Times New Roman"/>
          <w:color w:val="000000"/>
          <w:sz w:val="28"/>
          <w:lang w:val="ru-RU"/>
        </w:rPr>
        <w:t>рной и клеточной биологии, эмбриологии и биологии развития, генетики и селекции, биотехнологии и синтетической биологии, палеонтологии, экологии); методами самостоятельного проведения биологических исследований в лаборатории и в природе (наблюдение, измере</w:t>
      </w:r>
      <w:r w:rsidRPr="00EF6A38">
        <w:rPr>
          <w:rFonts w:ascii="Times New Roman" w:hAnsi="Times New Roman"/>
          <w:color w:val="000000"/>
          <w:sz w:val="28"/>
          <w:lang w:val="ru-RU"/>
        </w:rPr>
        <w:t>ние, эксперимент, моделирование);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овладение обучающимися умениями: самостоятельно находить, анализировать и использовать биологическую информацию; пользоваться биологической терминологией и символикой; устанавливать связь между развитием биологии и социаль</w:t>
      </w:r>
      <w:r w:rsidRPr="00EF6A38">
        <w:rPr>
          <w:rFonts w:ascii="Times New Roman" w:hAnsi="Times New Roman"/>
          <w:color w:val="000000"/>
          <w:sz w:val="28"/>
          <w:lang w:val="ru-RU"/>
        </w:rPr>
        <w:t>но-экономическими и экологическими проблемами человечества; оценивать последствия своей деятельности по отношению к окружающей природной среде, собственному здоровью и здоровью окружающих людей; обосновывать и соблюдать меры профилактики инфекционных забол</w:t>
      </w:r>
      <w:r w:rsidRPr="00EF6A38">
        <w:rPr>
          <w:rFonts w:ascii="Times New Roman" w:hAnsi="Times New Roman"/>
          <w:color w:val="000000"/>
          <w:sz w:val="28"/>
          <w:lang w:val="ru-RU"/>
        </w:rPr>
        <w:t>еваний, правила поведения в природе и обеспечения безопасности собственной жизнедеятельности в чрезвычайных ситуациях природного и техногенного характера; характеризовать современные научные открытия в области биологии;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развитие у обучающихся интеллектуаль</w:t>
      </w:r>
      <w:r w:rsidRPr="00EF6A38">
        <w:rPr>
          <w:rFonts w:ascii="Times New Roman" w:hAnsi="Times New Roman"/>
          <w:color w:val="000000"/>
          <w:sz w:val="28"/>
          <w:lang w:val="ru-RU"/>
        </w:rPr>
        <w:t>ных и творческих способностей в процессе знакомства с выдающимися открытиями и современными исследованиями в биологии, решаемыми ею проблемами, методологией биологического исследования, проведения экспериментальных исследований, решения биологических задач</w:t>
      </w:r>
      <w:r w:rsidRPr="00EF6A38">
        <w:rPr>
          <w:rFonts w:ascii="Times New Roman" w:hAnsi="Times New Roman"/>
          <w:color w:val="000000"/>
          <w:sz w:val="28"/>
          <w:lang w:val="ru-RU"/>
        </w:rPr>
        <w:t>, моделирования биологических объектов и процессов;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воспитание у обучающихся ценностного отношения к живой природе в целом и к отдельным её объектам и явлениям; формирование экологической,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генетической грамотности, общей культуры поведения в природе; интег</w:t>
      </w:r>
      <w:r w:rsidRPr="00EF6A38">
        <w:rPr>
          <w:rFonts w:ascii="Times New Roman" w:hAnsi="Times New Roman"/>
          <w:color w:val="000000"/>
          <w:sz w:val="28"/>
          <w:lang w:val="ru-RU"/>
        </w:rPr>
        <w:t>рации естественно-научных знаний;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приобретение обучающимися компетентности в рациональном природопользовании (соблюдение правил поведения в природе, охраны видов, экосистем, биосферы), сохранении собственного здоровья и здоровья окружающих людей (соблюдени</w:t>
      </w:r>
      <w:r w:rsidRPr="00EF6A38">
        <w:rPr>
          <w:rFonts w:ascii="Times New Roman" w:hAnsi="Times New Roman"/>
          <w:color w:val="000000"/>
          <w:sz w:val="28"/>
          <w:lang w:val="ru-RU"/>
        </w:rPr>
        <w:t>я мер профилактики заболеваний, обеспечение безопасности жизнедеятельности в чрезвычайных ситуациях природного и техногенного характера) на основе использования биологических знаний и умений в повседневной жизни;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создание условий для осознанного выбора обу</w:t>
      </w:r>
      <w:r w:rsidRPr="00EF6A38">
        <w:rPr>
          <w:rFonts w:ascii="Times New Roman" w:hAnsi="Times New Roman"/>
          <w:color w:val="000000"/>
          <w:sz w:val="28"/>
          <w:lang w:val="ru-RU"/>
        </w:rPr>
        <w:t>чающимися индивидуальной образовательной траектории, способствующей последующему профессиональному самоопределению, в соответствии с индивидуальными интересами и потребностями региона.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bookmarkStart w:id="3" w:name="ae087229-bc2a-42f7-a634-a0357f20ae55"/>
      <w:r w:rsidRPr="00EF6A38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биологии на углубленном уровн</w:t>
      </w:r>
      <w:r w:rsidRPr="00EF6A38">
        <w:rPr>
          <w:rFonts w:ascii="Times New Roman" w:hAnsi="Times New Roman"/>
          <w:color w:val="000000"/>
          <w:sz w:val="28"/>
          <w:lang w:val="ru-RU"/>
        </w:rPr>
        <w:t>е среднего общего образования, составляет 204 часа: в 10 классе – 102 часа (3 часа в неделю), в 11 классе – 102 часа (3 часа в неделю).</w:t>
      </w:r>
      <w:bookmarkEnd w:id="3"/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Отбор организационных форм, методов и средств обучения биологии осуществляется с учётом специфики его содержания и напра</w:t>
      </w:r>
      <w:r w:rsidRPr="00EF6A38">
        <w:rPr>
          <w:rFonts w:ascii="Times New Roman" w:hAnsi="Times New Roman"/>
          <w:color w:val="000000"/>
          <w:sz w:val="28"/>
          <w:lang w:val="ru-RU"/>
        </w:rPr>
        <w:t>вленности на продолжение биологического образования в организациях среднего профессионального и высшего образования.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Обязательным условием при обучении биологии на углублённом уровне является проведение лабораторных и практических работ. Также участие обуч</w:t>
      </w:r>
      <w:r w:rsidRPr="00EF6A38">
        <w:rPr>
          <w:rFonts w:ascii="Times New Roman" w:hAnsi="Times New Roman"/>
          <w:color w:val="000000"/>
          <w:sz w:val="28"/>
          <w:lang w:val="ru-RU"/>
        </w:rPr>
        <w:t>ающихся в выполнении проектных и учебно-исследовательских работ, тематика которых определяется учителем на основе имеющихся материально-технических ресурсов и местных природных условий.</w:t>
      </w:r>
    </w:p>
    <w:p w:rsidR="007C3363" w:rsidRPr="00EF6A38" w:rsidRDefault="007C3363">
      <w:pPr>
        <w:rPr>
          <w:lang w:val="ru-RU"/>
        </w:rPr>
        <w:sectPr w:rsidR="007C3363" w:rsidRPr="00EF6A38">
          <w:pgSz w:w="11906" w:h="16383"/>
          <w:pgMar w:top="1134" w:right="850" w:bottom="1134" w:left="1701" w:header="720" w:footer="720" w:gutter="0"/>
          <w:cols w:space="720"/>
        </w:sectPr>
      </w:pPr>
    </w:p>
    <w:p w:rsidR="007C3363" w:rsidRPr="00EF6A38" w:rsidRDefault="003F72DA">
      <w:pPr>
        <w:spacing w:after="0" w:line="264" w:lineRule="auto"/>
        <w:ind w:left="120"/>
        <w:jc w:val="both"/>
        <w:rPr>
          <w:lang w:val="ru-RU"/>
        </w:rPr>
      </w:pPr>
      <w:bookmarkStart w:id="4" w:name="block-102061388"/>
      <w:bookmarkEnd w:id="2"/>
      <w:r w:rsidRPr="00EF6A3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C3363" w:rsidRPr="00EF6A38" w:rsidRDefault="007C3363">
      <w:pPr>
        <w:spacing w:after="0" w:line="264" w:lineRule="auto"/>
        <w:ind w:left="120"/>
        <w:jc w:val="both"/>
        <w:rPr>
          <w:lang w:val="ru-RU"/>
        </w:rPr>
      </w:pPr>
    </w:p>
    <w:p w:rsidR="007C3363" w:rsidRPr="00EF6A38" w:rsidRDefault="003F72DA">
      <w:pPr>
        <w:spacing w:after="0" w:line="264" w:lineRule="auto"/>
        <w:ind w:left="12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C3363" w:rsidRPr="00EF6A38" w:rsidRDefault="007C3363">
      <w:pPr>
        <w:spacing w:after="0" w:line="264" w:lineRule="auto"/>
        <w:ind w:left="120"/>
        <w:jc w:val="both"/>
        <w:rPr>
          <w:lang w:val="ru-RU"/>
        </w:rPr>
      </w:pP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программы, выделенное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курсивом</w:t>
      </w:r>
      <w:r w:rsidRPr="00EF6A38">
        <w:rPr>
          <w:rFonts w:ascii="Times New Roman" w:hAnsi="Times New Roman"/>
          <w:color w:val="000000"/>
          <w:sz w:val="28"/>
          <w:lang w:val="ru-RU"/>
        </w:rPr>
        <w:t>, не входит в проверку государственной итоговой аттестации (ГИА).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 xml:space="preserve">Тема 1. Биология как наука 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Современная биология – комплексная наука. Краткая история развития биологии. Биологические науки и изучаемые ими проблемы. Фундаментальные, прикладные и п</w:t>
      </w:r>
      <w:r w:rsidRPr="00EF6A38">
        <w:rPr>
          <w:rFonts w:ascii="Times New Roman" w:hAnsi="Times New Roman"/>
          <w:color w:val="000000"/>
          <w:sz w:val="28"/>
          <w:lang w:val="ru-RU"/>
        </w:rPr>
        <w:t>оисковые научные исследования в биологии.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Значение биологии в формировании современной естественно-научной картины мира. Профессии, связанные с биологией. Значение биологии в практической деятельности человека: медицине, сельском хозяйстве, промышленности,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охране природы.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Default="003F72DA">
      <w:pPr>
        <w:spacing w:after="0" w:line="264" w:lineRule="auto"/>
        <w:ind w:firstLine="600"/>
        <w:jc w:val="both"/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Портреты: Аристотель, Теофраст, К. Линней, Ж. Б. Ламарк, Ч. Дарвин, У. Гарвей, Г. Мендель, В. И. Вернадский, И. П. Павлов, И. И. Мечников, Н. И. Вавилов, Н. В. Тимофеев-Ресовский, Дж. </w:t>
      </w:r>
      <w:r>
        <w:rPr>
          <w:rFonts w:ascii="Times New Roman" w:hAnsi="Times New Roman"/>
          <w:color w:val="000000"/>
          <w:sz w:val="28"/>
        </w:rPr>
        <w:t>Уотсон, Ф. Крик, Д. К. Беляев.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Таблицы и </w:t>
      </w:r>
      <w:r w:rsidRPr="00EF6A38">
        <w:rPr>
          <w:rFonts w:ascii="Times New Roman" w:hAnsi="Times New Roman"/>
          <w:color w:val="000000"/>
          <w:sz w:val="28"/>
          <w:lang w:val="ru-RU"/>
        </w:rPr>
        <w:t>схемы: «Связь биологии с другими науками», «Система биологических наук».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изучение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Живые системы как предмет изучения биологии. Свойства живых систем: единство химического состава, дискретность и целостность, сложность и </w:t>
      </w:r>
      <w:r w:rsidRPr="00EF6A38">
        <w:rPr>
          <w:rFonts w:ascii="Times New Roman" w:hAnsi="Times New Roman"/>
          <w:color w:val="000000"/>
          <w:sz w:val="28"/>
          <w:lang w:val="ru-RU"/>
        </w:rPr>
        <w:t>упорядоченность структуры, открытость, самоорганизация, самовоспроизведение, раздражимость, изменчивость, рост и развитие.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Уровни организации живых систем: молекулярный, клеточный, тканевый, организменный, популяционно-видовой, экосистемный (биогеоценотиче</w:t>
      </w:r>
      <w:r w:rsidRPr="00EF6A38">
        <w:rPr>
          <w:rFonts w:ascii="Times New Roman" w:hAnsi="Times New Roman"/>
          <w:color w:val="000000"/>
          <w:sz w:val="28"/>
          <w:lang w:val="ru-RU"/>
        </w:rPr>
        <w:t>ский), биосферный. Процессы, происходящие в живых системах. Основные признаки живого. Жизнь как форма существования материи. Науки, изучающие живые системы на разных уровнях организации.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Изучение живых систем. Методы биологической науки. Наблюдение, измере</w:t>
      </w:r>
      <w:r w:rsidRPr="00EF6A38">
        <w:rPr>
          <w:rFonts w:ascii="Times New Roman" w:hAnsi="Times New Roman"/>
          <w:color w:val="000000"/>
          <w:sz w:val="28"/>
          <w:lang w:val="ru-RU"/>
        </w:rPr>
        <w:t>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гипотеза. Понятие выборки и её достоверность. Разброс в биологических данных. Оценка достоверности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полученных результатов. Причины искажения результатов эксперимента. Понятие статистического теста.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Таблицы и схемы: «Основные признаки жизни», «Биологические системы», «Свойства живой материи», «Уровни организации живой природы», «Строение жи</w:t>
      </w:r>
      <w:r w:rsidRPr="00EF6A38">
        <w:rPr>
          <w:rFonts w:ascii="Times New Roman" w:hAnsi="Times New Roman"/>
          <w:color w:val="000000"/>
          <w:sz w:val="28"/>
          <w:lang w:val="ru-RU"/>
        </w:rPr>
        <w:t>вотной клетки», «Ткани животных», «Системы органов человеческого организма», «Биогеоценоз», «Биосфера», «Методы изучения живой природы».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лабораторное оборудование для проведения наблюдений, измерений, экспериментов.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«Испол</w:t>
      </w:r>
      <w:r w:rsidRPr="00EF6A38">
        <w:rPr>
          <w:rFonts w:ascii="Times New Roman" w:hAnsi="Times New Roman"/>
          <w:color w:val="000000"/>
          <w:sz w:val="28"/>
          <w:lang w:val="ru-RU"/>
        </w:rPr>
        <w:t>ьзование различных методов при изучении живых систем».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3. Биология клетки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Клетка – структурно-функциональная единица живого. История открытия клетки. Работы Р. Гука, А. Левенгука. Клеточная теория (Т. Шванн, М. Шлейден, Р. Вирхов). Основные положения </w:t>
      </w:r>
      <w:r w:rsidRPr="00EF6A38">
        <w:rPr>
          <w:rFonts w:ascii="Times New Roman" w:hAnsi="Times New Roman"/>
          <w:color w:val="000000"/>
          <w:sz w:val="28"/>
          <w:lang w:val="ru-RU"/>
        </w:rPr>
        <w:t>современной клеточной теории.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Методы молекулярной и клеточной биологии: микроскопия, хроматография, электрофорез, метод меченых атомов, дифференциальное центрифугирование, культивирование клеток.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Изучение фиксированных клеток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. Электронная микроскопия.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Конф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окальная микроскопия. Витальное (прижизненное) изучение клеток.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Р. Гук, А. Левенгук, Т. Шванн, М. Шлейден, Р. Вирхов, К. М. Бэр.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«Световой микроскоп», «Электронный микроскоп», «История развития методов микроскопии».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и бактериальных клеток.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методов клеточной биологии (хроматография, электрофорез, дифференциальное центрифугирование, ПЦР)».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4. Химическая организация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 xml:space="preserve"> клетки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Химический состав клетки. Макро-, микро- и ультрамикроэлементы. Вода и её роль как растворителя, реагента, участие в структурировании клетки, теплорегуляции. Минеральные вещества клетки, их биологическая роль. Роль катионов и анионов в клетке.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Орга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нические вещества клетки. Биологические полимеры. </w:t>
      </w:r>
      <w:r>
        <w:rPr>
          <w:rFonts w:ascii="Times New Roman" w:hAnsi="Times New Roman"/>
          <w:color w:val="000000"/>
          <w:sz w:val="28"/>
        </w:rPr>
        <w:t xml:space="preserve">Белки. Аминокислотный состав белков. </w:t>
      </w:r>
      <w:r w:rsidRPr="00EF6A38">
        <w:rPr>
          <w:rFonts w:ascii="Times New Roman" w:hAnsi="Times New Roman"/>
          <w:color w:val="000000"/>
          <w:sz w:val="28"/>
          <w:lang w:val="ru-RU"/>
        </w:rPr>
        <w:t>Структуры белковой молекулы. Первичная структура белка, пептидная связь. Вторичная, третичная, четвертичная структуры. Денатурация. Свойства белков. Классификация белков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. Биологические функции белков.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Прионы</w:t>
      </w:r>
      <w:r w:rsidRPr="00EF6A38">
        <w:rPr>
          <w:rFonts w:ascii="Times New Roman" w:hAnsi="Times New Roman"/>
          <w:color w:val="000000"/>
          <w:sz w:val="28"/>
          <w:lang w:val="ru-RU"/>
        </w:rPr>
        <w:t>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Углеводы. Моносахариды, дисахариды, олигосахариды и полисахариды. Общий план строения и физико-химические свойства углеводов. Биологические функции углеводов.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Липиды. Гидрофильно-гидрофобные свойства. </w:t>
      </w:r>
      <w:r w:rsidRPr="00EF6A38">
        <w:rPr>
          <w:rFonts w:ascii="Times New Roman" w:hAnsi="Times New Roman"/>
          <w:color w:val="000000"/>
          <w:sz w:val="28"/>
          <w:lang w:val="ru-RU"/>
        </w:rPr>
        <w:t>Классификация л</w:t>
      </w:r>
      <w:r w:rsidRPr="00EF6A38">
        <w:rPr>
          <w:rFonts w:ascii="Times New Roman" w:hAnsi="Times New Roman"/>
          <w:color w:val="000000"/>
          <w:sz w:val="28"/>
          <w:lang w:val="ru-RU"/>
        </w:rPr>
        <w:t>ипидов. Триглицериды, фосфолипиды, воски, стероиды. Биологические функции липидов. Общие свойства биологических мембран – текучесть, способность к самозамыканию, полупроницаемость.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Нуклеиновые кислоты. ДНК и РНК. Строение нуклеиновых кислот. Нуклеотиды. Пр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инцип комплементарности. Правило Чаргаффа. </w:t>
      </w:r>
      <w:r>
        <w:rPr>
          <w:rFonts w:ascii="Times New Roman" w:hAnsi="Times New Roman"/>
          <w:color w:val="000000"/>
          <w:sz w:val="28"/>
        </w:rPr>
        <w:t xml:space="preserve">Структура ДНК – двойная спираль. </w:t>
      </w:r>
      <w:r w:rsidRPr="00EF6A38">
        <w:rPr>
          <w:rFonts w:ascii="Times New Roman" w:hAnsi="Times New Roman"/>
          <w:color w:val="000000"/>
          <w:sz w:val="28"/>
          <w:lang w:val="ru-RU"/>
        </w:rPr>
        <w:t>Местонахождение и биологические функции ДНК. Виды РНК. Функции РНК в клетке.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Строение молекулы АТФ. Макроэргические связи в молекуле АТФ. Биологические функции АТФ. Восстановленные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переносчики, их функции в клетке.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Другие нуклеозидтрифосфаты (НТФ).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Секвенирование ДНК.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Методы геномики, транскриптомики, протеомики.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Структурная биология: биохимические и биофизические исследования состава и пространственной структуры биомолекул.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Моделир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ование структуры и функций биомолекул и их комплексов. Компьютерный дизайн и органический синтез биомолекул и их неприродных аналогов.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Л. Полинг, Дж. Уотсон, Ф. Крик, М. Уилкинс, Р. Франклин, Ф. Сэнгер, С. Прузинер.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Диаграммы: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«Распределение химических элементов в неживой природе», «Распределение химических элементов в живой природе».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«Периодическая таблица химических элементов», «Строение молекулы воды», «Вещества в составе организмов», «Строение молекулы белк</w:t>
      </w:r>
      <w:r w:rsidRPr="00EF6A38">
        <w:rPr>
          <w:rFonts w:ascii="Times New Roman" w:hAnsi="Times New Roman"/>
          <w:color w:val="000000"/>
          <w:sz w:val="28"/>
          <w:lang w:val="ru-RU"/>
        </w:rPr>
        <w:t>а», «Структуры белковой молекулы», «Строение молекул углеводов», «Строение молекул липидов», «Нуклеиновые кислоты», «Строение молекулы АТФ».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химическая посуда и оборудование.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«Обнаружение белков с помощью качественных реак</w:t>
      </w:r>
      <w:r w:rsidRPr="00EF6A38">
        <w:rPr>
          <w:rFonts w:ascii="Times New Roman" w:hAnsi="Times New Roman"/>
          <w:color w:val="000000"/>
          <w:sz w:val="28"/>
          <w:lang w:val="ru-RU"/>
        </w:rPr>
        <w:t>ций».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«Исследование нуклеиновых кислот, выделенных из клеток различных организмов».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5. Строение и функции клетки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Структурно-функциональные образования клетки.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Строение прокариотическ</w:t>
      </w:r>
      <w:r w:rsidRPr="00EF6A38">
        <w:rPr>
          <w:rFonts w:ascii="Times New Roman" w:hAnsi="Times New Roman"/>
          <w:color w:val="000000"/>
          <w:sz w:val="28"/>
          <w:lang w:val="ru-RU"/>
        </w:rPr>
        <w:t>ой клетки. Клеточная стенка бактерий и архей. Особенности строения гетеротрофной и автотрофной прокариотических клеток. Место и роль прокариот в биоценозах.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Строение и функционирование эукариотической клетки. Плазматическая мембрана (плазмалемма). Структур</w:t>
      </w:r>
      <w:r w:rsidRPr="00EF6A38">
        <w:rPr>
          <w:rFonts w:ascii="Times New Roman" w:hAnsi="Times New Roman"/>
          <w:color w:val="000000"/>
          <w:sz w:val="28"/>
          <w:lang w:val="ru-RU"/>
        </w:rPr>
        <w:t>а плазматической мембраны. Транспорт веществ через плазматическую мембрану: пассивный (диффузия, облегчённая диффузия), активный (первичный и вторичный активный транспорт). Полупроницаемость мембраны. Работа натрий-калиевого насоса. Эндоцитоз: пиноцитоз, ф</w:t>
      </w:r>
      <w:r w:rsidRPr="00EF6A38">
        <w:rPr>
          <w:rFonts w:ascii="Times New Roman" w:hAnsi="Times New Roman"/>
          <w:color w:val="000000"/>
          <w:sz w:val="28"/>
          <w:lang w:val="ru-RU"/>
        </w:rPr>
        <w:t>агоцитоз. Экзоцитоз. Клеточная стенка. Структура и функции клеточной стенки растений, грибов.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Цитоплазма. </w:t>
      </w:r>
      <w:r>
        <w:rPr>
          <w:rFonts w:ascii="Times New Roman" w:hAnsi="Times New Roman"/>
          <w:color w:val="000000"/>
          <w:sz w:val="28"/>
        </w:rPr>
        <w:t xml:space="preserve">Цитозоль. Цитоскелет. Движение цитоплазмы. </w:t>
      </w:r>
      <w:r w:rsidRPr="00EF6A38">
        <w:rPr>
          <w:rFonts w:ascii="Times New Roman" w:hAnsi="Times New Roman"/>
          <w:color w:val="000000"/>
          <w:sz w:val="28"/>
          <w:lang w:val="ru-RU"/>
        </w:rPr>
        <w:t>Органоиды клетки. Одномембранные органоиды клетки: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етикулума.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 xml:space="preserve">Механизм направления белков в ЭПС. 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Синтез растворимых белков. Синтез клеточных мембран. Гладкий (агранулярный) эндоплазматический ретикулум. Секреторная функция аппарата Гольджи.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Модификация белков в аппарате Гольджи. Сортировка белков в аппарат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е Гольджи.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Транспорт веществ в клетке. </w:t>
      </w:r>
      <w:r w:rsidRPr="00EF6A38">
        <w:rPr>
          <w:rFonts w:ascii="Times New Roman" w:hAnsi="Times New Roman"/>
          <w:color w:val="000000"/>
          <w:sz w:val="28"/>
          <w:lang w:val="ru-RU"/>
        </w:rPr>
        <w:t>Вакуоли растительных клеток. Клеточный сок. Тургор.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Полуавтономные органоиды клетки: митохондрии, пластиды.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Происхождение митохондрий и пластид. Симбиогенез (К.С. Мережковский, Л. Маргулис)</w:t>
      </w:r>
      <w:r w:rsidRPr="00EF6A38">
        <w:rPr>
          <w:rFonts w:ascii="Times New Roman" w:hAnsi="Times New Roman"/>
          <w:color w:val="000000"/>
          <w:sz w:val="28"/>
          <w:lang w:val="ru-RU"/>
        </w:rPr>
        <w:t>. Строение и функции митохон</w:t>
      </w:r>
      <w:r w:rsidRPr="00EF6A38">
        <w:rPr>
          <w:rFonts w:ascii="Times New Roman" w:hAnsi="Times New Roman"/>
          <w:color w:val="000000"/>
          <w:sz w:val="28"/>
          <w:lang w:val="ru-RU"/>
        </w:rPr>
        <w:t>дрий и пластид. Первичные, вторичные и сложные пластиды фотосинтезирующих эукариот. Хлоропласты, хромопласты, лейкопласты высших растений.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Немембранные органоиды клетки Строение и функции немембранных органоидов клетки. Рибосомы.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Промежуточные филаменты</w:t>
      </w:r>
      <w:r w:rsidRPr="00EF6A38">
        <w:rPr>
          <w:rFonts w:ascii="Times New Roman" w:hAnsi="Times New Roman"/>
          <w:color w:val="000000"/>
          <w:sz w:val="28"/>
          <w:lang w:val="ru-RU"/>
        </w:rPr>
        <w:t>. М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икрофиламенты.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Актиновые микрофиламенты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. Мышечные клетки.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Актиновые компоненты немышечных клеток.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Микротрубочки. Клеточный центр. Строение и движение жгутиков и ресничек. Микротрубочки цитоплазмы. Центриоль.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Белки, ассоциированные с микрофиламентами и микр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отрубочками. Моторные белки.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Ядро. Оболочка ядра, хроматин, кариоплазма, ядрышки, их строение и функции. Ядерный белковый матрикс. Пространственное расположение хромосом в интерфазном ядре.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Эухроматин и гетерохроматин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. Белки хроматина – гистоны.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Динамика я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дерной оболочки в митозе. Ядерный транспорт.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Клеточные включения. Сравнительная характеристика клеток эукариот (растительной, животной, грибной).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Портреты: К.С. Мережковский, Л. Маргулис.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«Строение эукариотической клетки», «Ст</w:t>
      </w:r>
      <w:r w:rsidRPr="00EF6A38">
        <w:rPr>
          <w:rFonts w:ascii="Times New Roman" w:hAnsi="Times New Roman"/>
          <w:color w:val="000000"/>
          <w:sz w:val="28"/>
          <w:lang w:val="ru-RU"/>
        </w:rPr>
        <w:t>роение животной клетки», «Строение растительной клетки», «Строение митохондрии», «Ядро», «Строение прокариотической клетки».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клеток, микропрепараты бактериальных клеток.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клеток различных организмов».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свойств клеточной мембраны».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«Исследование плазмолиза и деплазмолиза в растительных клетках».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движения цитоплазмы в расти</w:t>
      </w:r>
      <w:r w:rsidRPr="00EF6A38">
        <w:rPr>
          <w:rFonts w:ascii="Times New Roman" w:hAnsi="Times New Roman"/>
          <w:color w:val="000000"/>
          <w:sz w:val="28"/>
          <w:lang w:val="ru-RU"/>
        </w:rPr>
        <w:t>тельных клетках».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6. Обмен веществ и превращение энергии в клетке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Ассимиляция и диссимиляция – две стороны метаболизма. Типы обмена веществ: автотрофный и гетеротрофный. Участие кислорода в обменных процессах. Энергетическое обеспечение клетки: превра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щение АТФ в обменных процессах. Ферментативный характер реакций клеточного метаболизма. Ферменты, их строение, свойства и механизм действия. </w:t>
      </w:r>
      <w:r>
        <w:rPr>
          <w:rFonts w:ascii="Times New Roman" w:hAnsi="Times New Roman"/>
          <w:color w:val="000000"/>
          <w:sz w:val="28"/>
        </w:rPr>
        <w:t xml:space="preserve">Коферменты. Отличия ферментов от неорганических катализаторов. </w:t>
      </w:r>
      <w:r w:rsidRPr="00EF6A38">
        <w:rPr>
          <w:rFonts w:ascii="Times New Roman" w:hAnsi="Times New Roman"/>
          <w:color w:val="000000"/>
          <w:sz w:val="28"/>
          <w:lang w:val="ru-RU"/>
        </w:rPr>
        <w:t>Белки-активаторы и белки-ингибиторы. Зависимость ско</w:t>
      </w:r>
      <w:r w:rsidRPr="00EF6A38">
        <w:rPr>
          <w:rFonts w:ascii="Times New Roman" w:hAnsi="Times New Roman"/>
          <w:color w:val="000000"/>
          <w:sz w:val="28"/>
          <w:lang w:val="ru-RU"/>
        </w:rPr>
        <w:t>рости ферментативных реакций от различных факторов.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Первичный синтез органических веществ в клетке. Фотосинтез.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Аноксигенный и оксигенный фотосинтез у бактерий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Светособирающие пигменты и пигменты реакционного центра</w:t>
      </w:r>
      <w:r w:rsidRPr="00EF6A38">
        <w:rPr>
          <w:rFonts w:ascii="Times New Roman" w:hAnsi="Times New Roman"/>
          <w:color w:val="000000"/>
          <w:sz w:val="28"/>
          <w:lang w:val="ru-RU"/>
        </w:rPr>
        <w:t>. Роль хлоропластов в процессе фотосинте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за. Световая и темновая фазы.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Фотодыхание, С</w:t>
      </w:r>
      <w:r w:rsidRPr="00EF6A38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3-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EF6A38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4-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CAM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-типы фотосинтеза</w:t>
      </w:r>
      <w:r w:rsidRPr="00EF6A38">
        <w:rPr>
          <w:rFonts w:ascii="Times New Roman" w:hAnsi="Times New Roman"/>
          <w:color w:val="000000"/>
          <w:sz w:val="28"/>
          <w:lang w:val="ru-RU"/>
        </w:rPr>
        <w:t>. Продуктивность фотосинтеза. Влияние различных факторов на скорость фотосинтеза. Значение фотосинтеза.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Хемосинтез. Разнообразие организмов-хемосинтетиков: нитрифицирующие бактерии, </w:t>
      </w:r>
      <w:r w:rsidRPr="00EF6A38">
        <w:rPr>
          <w:rFonts w:ascii="Times New Roman" w:hAnsi="Times New Roman"/>
          <w:color w:val="000000"/>
          <w:sz w:val="28"/>
          <w:lang w:val="ru-RU"/>
        </w:rPr>
        <w:t>железобактерии, серобактерии, водородные бактерии. Значение хемосинтеза.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Аэробные организмы. Эт</w:t>
      </w:r>
      <w:r w:rsidRPr="00EF6A38">
        <w:rPr>
          <w:rFonts w:ascii="Times New Roman" w:hAnsi="Times New Roman"/>
          <w:color w:val="000000"/>
          <w:sz w:val="28"/>
          <w:lang w:val="ru-RU"/>
        </w:rPr>
        <w:t>апы энергетического обмена. Подготовительный этап. Гликолиз – бескислородное расщепление глюкозы.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Биологическое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 xml:space="preserve">Энергия мембранного градиента протонов. Синтез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lastRenderedPageBreak/>
        <w:t>АТФ: работа протонной АТФ-синтазы.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Преимущества аэробного пути обмена веществ перед анаэробным. Эффективность энергетического обмена.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Дж. Пристли, К. А. Тимирязев, С. Н. Виноградский, В.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А. Энгельгардт, П. Митчелл, Г. А. Заварзин.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«Фотосинтез», «Энергетический обмен», «Биосинтез белка», «Строение фермента», «Хемосинтез».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световой микроскоп, оборудование для приготовления постоянных и временных микропрепаратов.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каталитической активности ферментов (на примере амилазы или каталазы)».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ферментативного расщепления перо</w:t>
      </w:r>
      <w:r w:rsidRPr="00EF6A38">
        <w:rPr>
          <w:rFonts w:ascii="Times New Roman" w:hAnsi="Times New Roman"/>
          <w:color w:val="000000"/>
          <w:sz w:val="28"/>
          <w:lang w:val="ru-RU"/>
        </w:rPr>
        <w:t>ксида водорода в растительных и животных клетках».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«Сравнение процессов фотосинтеза и хемосинтеза».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«Сравнение процессов брожения и дыхания».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7. Наследственная информация и реализация её в клетке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Реакции матричн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транскрипции: комплементарность, антипараллельность, асимметричность.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Созревание матричных РНК в эукариотической клетке. Некодирующие РНК.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i/>
          <w:color w:val="000000"/>
          <w:sz w:val="28"/>
          <w:lang w:val="ru-RU"/>
        </w:rPr>
        <w:t>Современные представления о строени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и генов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. Организация генома у прокариот и эукариот. Регуляция активности генов у прокариот. Гипотеза оперона (Ф. Жакоб, Ж. Мано).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Молекулярные механизмы экспрессии генов у эукариот. Роль хроматина в регуляции работы генов</w:t>
      </w:r>
      <w:r w:rsidRPr="00EF6A38">
        <w:rPr>
          <w:rFonts w:ascii="Times New Roman" w:hAnsi="Times New Roman"/>
          <w:color w:val="000000"/>
          <w:sz w:val="28"/>
          <w:lang w:val="ru-RU"/>
        </w:rPr>
        <w:t>. Регуляция обменных процессов в кл</w:t>
      </w:r>
      <w:r w:rsidRPr="00EF6A38">
        <w:rPr>
          <w:rFonts w:ascii="Times New Roman" w:hAnsi="Times New Roman"/>
          <w:color w:val="000000"/>
          <w:sz w:val="28"/>
          <w:lang w:val="ru-RU"/>
        </w:rPr>
        <w:t>етке. Клеточный гомеостаз.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Вирусы – неклеточные формы жизни и облигатные паразиты. Строение простых и сложных вирусов, ретровирусов, бактериофагов.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Жизненный цикл ДНК-содержащих вирусов, РНК-содержащих вирусов, бактериофагов. Обратная транскрипция, реверта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за, интеграза</w:t>
      </w:r>
      <w:r w:rsidRPr="00EF6A38">
        <w:rPr>
          <w:rFonts w:ascii="Times New Roman" w:hAnsi="Times New Roman"/>
          <w:color w:val="000000"/>
          <w:sz w:val="28"/>
          <w:lang w:val="ru-RU"/>
        </w:rPr>
        <w:t>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Вирусные заболевания человека, животных, растений. СПИД, </w:t>
      </w:r>
      <w:r>
        <w:rPr>
          <w:rFonts w:ascii="Times New Roman" w:hAnsi="Times New Roman"/>
          <w:color w:val="000000"/>
          <w:sz w:val="28"/>
        </w:rPr>
        <w:t>COVID</w:t>
      </w:r>
      <w:r w:rsidRPr="00EF6A38">
        <w:rPr>
          <w:rFonts w:ascii="Times New Roman" w:hAnsi="Times New Roman"/>
          <w:color w:val="000000"/>
          <w:sz w:val="28"/>
          <w:lang w:val="ru-RU"/>
        </w:rPr>
        <w:t>-19, социальные и медицинские проблемы.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i/>
          <w:color w:val="000000"/>
          <w:sz w:val="28"/>
          <w:lang w:val="ru-RU"/>
        </w:rPr>
        <w:t>Биоинформатика: интеграция и анализ больших массивов («</w:t>
      </w:r>
      <w:r>
        <w:rPr>
          <w:rFonts w:ascii="Times New Roman" w:hAnsi="Times New Roman"/>
          <w:i/>
          <w:color w:val="000000"/>
          <w:sz w:val="28"/>
        </w:rPr>
        <w:t>bigdata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») структурных биологических данных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Нанотехнологии в биологии и медицине. Пр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ограммируемые функции белков. Способы доставки лекарств.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lastRenderedPageBreak/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«Биосинтез белка», «Генетический код», «Вирусы», «Бактериофаги».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«Создание модели вируса».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8. Жизненн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ый цикл клетки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Клеточный цикл, его периоды и регуляция. Интерфаза и митоз. Особенности процессов, протекающих в интерфазе. Подготовка клетки к делению. Пресинтетический (постмитотический), синтетический и постсинтетический (премитотический) периоды интерфа</w:t>
      </w:r>
      <w:r w:rsidRPr="00EF6A38">
        <w:rPr>
          <w:rFonts w:ascii="Times New Roman" w:hAnsi="Times New Roman"/>
          <w:color w:val="000000"/>
          <w:sz w:val="28"/>
          <w:lang w:val="ru-RU"/>
        </w:rPr>
        <w:t>зы.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Матричный синтез ДНК – репликация. Принципы репликации ДНК: комплементарность, полуконсервативный синтез, антипараллельность. </w:t>
      </w:r>
      <w:r>
        <w:rPr>
          <w:rFonts w:ascii="Times New Roman" w:hAnsi="Times New Roman"/>
          <w:color w:val="000000"/>
          <w:sz w:val="28"/>
        </w:rPr>
        <w:t xml:space="preserve">Механизм репликации ДНК. Хромосомы. Строение хромосом. 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Теломеры и теломераза. Хромосомный набор клетки – кариотип. Диплоидный </w:t>
      </w:r>
      <w:r w:rsidRPr="00EF6A38">
        <w:rPr>
          <w:rFonts w:ascii="Times New Roman" w:hAnsi="Times New Roman"/>
          <w:color w:val="000000"/>
          <w:sz w:val="28"/>
          <w:lang w:val="ru-RU"/>
        </w:rPr>
        <w:t>и гаплоидный наборы хромосом. Гомологичные хромосомы. Половые хромосомы.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 и происходящие в них процессы. Типы митоза. Кариокинез и цитокинез. Биологическое значение митоза.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Регуляция митотического цикла клетки. Программ</w:t>
      </w:r>
      <w:r w:rsidRPr="00EF6A38">
        <w:rPr>
          <w:rFonts w:ascii="Times New Roman" w:hAnsi="Times New Roman"/>
          <w:color w:val="000000"/>
          <w:sz w:val="28"/>
          <w:lang w:val="ru-RU"/>
        </w:rPr>
        <w:t>ируемая клеточная гибель – апоптоз.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Клеточное ядро, хромосомы, функциональная геномика.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Механизмы пролиферации, дифференцировки, старения и гибели клеток. «Цифровая клетка» – биоинформатические модели функционирования клетки.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r w:rsidRPr="00EF6A38">
        <w:rPr>
          <w:rFonts w:ascii="Times New Roman" w:hAnsi="Times New Roman"/>
          <w:color w:val="000000"/>
          <w:sz w:val="28"/>
          <w:lang w:val="ru-RU"/>
        </w:rPr>
        <w:t>«Жизненный цикл клетки», «Митоз», «Строение хромосом», «Репликация ДНК».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микропрепараты: «Митоз в клетках корешка лука».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хромосом на готовых микропрепаратах».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«Наблюдение митоза в клетках кончика корешка лука (на готовых микропрепаратах)».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9. Строение и функции организмов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Биологическое разнообразие организмов. Одноклеточные, колониальные, многоклеточные организмы.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Особенности строения и жизнедеятельности о</w:t>
      </w:r>
      <w:r w:rsidRPr="00EF6A38">
        <w:rPr>
          <w:rFonts w:ascii="Times New Roman" w:hAnsi="Times New Roman"/>
          <w:color w:val="000000"/>
          <w:sz w:val="28"/>
          <w:lang w:val="ru-RU"/>
        </w:rPr>
        <w:t>дноклеточных организмов. Бактерии, археи, одноклеточные грибы, одноклеточные водоросли, другие протисты. Колониальные организмы.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Взаимосвязь частей многоклеточного организма. Ткани, органы и системы органов. Организм как единое целое. Гомеостаз.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Ткани раст</w:t>
      </w:r>
      <w:r w:rsidRPr="00EF6A38">
        <w:rPr>
          <w:rFonts w:ascii="Times New Roman" w:hAnsi="Times New Roman"/>
          <w:color w:val="000000"/>
          <w:sz w:val="28"/>
          <w:lang w:val="ru-RU"/>
        </w:rPr>
        <w:t>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органах растений.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Ткани животных и человека. Типы животных тканей: эпителиальная, соединительная, мышечная</w:t>
      </w:r>
      <w:r w:rsidRPr="00EF6A38">
        <w:rPr>
          <w:rFonts w:ascii="Times New Roman" w:hAnsi="Times New Roman"/>
          <w:color w:val="000000"/>
          <w:sz w:val="28"/>
          <w:lang w:val="ru-RU"/>
        </w:rPr>
        <w:t>, нервная. Особенности строения, функций и расположения тканей в органах животных и человека.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Органы. Вегетативные и генеративные органы растений. Органы и системы органов животных и человека. Функции органов и систем органов.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Опора тела организмов. Каркас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растений. Скелеты одноклеточных и многоклеточных животных. Наружный и внутренний скелет. Строение и типы соединения костей.</w:t>
      </w:r>
    </w:p>
    <w:p w:rsidR="007C3363" w:rsidRDefault="003F72DA">
      <w:pPr>
        <w:spacing w:after="0" w:line="264" w:lineRule="auto"/>
        <w:ind w:firstLine="600"/>
        <w:jc w:val="both"/>
      </w:pPr>
      <w:r w:rsidRPr="00EF6A38">
        <w:rPr>
          <w:rFonts w:ascii="Times New Roman" w:hAnsi="Times New Roman"/>
          <w:color w:val="000000"/>
          <w:sz w:val="28"/>
          <w:lang w:val="ru-RU"/>
        </w:rPr>
        <w:t>Движение организмов. Движение одноклеточных организмов: амёбоидное, жгутиковое, ресничное. Движение многоклеточных растений: тропиз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мы и настии. Движение многоклеточных животных и человека: мышечная система. </w:t>
      </w:r>
      <w:r>
        <w:rPr>
          <w:rFonts w:ascii="Times New Roman" w:hAnsi="Times New Roman"/>
          <w:color w:val="000000"/>
          <w:sz w:val="28"/>
        </w:rPr>
        <w:t>Рефлекс. Скелетные мышцы и их работа.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Питание организмов. Поглощение воды, углекислого газа и минеральных веществ растениями. Питание животных. Внутриполостное и внутриклеточное пи</w:t>
      </w:r>
      <w:r w:rsidRPr="00EF6A38">
        <w:rPr>
          <w:rFonts w:ascii="Times New Roman" w:hAnsi="Times New Roman"/>
          <w:color w:val="000000"/>
          <w:sz w:val="28"/>
          <w:lang w:val="ru-RU"/>
        </w:rPr>
        <w:t>щеварение. Питание позвоночных животных. Отделы пищеварительного тракта. Пищеварительные железы. Пищеварительная система человека.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Дыхание организмов. Дыхание растений. Дыхание животных. Диффузия газов через поверхность клетки. Кожное дыхание. Дыхательная </w:t>
      </w:r>
      <w:r w:rsidRPr="00EF6A38">
        <w:rPr>
          <w:rFonts w:ascii="Times New Roman" w:hAnsi="Times New Roman"/>
          <w:color w:val="000000"/>
          <w:sz w:val="28"/>
          <w:lang w:val="ru-RU"/>
        </w:rPr>
        <w:t>поверхность. Жаберное и лёгочное дыхание. Дыхание позвоночных животных и человека. Эволюционное усложнение строения лёгких позвоночных животных. Дыхательная система человека. Механизм вентиляции лёгких у птиц и млекопитающих. Регуляция дыхания. Дыхательные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объёмы.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Транспорт веществ у организмов. Транспортные системы растений. Транспорт веществ у животных. Кровеносная система и её органы. Кровеносная система позвоночных животных и человека. Сердце, кровеносные сосуды и кровь. Круги кровообращения. Эволюционн</w:t>
      </w:r>
      <w:r w:rsidRPr="00EF6A38">
        <w:rPr>
          <w:rFonts w:ascii="Times New Roman" w:hAnsi="Times New Roman"/>
          <w:color w:val="000000"/>
          <w:sz w:val="28"/>
          <w:lang w:val="ru-RU"/>
        </w:rPr>
        <w:t>ые усложнения строения кровеносной системы позвоночных животных. Работа сердца и её регуляция.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Выделение у организмов. Выделение у растений. Выделение у животных. Сократительные вакуоли. Органы выделения. Фильтрация, секреция и обратное всасывание как меха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низмы работы органов выделения. Связь полости тела с кровеносной и выделительной системами. Выделение у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позвоночных животных и человека. </w:t>
      </w:r>
      <w:r>
        <w:rPr>
          <w:rFonts w:ascii="Times New Roman" w:hAnsi="Times New Roman"/>
          <w:color w:val="000000"/>
          <w:sz w:val="28"/>
        </w:rPr>
        <w:t xml:space="preserve">Почки. Строение и функционирование нефрона. </w:t>
      </w:r>
      <w:r w:rsidRPr="00EF6A38">
        <w:rPr>
          <w:rFonts w:ascii="Times New Roman" w:hAnsi="Times New Roman"/>
          <w:color w:val="000000"/>
          <w:sz w:val="28"/>
          <w:lang w:val="ru-RU"/>
        </w:rPr>
        <w:t>Образование мочи у человека.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Защита у организмов. Защита у одноклеточных ор</w:t>
      </w:r>
      <w:r w:rsidRPr="00EF6A38">
        <w:rPr>
          <w:rFonts w:ascii="Times New Roman" w:hAnsi="Times New Roman"/>
          <w:color w:val="000000"/>
          <w:sz w:val="28"/>
          <w:lang w:val="ru-RU"/>
        </w:rPr>
        <w:t>ганизмов. Споры бактерий и цисты простейших. Защита у многоклеточных растений. Кутикула. Средства пассивной и химической защиты. Фитонциды.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Защита у многоклеточных животных. Покровы и их производные. Защита организма от болезней. Иммунная система человека.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Клеточный и гуморальный иммунитет. Врождённый и приобретённый специфический иммунитет. Теория клонально-селективного иммунитета (П. Эрлих, Ф. М. Бернет, С. Тонегава). Воспалительные ответы организмов. Роль врождённого иммунитета в развитии системных забол</w:t>
      </w:r>
      <w:r w:rsidRPr="00EF6A38">
        <w:rPr>
          <w:rFonts w:ascii="Times New Roman" w:hAnsi="Times New Roman"/>
          <w:color w:val="000000"/>
          <w:sz w:val="28"/>
          <w:lang w:val="ru-RU"/>
        </w:rPr>
        <w:t>еваний.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Раздражимость и регуляция у организмов. Раздражимость у одноклеточных организмов. Таксисы. Раздражимость и регуляция у растений. Ростовые вещества и их значение.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Нервная система и рефлекторная регуляция у животных. Нервная система и её отделы. Эвол</w:t>
      </w:r>
      <w:r w:rsidRPr="00EF6A38">
        <w:rPr>
          <w:rFonts w:ascii="Times New Roman" w:hAnsi="Times New Roman"/>
          <w:color w:val="000000"/>
          <w:sz w:val="28"/>
          <w:lang w:val="ru-RU"/>
        </w:rPr>
        <w:t>юционное усложнение строения нервной системы у животных. Отделы головного мозга позвоночных животных. Рефлекс и рефлекторная дуга. Безусловные и условные рефлексы.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Гуморальная регуляция и эндокринная система животных и человека. Железы эндокринной системы </w:t>
      </w:r>
      <w:r w:rsidRPr="00EF6A38">
        <w:rPr>
          <w:rFonts w:ascii="Times New Roman" w:hAnsi="Times New Roman"/>
          <w:color w:val="000000"/>
          <w:sz w:val="28"/>
          <w:lang w:val="ru-RU"/>
        </w:rPr>
        <w:t>и их гормоны. Действие гормонов. Взаимосвязь нервной и эндокринной систем. Гипоталамо-гипофизарная система.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Портрет: И. П. Павлов.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«Одноклеточные водоросли», «Многоклеточные водоросли», «Бактерии», «Простейшие», «Органы цветко</w:t>
      </w:r>
      <w:r w:rsidRPr="00EF6A38">
        <w:rPr>
          <w:rFonts w:ascii="Times New Roman" w:hAnsi="Times New Roman"/>
          <w:color w:val="000000"/>
          <w:sz w:val="28"/>
          <w:lang w:val="ru-RU"/>
        </w:rPr>
        <w:t>вых растений», «Системы органов позвоночных животных», «Внутреннее строение насекомых», «Ткани растений», «Корневые системы», «Строение стебля», «Строение листовой пластинки», «Ткани животных», «Скелет человека», «Пищеварительная система», «Кровеносная сис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тема», «Дыхательная система», «Нервная система», «Кожа», «Мышечная система», «Выделительная система», «Эндокринная система», «Строение мышцы», «Иммунитет», «Кишечнополостные», «Схема питания растений», «Кровеносные системы позвоночных животных», «Строение </w:t>
      </w:r>
      <w:r w:rsidRPr="00EF6A38">
        <w:rPr>
          <w:rFonts w:ascii="Times New Roman" w:hAnsi="Times New Roman"/>
          <w:color w:val="000000"/>
          <w:sz w:val="28"/>
          <w:lang w:val="ru-RU"/>
        </w:rPr>
        <w:t>гидры», «Строение планарии», «Внутреннее строение дождевого червя», «Нервная система рыб», «Нервная система лягушки», «Нервная система пресмыкающихся», «Нервная система птиц», «Нервная система млекопитающих», «Нервная система человека», «Рефлекс».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Оборудов</w:t>
      </w:r>
      <w:r w:rsidRPr="00EF6A38">
        <w:rPr>
          <w:rFonts w:ascii="Times New Roman" w:hAnsi="Times New Roman"/>
          <w:color w:val="000000"/>
          <w:sz w:val="28"/>
          <w:lang w:val="ru-RU"/>
        </w:rPr>
        <w:t>ание: световой микроскоп, микропрепараты одноклеточных организмов, микропрепараты тканей, раковины моллюсков, коллекции насекомых, иглокожих, живые экземпляры комнатных растений, гербарии растений разных отделов, влажные препараты животных, скелеты позвоно</w:t>
      </w:r>
      <w:r w:rsidRPr="00EF6A38">
        <w:rPr>
          <w:rFonts w:ascii="Times New Roman" w:hAnsi="Times New Roman"/>
          <w:color w:val="000000"/>
          <w:sz w:val="28"/>
          <w:lang w:val="ru-RU"/>
        </w:rPr>
        <w:t>чных, коллекции беспозвоночных животных, скелет человека, оборудование для демонстрации почвенного и воздушного питания растений, расщепления крахмала и белков под действием ферментов, оборудование для демонстрации опытов по измерению жизненной ёмкости лёг</w:t>
      </w:r>
      <w:r w:rsidRPr="00EF6A38">
        <w:rPr>
          <w:rFonts w:ascii="Times New Roman" w:hAnsi="Times New Roman"/>
          <w:color w:val="000000"/>
          <w:sz w:val="28"/>
          <w:lang w:val="ru-RU"/>
        </w:rPr>
        <w:t>ких, механизма дыхательных движений, модели головного мозга различных животных.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тканей растений».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тканей животных».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органов цветкового растения».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10. Размножение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 xml:space="preserve"> и развитие организмов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Формы размножения организмов: бесполое (включая вегетативное) и половое. Виды бесполого размножения: почкование, споруляция, фрагментация, клонирование.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Половое размножение. Половые клетки, или гаметы. Мейоз. Стадии мейоза. Поведение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хромосом в мейозе. Кроссинговер. </w:t>
      </w:r>
      <w:r>
        <w:rPr>
          <w:rFonts w:ascii="Times New Roman" w:hAnsi="Times New Roman"/>
          <w:color w:val="000000"/>
          <w:sz w:val="28"/>
        </w:rPr>
        <w:t xml:space="preserve">Биологический смысл мейоза и полового процесса. </w:t>
      </w:r>
      <w:r w:rsidRPr="00EF6A38">
        <w:rPr>
          <w:rFonts w:ascii="Times New Roman" w:hAnsi="Times New Roman"/>
          <w:color w:val="000000"/>
          <w:sz w:val="28"/>
          <w:lang w:val="ru-RU"/>
        </w:rPr>
        <w:t>Мейоз и его место в жизненном цикле организмов.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Предзародышевое развитие. Гаметогенез у животных. Половые железы. Образование и развитие половых клеток. Сперматогенез и ооген</w:t>
      </w:r>
      <w:r w:rsidRPr="00EF6A38">
        <w:rPr>
          <w:rFonts w:ascii="Times New Roman" w:hAnsi="Times New Roman"/>
          <w:color w:val="000000"/>
          <w:sz w:val="28"/>
          <w:lang w:val="ru-RU"/>
        </w:rPr>
        <w:t>ез. Строение половых клеток.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Оплодотворение и эмбриональное развитие животных. Способы оплодотворения: наружное, внутреннее. Партеногенез.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Индивидуальное развитие организмов (онтогенез). Эмбриология – наука о развитии организмов.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Морфогенез – одна из главн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ых проблем эмбриологии. Концепция морфогенов и модели морфогенеза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 xml:space="preserve">Стадии эмбриогенеза животных (на примере лягушки). Дробление. Типы дробления.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Детерминированное и недерминированное дробление. Бластула, типы бластул</w:t>
      </w:r>
      <w:r w:rsidRPr="00EF6A38">
        <w:rPr>
          <w:rFonts w:ascii="Times New Roman" w:hAnsi="Times New Roman"/>
          <w:color w:val="000000"/>
          <w:sz w:val="28"/>
          <w:lang w:val="ru-RU"/>
        </w:rPr>
        <w:t>. Особенности дробления млекопитающих. З</w:t>
      </w:r>
      <w:r w:rsidRPr="00EF6A38">
        <w:rPr>
          <w:rFonts w:ascii="Times New Roman" w:hAnsi="Times New Roman"/>
          <w:color w:val="000000"/>
          <w:sz w:val="28"/>
          <w:lang w:val="ru-RU"/>
        </w:rPr>
        <w:t>ародышевые листки (гаструляция). Закладка органов и тканей из зародышевых листков. Взаимное влияние частей развивающегося зародыша (эмбриональная индукция). Закладка плана строения животного как результат иерархических взаимодействий генов. Влияние на эмбр</w:t>
      </w:r>
      <w:r w:rsidRPr="00EF6A38">
        <w:rPr>
          <w:rFonts w:ascii="Times New Roman" w:hAnsi="Times New Roman"/>
          <w:color w:val="000000"/>
          <w:sz w:val="28"/>
          <w:lang w:val="ru-RU"/>
        </w:rPr>
        <w:t>иональное развитие различных факторов окружающей среды.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Рост и развитие животных. Постэмбриональный период. Прямое и непрямое развитие. Развитие с метаморфозом у беспозвоночных и позвоночных животных. Биологическое значение прямого и непрямого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развития, их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распространение в природе. Типы роста животных. Факторы регуляции роста животных и человека. Стадии постэмбрионального развития у животных и человека. Периоды онтогенеза человека. Старение и смерть как биологические процессы.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Размножение и развитие растен</w:t>
      </w:r>
      <w:r w:rsidRPr="00EF6A38">
        <w:rPr>
          <w:rFonts w:ascii="Times New Roman" w:hAnsi="Times New Roman"/>
          <w:color w:val="000000"/>
          <w:sz w:val="28"/>
          <w:lang w:val="ru-RU"/>
        </w:rPr>
        <w:t>ий. Гаметофит и спорофит.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оплодотворение у цветковых растений. Образование и развитие семени.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Механизмы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регуляции онтогенеза у растений и животных.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С. Г. Навашин, Х. Шпеман.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«Вегетативное размножение», «Типы бесполого размножения», «Размножение хламидомонады», «Размножение эвглены», «Размножение гидры», «Мейоз», «Хром</w:t>
      </w:r>
      <w:r w:rsidRPr="00EF6A38">
        <w:rPr>
          <w:rFonts w:ascii="Times New Roman" w:hAnsi="Times New Roman"/>
          <w:color w:val="000000"/>
          <w:sz w:val="28"/>
          <w:lang w:val="ru-RU"/>
        </w:rPr>
        <w:t>осомы», «Гаметогенез», «Строение яйцеклетки и сперматозоида», «Основные стадии онтогенеза», «Прямое и непрямое развитие», «Развитие майского жука», «Развитие саранчи», «Развитие лягушки», «Двойное оплодотворение у цветковых растений», «Строение семян однод</w:t>
      </w:r>
      <w:r w:rsidRPr="00EF6A38">
        <w:rPr>
          <w:rFonts w:ascii="Times New Roman" w:hAnsi="Times New Roman"/>
          <w:color w:val="000000"/>
          <w:sz w:val="28"/>
          <w:lang w:val="ru-RU"/>
        </w:rPr>
        <w:t>ольных и двудольных растений», «Жизненный цикл морской капусты», «Жизненный цикл мха», «Жизненный цикл папоротника», «Жизненный цикл сосны».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яйцеклеток и сперматозоидов, модель «Цикл развития лягушки».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половых клеток на готовых микропрепаратах».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«Выявление признаков сходства зародышей позвоночных животных».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«Строение органов размножения высших растений».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11. Генетика – наука о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 xml:space="preserve"> наследственности и изменчивости организмов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История становления и развития генетики как науки. Работы Г. Менделя, Г. де Фриза, Т. Моргана. Роль отечественных учёных в развитии генетики. Работы Н. К. Кольцова, Н. И. Вавилова, А. Н. Белозерского, Г. Д. </w:t>
      </w:r>
      <w:r w:rsidRPr="00EF6A38">
        <w:rPr>
          <w:rFonts w:ascii="Times New Roman" w:hAnsi="Times New Roman"/>
          <w:color w:val="000000"/>
          <w:sz w:val="28"/>
          <w:lang w:val="ru-RU"/>
        </w:rPr>
        <w:t>Карпеченко, Ю. А. Филипченко, Н. В. Тимофеева-Ресовского.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Основные генетические понятия и символы. Гомологичные хромосомы, аллельные гены, альтернативные признаки, доминантный и рецессивный признак, гомозигота, гетерозигота, чистая линия, гибриды, генотип,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фенотип.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Основные методы генетики: гибридологический, цитологический, молекулярно-генетический.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Г. Мендель, Г. де Фриз, Т. Морган, Н. К. Кольцов, Н. И. Вавилов, А. Н. Белозерский, Г. Д. Карпеченко, Ю. А. Филипченко, Н. В. Тимофеев-Р</w:t>
      </w:r>
      <w:r w:rsidRPr="00EF6A38">
        <w:rPr>
          <w:rFonts w:ascii="Times New Roman" w:hAnsi="Times New Roman"/>
          <w:color w:val="000000"/>
          <w:sz w:val="28"/>
          <w:lang w:val="ru-RU"/>
        </w:rPr>
        <w:t>есовский.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«Методы генетики», «Схемы скрещивания».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«Дрозофила как объект генетических исследований».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12. Закономерности наследственности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Моногибридное скрещивание. Первый закон Менделя – закон единообразия гибридов </w:t>
      </w:r>
      <w:r w:rsidRPr="00EF6A38">
        <w:rPr>
          <w:rFonts w:ascii="Times New Roman" w:hAnsi="Times New Roman"/>
          <w:color w:val="000000"/>
          <w:sz w:val="28"/>
          <w:lang w:val="ru-RU"/>
        </w:rPr>
        <w:t>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Анализирующее скрещивание. Промежуточный характер наследования. Расщепление признаков пр</w:t>
      </w:r>
      <w:r w:rsidRPr="00EF6A38">
        <w:rPr>
          <w:rFonts w:ascii="Times New Roman" w:hAnsi="Times New Roman"/>
          <w:color w:val="000000"/>
          <w:sz w:val="28"/>
          <w:lang w:val="ru-RU"/>
        </w:rPr>
        <w:t>и неполном доминировании.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Дигибридное скрещивание. Третий закон Менделя – закон независимого наследования признаков. Цитологические основы дигибридного скрещивания.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Работы Т. Моргана. Сцепленное наследование генов, наруше</w:t>
      </w:r>
      <w:r w:rsidRPr="00EF6A38">
        <w:rPr>
          <w:rFonts w:ascii="Times New Roman" w:hAnsi="Times New Roman"/>
          <w:color w:val="000000"/>
          <w:sz w:val="28"/>
          <w:lang w:val="ru-RU"/>
        </w:rPr>
        <w:t>ние сцепления между генами. Хромосомная теория наследственности.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Генетика пола. Хромосомный механизм определения пола. Аутосомы и половые хромосомы. Гомогаметный и гетерогаметный пол. Генетическая структура половых хромосом. Наследование признаков, </w:t>
      </w:r>
      <w:r w:rsidRPr="00EF6A38">
        <w:rPr>
          <w:rFonts w:ascii="Times New Roman" w:hAnsi="Times New Roman"/>
          <w:color w:val="000000"/>
          <w:sz w:val="28"/>
          <w:lang w:val="ru-RU"/>
        </w:rPr>
        <w:t>сцепленных с полом.</w:t>
      </w:r>
    </w:p>
    <w:p w:rsidR="007C3363" w:rsidRDefault="003F72DA">
      <w:pPr>
        <w:spacing w:after="0" w:line="264" w:lineRule="auto"/>
        <w:ind w:firstLine="600"/>
        <w:jc w:val="both"/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Генотип как целостная система. Плейотропия – множественное действие гена. </w:t>
      </w:r>
      <w:r>
        <w:rPr>
          <w:rFonts w:ascii="Times New Roman" w:hAnsi="Times New Roman"/>
          <w:color w:val="000000"/>
          <w:sz w:val="28"/>
        </w:rPr>
        <w:t>Множественный аллелизм. Взаимодействие неаллельных генов. Комплементарность. Эпистаз. Полимерия.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Генетический контроль развития растений, животных и человека, а т</w:t>
      </w:r>
      <w:r w:rsidRPr="00EF6A38">
        <w:rPr>
          <w:rFonts w:ascii="Times New Roman" w:hAnsi="Times New Roman"/>
          <w:color w:val="000000"/>
          <w:sz w:val="28"/>
          <w:lang w:val="ru-RU"/>
        </w:rPr>
        <w:t>акже физиологических процессов, поведения и когнитивных функций. Генетические механизмы симбиогенеза, механизмы взаимодействия «хозяин – паразит» и «хозяин – микробиом». Генетические аспекты контроля и изменения наследственной информации в поколениях клето</w:t>
      </w:r>
      <w:r w:rsidRPr="00EF6A38">
        <w:rPr>
          <w:rFonts w:ascii="Times New Roman" w:hAnsi="Times New Roman"/>
          <w:color w:val="000000"/>
          <w:sz w:val="28"/>
          <w:lang w:val="ru-RU"/>
        </w:rPr>
        <w:t>к и организмов.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Г. Мендель, Т. Морган.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«Первый и второй законы Менделя», «Третий закон Менделя», «Анализирующее скрещивание», «Неполное доминирование», «Сцепленное наследование признаков у дрозофилы», «Генетика пола»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«Кариотип человека», «Кариотип дрозофилы», «Кариотип птицы», «Множественный аллелизм», «Взаимодействие генов».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модель для демонстрации законов единообразия гибридов первого поколения и расщепления признаков, модель для демонстрации закона н</w:t>
      </w:r>
      <w:r w:rsidRPr="00EF6A38">
        <w:rPr>
          <w:rFonts w:ascii="Times New Roman" w:hAnsi="Times New Roman"/>
          <w:color w:val="000000"/>
          <w:sz w:val="28"/>
          <w:lang w:val="ru-RU"/>
        </w:rPr>
        <w:t>езависимого наследования признаков, модель для демонстрации сцепленного наследования признаков, световой микроскоп, микропрепарат: «Дрозофила».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результатов моногибридного скрещивания у дрозофилы».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результатов дигибридного скрещивания у дрозофилы».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13. Закономерности изменчивости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</w:t>
      </w:r>
      <w:r w:rsidRPr="00EF6A38">
        <w:rPr>
          <w:rFonts w:ascii="Times New Roman" w:hAnsi="Times New Roman"/>
          <w:color w:val="000000"/>
          <w:sz w:val="28"/>
          <w:lang w:val="ru-RU"/>
        </w:rPr>
        <w:t>ственная.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Модификационная изменчивость. Роль среды в формировании модификационной изменчивости. Норма реакции признака. Вариационный ряд и вариационная кривая (В. Иоганнсен). Свойства модификационной изменчивости.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Генотипическая изменчивость. Свойства гено</w:t>
      </w:r>
      <w:r w:rsidRPr="00EF6A38">
        <w:rPr>
          <w:rFonts w:ascii="Times New Roman" w:hAnsi="Times New Roman"/>
          <w:color w:val="000000"/>
          <w:sz w:val="28"/>
          <w:lang w:val="ru-RU"/>
        </w:rPr>
        <w:t>типической изменчивости. Виды генотипической изменчивости: комбинативная, мутационная.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одного вида.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Мутационная изменчивость. Виды мутаций: генные, хромосомные, геномные.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</w:t>
      </w:r>
      <w:r w:rsidRPr="00EF6A38">
        <w:rPr>
          <w:rFonts w:ascii="Times New Roman" w:hAnsi="Times New Roman"/>
          <w:color w:val="000000"/>
          <w:sz w:val="28"/>
          <w:lang w:val="ru-RU"/>
        </w:rPr>
        <w:t>ы. Закономерности мутационного процесса. Закон гомологических рядов в наследственной изменчивости (Н.И. Вавилов). Внеядерная изменчивость и наследственность.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i/>
          <w:color w:val="000000"/>
          <w:sz w:val="28"/>
          <w:lang w:val="ru-RU"/>
        </w:rPr>
        <w:t>Эпигенетика и эпигеномика, роль эпигенетических факторов в наследовании и изменчивости фенотипичес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ких признаков у организмов.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Г. де Фриз, В. Иоганнсен, Н. И. Вавилов.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Таблицы и схемы: «Виды изменчивости», «Модификационная изменчивость», «Комбинативная изменчивость», «Мейоз», «Оплодотворение», «Генетические заболевания человека», </w:t>
      </w:r>
      <w:r w:rsidRPr="00EF6A38">
        <w:rPr>
          <w:rFonts w:ascii="Times New Roman" w:hAnsi="Times New Roman"/>
          <w:color w:val="000000"/>
          <w:sz w:val="28"/>
          <w:lang w:val="ru-RU"/>
        </w:rPr>
        <w:t>«Виды мутаций».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Оборудование: живые и гербарные экземпляры комнатных растений, рисунки (фотографии) животных с различными видами изменчивости.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«Исследование закономерностей модификационной изменчивости. Построение вариационного ряда и в</w:t>
      </w:r>
      <w:r w:rsidRPr="00EF6A38">
        <w:rPr>
          <w:rFonts w:ascii="Times New Roman" w:hAnsi="Times New Roman"/>
          <w:color w:val="000000"/>
          <w:sz w:val="28"/>
          <w:lang w:val="ru-RU"/>
        </w:rPr>
        <w:t>ариационной кривой».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«Мутации у дрозофилы (на готовых микропрепаратах)».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14. Генетика человека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Кариотип человека. Международная программа исследования генома человека. Методы изучения генетики человека: генеалогический, близнецовый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, цитогенетический, популяционно-статистический, молекулярно-генетический. Современное определение генотипа: полногеномное секвенирование, генотипирование, в том числе с помощью </w:t>
      </w:r>
      <w:r>
        <w:rPr>
          <w:rFonts w:ascii="Times New Roman" w:hAnsi="Times New Roman"/>
          <w:color w:val="000000"/>
          <w:sz w:val="28"/>
        </w:rPr>
        <w:t xml:space="preserve">ПЦР-анализа. </w:t>
      </w:r>
      <w:r w:rsidRPr="00EF6A38">
        <w:rPr>
          <w:rFonts w:ascii="Times New Roman" w:hAnsi="Times New Roman"/>
          <w:color w:val="000000"/>
          <w:sz w:val="28"/>
          <w:lang w:val="ru-RU"/>
        </w:rPr>
        <w:t>Наследственные заболевания человека. Генные и хромосомные болезни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человека. Болезни с наследственной предрасположенностью. Значение медицинской генетики в предотвращении и лечении генетических заболеваний человека. Медико-генетическое консультирование. Стволовые клетки. Понятие «генетического груза». Этические аспекты и</w:t>
      </w:r>
      <w:r w:rsidRPr="00EF6A38">
        <w:rPr>
          <w:rFonts w:ascii="Times New Roman" w:hAnsi="Times New Roman"/>
          <w:color w:val="000000"/>
          <w:sz w:val="28"/>
          <w:lang w:val="ru-RU"/>
        </w:rPr>
        <w:t>сследований в области редактирования генома и стволовых клеток.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Генетические факторы повышенной чувствительности человека к физическому и химическому загрязнению окружающей среды. Генетическая предрасположенность человека к патологиям.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и схемы: «Кариотип человека», «Методы изучения генетики человека», «Генетические заболевания человека».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«Составление и анализ родословной».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15. Селекция организмов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Доместикация и селекция. Зарождение селекции и доместикации. </w:t>
      </w:r>
      <w:r w:rsidRPr="00EF6A38">
        <w:rPr>
          <w:rFonts w:ascii="Times New Roman" w:hAnsi="Times New Roman"/>
          <w:color w:val="000000"/>
          <w:sz w:val="28"/>
          <w:lang w:val="ru-RU"/>
        </w:rPr>
        <w:t>Учение Н. И. Вавилова о Центрах происхождения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 И. Вавилова, его значение для селе</w:t>
      </w:r>
      <w:r w:rsidRPr="00EF6A38">
        <w:rPr>
          <w:rFonts w:ascii="Times New Roman" w:hAnsi="Times New Roman"/>
          <w:color w:val="000000"/>
          <w:sz w:val="28"/>
          <w:lang w:val="ru-RU"/>
        </w:rPr>
        <w:t>кционной работы.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Методы селекционной работы. 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</w:t>
      </w:r>
      <w:r w:rsidRPr="00EF6A38">
        <w:rPr>
          <w:rFonts w:ascii="Times New Roman" w:hAnsi="Times New Roman"/>
          <w:color w:val="000000"/>
          <w:sz w:val="28"/>
          <w:lang w:val="ru-RU"/>
        </w:rPr>
        <w:t>НК.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Искусственный мутагенез как метод селекционной работы. Радиационный и химический мутагенез как источник мутаций у культурных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форм организмов. Использование геномного редактирования и методов рекомбинантных ДНК для получения исходного материала для селе</w:t>
      </w:r>
      <w:r w:rsidRPr="00EF6A38">
        <w:rPr>
          <w:rFonts w:ascii="Times New Roman" w:hAnsi="Times New Roman"/>
          <w:color w:val="000000"/>
          <w:sz w:val="28"/>
          <w:lang w:val="ru-RU"/>
        </w:rPr>
        <w:t>кции.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Получение полиплоидов. Внутривидовая гибридизация. Близкородственное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ежвидовых гибридов. Достижения селекции растений и животных.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«Зелёная революция».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Сохранение и изучение генетических ресурсов культурных растений и их диких родичей для создания новых сортов и гибридов сельскохозяйственных культур.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Изучение, сохранение и у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правление генетическими ресурсами сельскохозяйственных и промысловых животных в целях улучшения существующих и создания новых пород, линий и кроссов, в том числе с применением современных методов научных исследований, передовых идей и перспективных техноло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гий.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П. П. Лукьяненко, Б. Л. Астауров, Н. Борлоуг, Д. К. Беляев.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«Центры происхождения и многообразия культурных растений», «Закон гомологических рядов в наследственной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изменчивости», «Методы селекции», «Отдалённая гибридизация», «Мутагенез».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сортов культурных растений и пород домашних животных».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методов селекции растений».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«Прививка растений</w:t>
      </w:r>
      <w:r w:rsidRPr="00EF6A38">
        <w:rPr>
          <w:rFonts w:ascii="Times New Roman" w:hAnsi="Times New Roman"/>
          <w:color w:val="000000"/>
          <w:sz w:val="28"/>
          <w:lang w:val="ru-RU"/>
        </w:rPr>
        <w:t>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EF6A38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растений и животных (на селекционную станцию, племенную ферму, сортоиспытательный участок, в тепличное хозяйство, в лабораторию агроуниверситета или научного центра)».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16. Биотехнология и синтетическ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ая биология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Объекты, используемые в биотехнологии, – клеточные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 микробиологиче</w:t>
      </w:r>
      <w:r w:rsidRPr="00EF6A38">
        <w:rPr>
          <w:rFonts w:ascii="Times New Roman" w:hAnsi="Times New Roman"/>
          <w:color w:val="000000"/>
          <w:sz w:val="28"/>
          <w:lang w:val="ru-RU"/>
        </w:rPr>
        <w:t>ских технологий. Производство белка, аминокислот и витаминов.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Создание технологий и инструментов целенаправленного изменения и конструирования геномов с целью получения организмов и их компонентов, содержащих не встречающиеся в природе биосинтетические пут</w:t>
      </w:r>
      <w:r w:rsidRPr="00EF6A38">
        <w:rPr>
          <w:rFonts w:ascii="Times New Roman" w:hAnsi="Times New Roman"/>
          <w:color w:val="000000"/>
          <w:sz w:val="28"/>
          <w:lang w:val="ru-RU"/>
        </w:rPr>
        <w:t>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Клеточная инженерия. Методы культуры клеток и тканей растений и животных. </w:t>
      </w:r>
      <w:r>
        <w:rPr>
          <w:rFonts w:ascii="Times New Roman" w:hAnsi="Times New Roman"/>
          <w:color w:val="000000"/>
          <w:sz w:val="28"/>
        </w:rPr>
        <w:t xml:space="preserve">Криобанки. Соматическая гибридизация и соматический эмбриогенез. 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Использование гаплоидов в селекции растений.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Получение моноклональных антител. Использование моноклональных и поли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клональных антител в медицине.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Искусственное оплодотворение. Реконструкция яйцеклеток и клонирование животных. Метод трансплантации ядер клеток.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Технологии оздоровления, культивирования и микроклонального размножения сельскохозяйственных культур</w:t>
      </w:r>
      <w:r w:rsidRPr="00EF6A38">
        <w:rPr>
          <w:rFonts w:ascii="Times New Roman" w:hAnsi="Times New Roman"/>
          <w:color w:val="000000"/>
          <w:sz w:val="28"/>
          <w:lang w:val="ru-RU"/>
        </w:rPr>
        <w:t>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Хромосомн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ая и генная инженерия. Искусственный синтез гена и конструирование рекомбинантных ДНК.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Создание трансгенных организмов</w:t>
      </w:r>
      <w:r w:rsidRPr="00EF6A38">
        <w:rPr>
          <w:rFonts w:ascii="Times New Roman" w:hAnsi="Times New Roman"/>
          <w:color w:val="000000"/>
          <w:sz w:val="28"/>
          <w:lang w:val="ru-RU"/>
        </w:rPr>
        <w:t>. Достижения и перспективы хромосомной и генной инженерии. Экологические и этические проблемы генной инженерии.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Медицинские биотехнологии.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Постгеномная цифровая медицина. ПЦР-диагностика. Метаболомный анализ, геноцентрический анализ протеома человека для оценки состояния его здоровья. Использование стволовых клеток. Таргетная терапия рака. 3</w:t>
      </w:r>
      <w:r>
        <w:rPr>
          <w:rFonts w:ascii="Times New Roman" w:hAnsi="Times New Roman"/>
          <w:color w:val="000000"/>
          <w:sz w:val="28"/>
        </w:rPr>
        <w:t>D</w:t>
      </w:r>
      <w:r w:rsidRPr="00EF6A38">
        <w:rPr>
          <w:rFonts w:ascii="Times New Roman" w:hAnsi="Times New Roman"/>
          <w:color w:val="000000"/>
          <w:sz w:val="28"/>
          <w:lang w:val="ru-RU"/>
        </w:rPr>
        <w:t>-биоинженерия для разработки фундаментальных основ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медицинских технологий, создания комплексных тканей сочетанием технологий трёхмерного биопринтинга и скаффолдинга для решения задач персонализированной медицины.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Создание векторных вакцин с целью обеспечения комбинированной защиты от возбудителей ОРВИ, ус</w:t>
      </w:r>
      <w:r w:rsidRPr="00EF6A38">
        <w:rPr>
          <w:rFonts w:ascii="Times New Roman" w:hAnsi="Times New Roman"/>
          <w:color w:val="000000"/>
          <w:sz w:val="28"/>
          <w:lang w:val="ru-RU"/>
        </w:rPr>
        <w:t>тановление молекулярных механизмов функционирования РНК-содержащих вирусов, вызывающих особо опасные заболевания человека и животных.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Таблицы и схемы: «Использование микроорганизмов в промышленном производстве», «Клеточная инженерия», «Генная </w:t>
      </w:r>
      <w:r w:rsidRPr="00EF6A38">
        <w:rPr>
          <w:rFonts w:ascii="Times New Roman" w:hAnsi="Times New Roman"/>
          <w:color w:val="000000"/>
          <w:sz w:val="28"/>
          <w:lang w:val="ru-RU"/>
        </w:rPr>
        <w:t>инженерия».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объектов биотехнологии».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«Получение молочнокислых продуктов».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Экскурсия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«Биотехнология – важнейшая производительная сила современности (на биотехнологическое производство)».</w:t>
      </w:r>
    </w:p>
    <w:p w:rsidR="007C3363" w:rsidRPr="00EF6A38" w:rsidRDefault="007C3363">
      <w:pPr>
        <w:spacing w:after="0" w:line="264" w:lineRule="auto"/>
        <w:ind w:left="120"/>
        <w:jc w:val="both"/>
        <w:rPr>
          <w:lang w:val="ru-RU"/>
        </w:rPr>
      </w:pPr>
    </w:p>
    <w:p w:rsidR="007C3363" w:rsidRPr="00EF6A38" w:rsidRDefault="003F72DA">
      <w:pPr>
        <w:spacing w:after="0" w:line="264" w:lineRule="auto"/>
        <w:ind w:left="12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C3363" w:rsidRPr="00EF6A38" w:rsidRDefault="007C3363">
      <w:pPr>
        <w:spacing w:after="0" w:line="264" w:lineRule="auto"/>
        <w:ind w:left="120"/>
        <w:jc w:val="both"/>
        <w:rPr>
          <w:lang w:val="ru-RU"/>
        </w:rPr>
      </w:pP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1.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Зарождение и развитие эволюционных представлений в биологии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Жизнь и научная деятельность Ч. Дарвина.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Движущие силы эволюции видов по Ч. Дарвину (высокая интенсивность размножения организ</w:t>
      </w:r>
      <w:r w:rsidRPr="00EF6A38">
        <w:rPr>
          <w:rFonts w:ascii="Times New Roman" w:hAnsi="Times New Roman"/>
          <w:color w:val="000000"/>
          <w:sz w:val="28"/>
          <w:lang w:val="ru-RU"/>
        </w:rPr>
        <w:t>мов, наследственная изменчивость, борьба за существование, естественный и искусственный отбор).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Оформление синтетической теории эволюции (СТЭ). Нейтральная теория эволюции. Современная эволюционная биология. Значение эволюционной теории в формировании есте</w:t>
      </w:r>
      <w:r w:rsidRPr="00EF6A38">
        <w:rPr>
          <w:rFonts w:ascii="Times New Roman" w:hAnsi="Times New Roman"/>
          <w:color w:val="000000"/>
          <w:sz w:val="28"/>
          <w:lang w:val="ru-RU"/>
        </w:rPr>
        <w:t>ственно-научной картины мира.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Default="003F72DA">
      <w:pPr>
        <w:spacing w:after="0" w:line="264" w:lineRule="auto"/>
        <w:ind w:firstLine="600"/>
        <w:jc w:val="both"/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Портреты: Аристотель, К. Линней, Ж. Б. Ламарк, Э. Ж. Сент-Илер, Ж. Кювье, Ч. Дарвин, С. С. Четвериков, И. И. Шмальгаузен, Дж. </w:t>
      </w:r>
      <w:r>
        <w:rPr>
          <w:rFonts w:ascii="Times New Roman" w:hAnsi="Times New Roman"/>
          <w:color w:val="000000"/>
          <w:sz w:val="28"/>
        </w:rPr>
        <w:t>Холдейн, Д. К. Беляев.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«Система живой природы (по К. Линнею)», «Лестница живых существ (по Ламарку)», «Механизм формирования приспособлений у растений и животных (по Ламарку)», «Карта-схема маршрута путешествия Ч. Дарвина», «Находки Ч. Дарвина», «Формы борьбы за существование»,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«Породы голубей», «Многообразие культурных форм капусты», «Породы домашних животных», «Схема образования новых видов (по Ч. Дарвину)», «Схема соотношения движущих сил эволюции», «Основные положения синтетической теории эволюции».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2. Микроэволюция и е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ё результаты</w:t>
      </w:r>
    </w:p>
    <w:p w:rsidR="007C3363" w:rsidRDefault="003F72DA">
      <w:pPr>
        <w:spacing w:after="0" w:line="264" w:lineRule="auto"/>
        <w:ind w:firstLine="600"/>
        <w:jc w:val="both"/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Популяция как элементарная единица эволюции. Современные методы оценки генетического разнообразия и структуры популяций. Изменение генофонда популяции как элементарное эволюционное явление. Закон генетического равновесия Дж. </w:t>
      </w:r>
      <w:r>
        <w:rPr>
          <w:rFonts w:ascii="Times New Roman" w:hAnsi="Times New Roman"/>
          <w:color w:val="000000"/>
          <w:sz w:val="28"/>
        </w:rPr>
        <w:t>Харди, В. Вайнберг</w:t>
      </w:r>
      <w:r>
        <w:rPr>
          <w:rFonts w:ascii="Times New Roman" w:hAnsi="Times New Roman"/>
          <w:color w:val="000000"/>
          <w:sz w:val="28"/>
        </w:rPr>
        <w:t>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частот аллелей в популяциях. Эффект основателя.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Эффект бутылочного горлышка. Снижение генетического разнообр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азия: причины и следствия. Проявление эффекта дрейфа генов в больших и малых популяциях.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Миграции. Изоляция популяций: географическая (пространственная), биологическая (репродуктивная).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отбора: движущий, стабилизирующий, разрывающий (дизруптивный). Половой отбор. Возникновение и эволюция социального поведения животных.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микроэволюции. Возникновение приспособлений у организмов. Ароморфозы и идиоад</w:t>
      </w:r>
      <w:r w:rsidRPr="00EF6A38">
        <w:rPr>
          <w:rFonts w:ascii="Times New Roman" w:hAnsi="Times New Roman"/>
          <w:color w:val="000000"/>
          <w:sz w:val="28"/>
          <w:lang w:val="ru-RU"/>
        </w:rPr>
        <w:t>аптации. Примеры приспособлений у организмов: морфологические, физиологические, биохимические, поведенческие. Относительность приспособленности организмов.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Вид, его критерии и структура. Видообразование как результат микроэволюции. Изоляция – ключевой факт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ор видообразования. Пути и способы видообразования: аллопатрическое (географическое),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симпатрическое (экологическое), «мгновенное» (полиплоидизация, гибридизация). Длительность эволюционных процессов.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Механизмы формирования биологического разнообразия.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Рол</w:t>
      </w:r>
      <w:r w:rsidRPr="00EF6A38">
        <w:rPr>
          <w:rFonts w:ascii="Times New Roman" w:hAnsi="Times New Roman"/>
          <w:color w:val="000000"/>
          <w:sz w:val="28"/>
          <w:lang w:val="ru-RU"/>
        </w:rPr>
        <w:t>ь эволюционной биологии в разработке научных методов сохранения биоразнообразия. Микроэволюция и коэволюция паразитов и их хозяев. Механизмы формирования устойчивости к антибиотикам и способы борьбы с ней.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С. С. Четвериков, Э. Майр.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«Мутационная изменчивость», «Популяционная структура вида», «Схема проявления закона Харди–Вайнберга», «Движущие силы эволюции», «Экологическая изоляция популяций севанской форели», «Географическая изоляция лиственницы сибирской и лиственн</w:t>
      </w:r>
      <w:r w:rsidRPr="00EF6A38">
        <w:rPr>
          <w:rFonts w:ascii="Times New Roman" w:hAnsi="Times New Roman"/>
          <w:color w:val="000000"/>
          <w:sz w:val="28"/>
          <w:lang w:val="ru-RU"/>
        </w:rPr>
        <w:t>ицы даурской», «Популяционные волны численности хищников и жертв», «Схема действия естественного отбора», «Формы борьбы за существование», «Индустриальный меланизм», «Живые ископаемые», «Покровительственная окраска животных», «Предупреждающая окраска живот</w:t>
      </w:r>
      <w:r w:rsidRPr="00EF6A38">
        <w:rPr>
          <w:rFonts w:ascii="Times New Roman" w:hAnsi="Times New Roman"/>
          <w:color w:val="000000"/>
          <w:sz w:val="28"/>
          <w:lang w:val="ru-RU"/>
        </w:rPr>
        <w:t>ных», «Физиологические адаптации», «Приспособленность организмов и её относительность», «Критерии вида», «Виды-двойники», «Структура вида в природе», «Способы видообразования», «Географическое видообразование трёх видов ландышей», «Экологическое видообразо</w:t>
      </w:r>
      <w:r w:rsidRPr="00EF6A38">
        <w:rPr>
          <w:rFonts w:ascii="Times New Roman" w:hAnsi="Times New Roman"/>
          <w:color w:val="000000"/>
          <w:sz w:val="28"/>
          <w:lang w:val="ru-RU"/>
        </w:rPr>
        <w:t>вание видов синиц», «Полиплоиды растений», «Капустно-редечный гибрид».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растений, коллекции насекомых, чучела птиц и зверей с примерами различных приспособлений, чучела птиц и зверей разных видов, гербарии растений близких видов, обра</w:t>
      </w:r>
      <w:r w:rsidRPr="00EF6A38">
        <w:rPr>
          <w:rFonts w:ascii="Times New Roman" w:hAnsi="Times New Roman"/>
          <w:color w:val="000000"/>
          <w:sz w:val="28"/>
          <w:lang w:val="ru-RU"/>
        </w:rPr>
        <w:t>зовавшихся различными способами.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«Выявление изменчивости у особей одного вида».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«Приспособления организмов и их относительная целесообразность».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«Сравнение видов по морфологическому критерию».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а 3. Макроэволюция и её результаты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Методы изучения макроэволюции. Палеонтологические методы изучения эволюции. Переходные формы и филогенетические ряды организмов.</w:t>
      </w:r>
    </w:p>
    <w:p w:rsidR="007C3363" w:rsidRDefault="003F72DA">
      <w:pPr>
        <w:spacing w:after="0" w:line="264" w:lineRule="auto"/>
        <w:ind w:firstLine="600"/>
        <w:jc w:val="both"/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Биогеографические методы изучения эволюции. Сравнение флоры и фауны материков и островов. </w:t>
      </w:r>
      <w:r>
        <w:rPr>
          <w:rFonts w:ascii="Times New Roman" w:hAnsi="Times New Roman"/>
          <w:color w:val="000000"/>
          <w:sz w:val="28"/>
        </w:rPr>
        <w:t>Биогеографические области Земли. Виды-эндемики и реликты.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Эмбриологические и сравнительно-морфологические методы изучения эволюции. Генетические механизмы эволюции онтогенеза и появления эволюционных новшеств. Гомологичные и аналогичные органы. Рудиментарн</w:t>
      </w:r>
      <w:r w:rsidRPr="00EF6A38">
        <w:rPr>
          <w:rFonts w:ascii="Times New Roman" w:hAnsi="Times New Roman"/>
          <w:color w:val="000000"/>
          <w:sz w:val="28"/>
          <w:lang w:val="ru-RU"/>
        </w:rPr>
        <w:t>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Хромосомные мутации и эволюция геномов.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Общие закономерности (правила) эвол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юции.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Принцип смены функций</w:t>
      </w:r>
      <w:r w:rsidRPr="00EF6A38">
        <w:rPr>
          <w:rFonts w:ascii="Times New Roman" w:hAnsi="Times New Roman"/>
          <w:color w:val="000000"/>
          <w:sz w:val="28"/>
          <w:lang w:val="ru-RU"/>
        </w:rPr>
        <w:t>. Необратимость эволюции. Адаптивная радиация. Неравномерность темпов эволюции.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К. М. Бэр, А. О. Ковалевский, Ф. Мюллер, Э. Геккель.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«Филогенетический ряд лошади», «Археоптерикс», «Зверозуб</w:t>
      </w:r>
      <w:r w:rsidRPr="00EF6A38">
        <w:rPr>
          <w:rFonts w:ascii="Times New Roman" w:hAnsi="Times New Roman"/>
          <w:color w:val="000000"/>
          <w:sz w:val="28"/>
          <w:lang w:val="ru-RU"/>
        </w:rPr>
        <w:t>ые ящеры», «Стегоцефалы», «Риниофиты», «Семенные папоротники», «Биогеографические зоны Земли», «Дрейф континентов», «Реликты», «Начальные стадии эмбрионального развития позвоночных животных», «Гомологичные и аналогичные органы», «Рудименты», «Атавизмы», «Х</w:t>
      </w:r>
      <w:r w:rsidRPr="00EF6A38">
        <w:rPr>
          <w:rFonts w:ascii="Times New Roman" w:hAnsi="Times New Roman"/>
          <w:color w:val="000000"/>
          <w:sz w:val="28"/>
          <w:lang w:val="ru-RU"/>
        </w:rPr>
        <w:t>ромосомные наборы человека и шимпанзе», «Главные направления эволюции», «Общие закономерности эволюции».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коллекции, гербарии, муляжи ископаемых остатков организмов, муляжи гомологичных, аналогичных, рудиментарных органов и атавизмов, коллекци</w:t>
      </w:r>
      <w:r w:rsidRPr="00EF6A38">
        <w:rPr>
          <w:rFonts w:ascii="Times New Roman" w:hAnsi="Times New Roman"/>
          <w:color w:val="000000"/>
          <w:sz w:val="28"/>
          <w:lang w:val="ru-RU"/>
        </w:rPr>
        <w:t>и насекомых.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4. Происхождение и развитие жизни на Земле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Научные гипотезы происхождения жизни на Земле. Абиогенез и панспермия. Донаучные представления о зарождении жизни (креационизм). Гипотеза постоянного самозарождения жизни и её опровержение опытам</w:t>
      </w:r>
      <w:r w:rsidRPr="00EF6A38">
        <w:rPr>
          <w:rFonts w:ascii="Times New Roman" w:hAnsi="Times New Roman"/>
          <w:color w:val="000000"/>
          <w:sz w:val="28"/>
          <w:lang w:val="ru-RU"/>
        </w:rPr>
        <w:t>и Ф. Реди, Л. Спалланцани, Л. Пастера. Происхождение жизни и астробиология.</w:t>
      </w:r>
    </w:p>
    <w:p w:rsidR="007C3363" w:rsidRDefault="003F72DA">
      <w:pPr>
        <w:spacing w:after="0" w:line="264" w:lineRule="auto"/>
        <w:ind w:firstLine="600"/>
        <w:jc w:val="both"/>
      </w:pPr>
      <w:r w:rsidRPr="00EF6A38">
        <w:rPr>
          <w:rFonts w:ascii="Times New Roman" w:hAnsi="Times New Roman"/>
          <w:color w:val="000000"/>
          <w:sz w:val="28"/>
          <w:lang w:val="ru-RU"/>
        </w:rPr>
        <w:t>Основные этапы неорганической эволюции. Планетарная (геологическая) эволюция. Химическая эволюция. Абиогенный синтез органических веществ из неорганических. Опыт С. Миллера и Г. Юр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и. Образование полимеров из мономеров. Коацерватная гипотеза А. И. Опарина, гипотеза первичного бульона Дж. Холдейна, генетическая гипотеза Г. Мёллера. Рибозимы (Т. Чек) и гипотеза «мира РНК» У. Гилберта. </w:t>
      </w:r>
      <w:r>
        <w:rPr>
          <w:rFonts w:ascii="Times New Roman" w:hAnsi="Times New Roman"/>
          <w:color w:val="000000"/>
          <w:sz w:val="28"/>
        </w:rPr>
        <w:t>Формирование мембран и возникновение протоклетки.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И</w:t>
      </w:r>
      <w:r w:rsidRPr="00EF6A38">
        <w:rPr>
          <w:rFonts w:ascii="Times New Roman" w:hAnsi="Times New Roman"/>
          <w:color w:val="000000"/>
          <w:sz w:val="28"/>
          <w:lang w:val="ru-RU"/>
        </w:rPr>
        <w:t>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</w:r>
    </w:p>
    <w:p w:rsidR="007C3363" w:rsidRDefault="003F72DA">
      <w:pPr>
        <w:spacing w:after="0" w:line="264" w:lineRule="auto"/>
        <w:ind w:firstLine="600"/>
        <w:jc w:val="both"/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Начальные этапы органической эволюции. Появление и эволюция первых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клеток. Эволюция метаболизма. Возникновение первых экосистем. Современные микробные биоплёнки как аналог первых на Земле сообществ. </w:t>
      </w:r>
      <w:r>
        <w:rPr>
          <w:rFonts w:ascii="Times New Roman" w:hAnsi="Times New Roman"/>
          <w:color w:val="000000"/>
          <w:sz w:val="28"/>
        </w:rPr>
        <w:t>Строматолиты. Прокариоты и эукариоты.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Происхождение эукариот (симбиогенез). Эволюционное происхождение вирусов. Происхожден</w:t>
      </w:r>
      <w:r w:rsidRPr="00EF6A38">
        <w:rPr>
          <w:rFonts w:ascii="Times New Roman" w:hAnsi="Times New Roman"/>
          <w:color w:val="000000"/>
          <w:sz w:val="28"/>
          <w:lang w:val="ru-RU"/>
        </w:rPr>
        <w:t>ие многоклеточных организмов. Возникновение основных групп многоклеточных организмов.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Основные этапы эволюции высших растений. Основные ароморфозы растений. Выход растений на сушу. Появление споровых растений и завоевание ими суши. Семенные растения. Проис</w:t>
      </w:r>
      <w:r w:rsidRPr="00EF6A38">
        <w:rPr>
          <w:rFonts w:ascii="Times New Roman" w:hAnsi="Times New Roman"/>
          <w:color w:val="000000"/>
          <w:sz w:val="28"/>
          <w:lang w:val="ru-RU"/>
        </w:rPr>
        <w:t>хождение цветковых растений.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Основные этапы эволюции животного мира. Основные ароморфозы животных. Вендская фауна. Кембрийский взрыв – появление современных типов. Первые хордовые животные. Жизнь в воде. Эволюция позвоночных. Происхождение амфибий и рептил</w:t>
      </w:r>
      <w:r w:rsidRPr="00EF6A38">
        <w:rPr>
          <w:rFonts w:ascii="Times New Roman" w:hAnsi="Times New Roman"/>
          <w:color w:val="000000"/>
          <w:sz w:val="28"/>
          <w:lang w:val="ru-RU"/>
        </w:rPr>
        <w:t>ий. Происхождение млекопитающих и птиц. Принцип ключевого ароморфоза. Освоение беспозвоночными и позвоночными животными суши.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Развитие жизни на Земле по эрам и периодам: архей, протерозой, палеозой, мезозой, кайнозой. Общая характеристика климата и геологи</w:t>
      </w:r>
      <w:r w:rsidRPr="00EF6A38">
        <w:rPr>
          <w:rFonts w:ascii="Times New Roman" w:hAnsi="Times New Roman"/>
          <w:color w:val="000000"/>
          <w:sz w:val="28"/>
          <w:lang w:val="ru-RU"/>
        </w:rPr>
        <w:t>ческих процессов. Появление и расцвет характерных организмов. Углеобразование: его условия и влияние на газовый состав атмосферы.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Массовые вымирания – экологические кризисы прошлого. Причины и следствия массовых вымираний. Современный экологический кризис,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его особенности. Проблема сохранения биоразнообразия на Земле.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Современная система органического мира. Принципы классификации организмов. Основные систематические группы организмов.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Default="003F72DA">
      <w:pPr>
        <w:spacing w:after="0" w:line="264" w:lineRule="auto"/>
        <w:ind w:firstLine="600"/>
        <w:jc w:val="both"/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Ф. Реди, Л. Спалланцани, Л. Пастер, И. И. Мечников, А. И. Опарин, Дж. </w:t>
      </w:r>
      <w:r>
        <w:rPr>
          <w:rFonts w:ascii="Times New Roman" w:hAnsi="Times New Roman"/>
          <w:color w:val="000000"/>
          <w:sz w:val="28"/>
        </w:rPr>
        <w:t>Холдейн, Г. Мёллер, С. Миллер, Г. Юри.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«Схема опыта Ф. Реди», «Схема опыта Л. Пастера по изучению самозарождения жизни», «Схема опыта С. Миллера, Г. Юри», «Этапы неорга</w:t>
      </w:r>
      <w:r w:rsidRPr="00EF6A38">
        <w:rPr>
          <w:rFonts w:ascii="Times New Roman" w:hAnsi="Times New Roman"/>
          <w:color w:val="000000"/>
          <w:sz w:val="28"/>
          <w:lang w:val="ru-RU"/>
        </w:rPr>
        <w:t>нической эволюции», «Геохронологическая шкала», «Начальные этапы органической эволюции», «Схема образования эукариот путём симбиогенеза», «Система живой природы», «Строение вируса», «Ароморфозы растений», «Риниофиты», «Одноклеточные водоросли», «Многоклето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чные водоросли», «Мхи», «Папоротники», «Голосеменные растения», «Органы цветковых растений», «Схема развития животного мира», «Ароморфозы животных», «Простейшие», «Кишечнополостные», «Плоские черви», «Членистоногие», «Рыбы», «Земноводные»,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«Пресмыкающиеся»</w:t>
      </w:r>
      <w:r w:rsidRPr="00EF6A38">
        <w:rPr>
          <w:rFonts w:ascii="Times New Roman" w:hAnsi="Times New Roman"/>
          <w:color w:val="000000"/>
          <w:sz w:val="28"/>
          <w:lang w:val="ru-RU"/>
        </w:rPr>
        <w:t>, «Птицы», «Млекопитающие», «Развитие жизни в архейской эре», «Развитие жизни в протерозойской эре», «Развитие жизни в палеозойской эре», «Развитие жизни в мезозойской эре», «Развитие жизни в кайнозойской эре», «Современная система органического мира».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рудование: гербарии растений различных отделов, коллекции насекомых, влажные препараты животных, раковины моллюсков, коллекции иглокожих, скелеты позвоночных животных, чучела птиц и зверей, коллекции окаменелостей, полезных ископаемых, муляжи органических </w:t>
      </w:r>
      <w:r w:rsidRPr="00EF6A38">
        <w:rPr>
          <w:rFonts w:ascii="Times New Roman" w:hAnsi="Times New Roman"/>
          <w:color w:val="000000"/>
          <w:sz w:val="28"/>
          <w:lang w:val="ru-RU"/>
        </w:rPr>
        <w:t>остатков организмов.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Виртуальная 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«Моделирование опытов Миллера–Юри по изучению абиогенного синтеза органических соединений в первичной атмосфере».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и описание ископаемых остатков древних организмов».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растений разных отделов».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позвоночных животных».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5. Происхождение человека – антропогенез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Разделы и задачи антропологии. Методы антропологии.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Становление </w:t>
      </w:r>
      <w:r w:rsidRPr="00EF6A38">
        <w:rPr>
          <w:rFonts w:ascii="Times New Roman" w:hAnsi="Times New Roman"/>
          <w:color w:val="000000"/>
          <w:sz w:val="28"/>
          <w:lang w:val="ru-RU"/>
        </w:rPr>
        <w:t>представлений о происхождении человека. Религиозные воззрения. Современные научные теории.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Сходство человека с животными. Систематическое положение человека. Свидетельства сходства человека с животными: сравнительно-морфологические, эмбриологические, физио</w:t>
      </w:r>
      <w:r w:rsidRPr="00EF6A38">
        <w:rPr>
          <w:rFonts w:ascii="Times New Roman" w:hAnsi="Times New Roman"/>
          <w:color w:val="000000"/>
          <w:sz w:val="28"/>
          <w:lang w:val="ru-RU"/>
        </w:rPr>
        <w:t>лого-биохимические, поведенческие. Отличия человека от животных. Прямохождение и комплекс связанных с ним признаков. Развитие головного мозга и второй сигнальной системы.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антропогенеза: биологические, социальные. Соотношение биологи</w:t>
      </w:r>
      <w:r w:rsidRPr="00EF6A38">
        <w:rPr>
          <w:rFonts w:ascii="Times New Roman" w:hAnsi="Times New Roman"/>
          <w:color w:val="000000"/>
          <w:sz w:val="28"/>
          <w:lang w:val="ru-RU"/>
        </w:rPr>
        <w:t>ческих и социальных факторов в антропогенезе.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Основные стадии антропогенеза. Ранние человекообразные обезьяны (проконсулы) и ранние понгиды – общие предки человекообразных обезьян и людей. Австралопитеки – двуногие предки людей. Человек умелый, первые изго</w:t>
      </w:r>
      <w:r w:rsidRPr="00EF6A38">
        <w:rPr>
          <w:rFonts w:ascii="Times New Roman" w:hAnsi="Times New Roman"/>
          <w:color w:val="000000"/>
          <w:sz w:val="28"/>
          <w:lang w:val="ru-RU"/>
        </w:rPr>
        <w:t>товления орудий труда. Человек прямоходящий и первый выход людей за пределы Африки. Человек гейдельбергский – общий предок неандертальского человека и человека разумного. Человек неандертальский как вид людей холодного климата. Человек разумный современног</w:t>
      </w:r>
      <w:r w:rsidRPr="00EF6A38">
        <w:rPr>
          <w:rFonts w:ascii="Times New Roman" w:hAnsi="Times New Roman"/>
          <w:color w:val="000000"/>
          <w:sz w:val="28"/>
          <w:lang w:val="ru-RU"/>
        </w:rPr>
        <w:t>о типа, денисовский человек, освоение континентов за пределами Африки. Палеогенетика и палеогеномика.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Эволюция современного человека. Естественный отбор в популяциях человека. Мутационный процесс и полиморфизм. Популяционные волны, дрейф генов, миграция и </w:t>
      </w:r>
      <w:r w:rsidRPr="00EF6A38">
        <w:rPr>
          <w:rFonts w:ascii="Times New Roman" w:hAnsi="Times New Roman"/>
          <w:color w:val="000000"/>
          <w:sz w:val="28"/>
          <w:lang w:val="ru-RU"/>
        </w:rPr>
        <w:t>«эффект основателя» в популяциях современного человека.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Человеческие расы. Понятие о расе. Большие расы: европеоидная (евразийская), австрало-негроидная (экваториальная), монголоидная (азиатско-американская). Время и пути расселения человека по планете. Ед</w:t>
      </w:r>
      <w:r w:rsidRPr="00EF6A38">
        <w:rPr>
          <w:rFonts w:ascii="Times New Roman" w:hAnsi="Times New Roman"/>
          <w:color w:val="000000"/>
          <w:sz w:val="28"/>
          <w:lang w:val="ru-RU"/>
        </w:rPr>
        <w:t>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Междисциплинарные методы в физической (биологической</w:t>
      </w:r>
      <w:r w:rsidRPr="00EF6A38">
        <w:rPr>
          <w:rFonts w:ascii="Times New Roman" w:hAnsi="Times New Roman"/>
          <w:color w:val="000000"/>
          <w:sz w:val="28"/>
          <w:lang w:val="ru-RU"/>
        </w:rPr>
        <w:t>) антропологии. Эволюционная антропология и палеоантропология человеческих популяций. Биосоциальные исследования природы человека. Исследование коэволюции биологического и социального в человеке.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Портреты: Ч. Дарвин, Л. Лики, Я. Я. Рогинский, </w:t>
      </w:r>
      <w:r w:rsidRPr="00EF6A38">
        <w:rPr>
          <w:rFonts w:ascii="Times New Roman" w:hAnsi="Times New Roman"/>
          <w:color w:val="000000"/>
          <w:sz w:val="28"/>
          <w:lang w:val="ru-RU"/>
        </w:rPr>
        <w:t>М. М. Герасимов.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«Методы антропологии», «Головной мозг человека», «Человекообразные обезьяны», «Скелет человека и скелет шимпанзе», «Рудименты и атавизмы», «Движущие силы антропогенеза», «Эволюционное древо человека», «Австралопитек», «Чел</w:t>
      </w:r>
      <w:r w:rsidRPr="00EF6A38">
        <w:rPr>
          <w:rFonts w:ascii="Times New Roman" w:hAnsi="Times New Roman"/>
          <w:color w:val="000000"/>
          <w:sz w:val="28"/>
          <w:lang w:val="ru-RU"/>
        </w:rPr>
        <w:t>овек умелый», «Человек прямоходящий», «Денисовский человек» «Неандертальцы», «Кроманьонцы», «Предки человека», «Этапы эволюции человека», «Расы человека».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муляжи окаменелостей, предметов материальной культуры предков человека, репродукции (фо</w:t>
      </w:r>
      <w:r w:rsidRPr="00EF6A38">
        <w:rPr>
          <w:rFonts w:ascii="Times New Roman" w:hAnsi="Times New Roman"/>
          <w:color w:val="000000"/>
          <w:sz w:val="28"/>
          <w:lang w:val="ru-RU"/>
        </w:rPr>
        <w:t>тографии) картин с мифологическими и библейскими сюжетами происхождения человека, фотографии находок ископаемых остатков человека, скелет человека, модель черепа человека и черепа шимпанзе, модель кисти человека и кисти шимпанзе, модели торса предков челов</w:t>
      </w:r>
      <w:r w:rsidRPr="00EF6A38">
        <w:rPr>
          <w:rFonts w:ascii="Times New Roman" w:hAnsi="Times New Roman"/>
          <w:color w:val="000000"/>
          <w:sz w:val="28"/>
          <w:lang w:val="ru-RU"/>
        </w:rPr>
        <w:t>ека.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скелета человека, связанных с прямохождением».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экологических адаптаций человека».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6. Экология – наука о взаимоотношениях организмов и надорганизменных систем с окру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жающей средой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Зарождение и развитие экологии в трудах А. Гумбольдта, К. Ф. Рулье, Н. А. Северцова, Э. Геккеля, А. Тенсли, В. Н. Сукачёва. Разделы и задачи экологии. Связь экологии с другими науками.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Методы экологии. Полевые наблюдения. Эксперименты в эколо</w:t>
      </w:r>
      <w:r w:rsidRPr="00EF6A38">
        <w:rPr>
          <w:rFonts w:ascii="Times New Roman" w:hAnsi="Times New Roman"/>
          <w:color w:val="000000"/>
          <w:sz w:val="28"/>
          <w:lang w:val="ru-RU"/>
        </w:rPr>
        <w:t>гии: природные и лабораторные. Моделирование в экологии. Мониторинг окружающей среды: локальный, региональный и глобальный.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Значение экологических знаний для человека. Экологическое мировоззрение как основа связей человечества с природой. Формирование экол</w:t>
      </w:r>
      <w:r w:rsidRPr="00EF6A38">
        <w:rPr>
          <w:rFonts w:ascii="Times New Roman" w:hAnsi="Times New Roman"/>
          <w:color w:val="000000"/>
          <w:sz w:val="28"/>
          <w:lang w:val="ru-RU"/>
        </w:rPr>
        <w:t>огической культуры и экологической грамотности населения.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А. Гумбольдт, К. Ф. Рулье, Н. А. Северцов, Э. Геккель, А. Тенсли, В. Н. Сукачёв.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«Разделы экологии», «Методы экологии», «Схема мониторинга окружающей среды».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методов экологических исследований».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7. Организмы и среда обитания</w:t>
      </w:r>
    </w:p>
    <w:p w:rsidR="007C3363" w:rsidRDefault="003F72DA">
      <w:pPr>
        <w:spacing w:after="0" w:line="264" w:lineRule="auto"/>
        <w:ind w:firstLine="600"/>
        <w:jc w:val="both"/>
      </w:pPr>
      <w:r w:rsidRPr="00EF6A38">
        <w:rPr>
          <w:rFonts w:ascii="Times New Roman" w:hAnsi="Times New Roman"/>
          <w:color w:val="000000"/>
          <w:sz w:val="28"/>
          <w:lang w:val="ru-RU"/>
        </w:rPr>
        <w:t>Экологические факторы и закономерности их действия. Классификация экологических факторов: абиотические, биотические, антропогенные. Общие закономерности д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ействия экологических факторов. Правило минимума (К. Шпренгель, Ю. Либих). </w:t>
      </w:r>
      <w:r>
        <w:rPr>
          <w:rFonts w:ascii="Times New Roman" w:hAnsi="Times New Roman"/>
          <w:color w:val="000000"/>
          <w:sz w:val="28"/>
        </w:rPr>
        <w:t>Толерантность. Эврибионтные и стенобионтные организмы.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Абиотические факторы. Свет как экологический фактор. Действие разных участков солнечного спектра на организмы. Экологические г</w:t>
      </w:r>
      <w:r w:rsidRPr="00EF6A38">
        <w:rPr>
          <w:rFonts w:ascii="Times New Roman" w:hAnsi="Times New Roman"/>
          <w:color w:val="000000"/>
          <w:sz w:val="28"/>
          <w:lang w:val="ru-RU"/>
        </w:rPr>
        <w:t>руппы растений и животных по отношению к свету. Сигнальная роль света. Фотопериодизм.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Температура как экологический фактор. Действие температуры на организмы. Пойкилотермные и гомойотермные организмы. Эвритермные и стенотермные организмы.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Влажность как эко</w:t>
      </w:r>
      <w:r w:rsidRPr="00EF6A38">
        <w:rPr>
          <w:rFonts w:ascii="Times New Roman" w:hAnsi="Times New Roman"/>
          <w:color w:val="000000"/>
          <w:sz w:val="28"/>
          <w:lang w:val="ru-RU"/>
        </w:rPr>
        <w:t>логический фактор. Приспособления растений к поддержанию водного баланса. Классификация растений по отношению к воде. Приспособления животных к изменению водного режима.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глубинная подпочвенна</w:t>
      </w:r>
      <w:r w:rsidRPr="00EF6A38">
        <w:rPr>
          <w:rFonts w:ascii="Times New Roman" w:hAnsi="Times New Roman"/>
          <w:color w:val="000000"/>
          <w:sz w:val="28"/>
          <w:lang w:val="ru-RU"/>
        </w:rPr>
        <w:t>я, внутриорганизменная. Физико-химические особенности сред обитания организмов. Приспособления организмов к жизни в разных средах.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Биологические ритмы. Внешние и внутренние ритмы. Суточные и годичные ритмы. Приспособленность организмов к сезонным </w:t>
      </w:r>
      <w:r w:rsidRPr="00EF6A38">
        <w:rPr>
          <w:rFonts w:ascii="Times New Roman" w:hAnsi="Times New Roman"/>
          <w:color w:val="000000"/>
          <w:sz w:val="28"/>
          <w:lang w:val="ru-RU"/>
        </w:rPr>
        <w:t>изменениям условий жизни.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Жизненные формы организмов. Понятие о жизненной форме. Жизненные формы растений: деревья, кустарники, кустарнички, многолетние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травы, однолетние травы. Жизненные формы животных: гидробионты, геобионты, аэробионты. Особенности стро</w:t>
      </w:r>
      <w:r w:rsidRPr="00EF6A38">
        <w:rPr>
          <w:rFonts w:ascii="Times New Roman" w:hAnsi="Times New Roman"/>
          <w:color w:val="000000"/>
          <w:sz w:val="28"/>
          <w:lang w:val="ru-RU"/>
        </w:rPr>
        <w:t>ения и образа жизни.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(квартирантство, нахлебничество). Нетрофические взаимодействия (топические, форические</w:t>
      </w:r>
      <w:r w:rsidRPr="00EF6A38">
        <w:rPr>
          <w:rFonts w:ascii="Times New Roman" w:hAnsi="Times New Roman"/>
          <w:color w:val="000000"/>
          <w:sz w:val="28"/>
          <w:lang w:val="ru-RU"/>
        </w:rPr>
        <w:t>, фабрические). Значение биотических взаимодействий для существования организмов в среде обитания. Принцип конкурентного исключения.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«Экологические факторы», «Световой спектр», «Экологические группы животных по отношению к свету», «Теплокровные животные», «Холоднокровные животные», «Физиологические адаптации животных», «Среды обитания организмов», «Биологические ритмы», «Жизненные форм</w:t>
      </w:r>
      <w:r w:rsidRPr="00EF6A38">
        <w:rPr>
          <w:rFonts w:ascii="Times New Roman" w:hAnsi="Times New Roman"/>
          <w:color w:val="000000"/>
          <w:sz w:val="28"/>
          <w:lang w:val="ru-RU"/>
        </w:rPr>
        <w:t>ы растений», «Жизненные формы животных», «Экосистема широколиственного леса», «Экосистема хвойного леса», «Цепи питания», «Хищничество», «Паразитизм», «Конкуренция», «Симбиоз», «Комменсализм».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 и животных, приспособленных к в</w:t>
      </w:r>
      <w:r w:rsidRPr="00EF6A38">
        <w:rPr>
          <w:rFonts w:ascii="Times New Roman" w:hAnsi="Times New Roman"/>
          <w:color w:val="000000"/>
          <w:sz w:val="28"/>
          <w:lang w:val="ru-RU"/>
        </w:rPr>
        <w:t>лиянию различных экологических факторов, гербарии светолюбивых, тенелюбивых и теневыносливых растений, светолюбивые, тенелюбивые и теневыносливые комнатные растения, гербарии и коллекции теплолюбивых, зимостойких, морозоустойчивых растений, чучела птиц и з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верей, гербарии растений, относящихся к гигрофитам, ксерофитам, мезофитам, комнатные растения данных групп, коллекции животных, обитающих в разных средах, гербарии и коллекции растений и животных, обладающих чертами приспособленности к сезонным изменениям </w:t>
      </w:r>
      <w:r w:rsidRPr="00EF6A38">
        <w:rPr>
          <w:rFonts w:ascii="Times New Roman" w:hAnsi="Times New Roman"/>
          <w:color w:val="000000"/>
          <w:sz w:val="28"/>
          <w:lang w:val="ru-RU"/>
        </w:rPr>
        <w:t>условий жизни, гербарии и коллекции растений и животных различных жизненных форм, коллекции животных, участвующих в различных биотических взаимодействиях.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«Выявление приспособлений организмов к влиянию света».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«Выявл</w:t>
      </w:r>
      <w:r w:rsidRPr="00EF6A38">
        <w:rPr>
          <w:rFonts w:ascii="Times New Roman" w:hAnsi="Times New Roman"/>
          <w:color w:val="000000"/>
          <w:sz w:val="28"/>
          <w:lang w:val="ru-RU"/>
        </w:rPr>
        <w:t>ение приспособлений организмов к влиянию температуры».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«Анатомические особенности растений из разных мест обитания».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8. Экология видов и популяций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Экологические характеристики популяции. Популяция как биологическая система. Роль не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однородности среды, физических барьеров и особенностей биологии видов в формировании пространственной структуры популяций. Основные показатели популяции: численность, плотность,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возрастная и половая структура, рождаемость, прирост, темп роста, смертность, </w:t>
      </w:r>
      <w:r w:rsidRPr="00EF6A38">
        <w:rPr>
          <w:rFonts w:ascii="Times New Roman" w:hAnsi="Times New Roman"/>
          <w:color w:val="000000"/>
          <w:sz w:val="28"/>
          <w:lang w:val="ru-RU"/>
        </w:rPr>
        <w:t>миграция.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Экологическая структура популяции. Оценка численности популяции. Динамика популяции и её регуляция. Биотический потенциал популяции. Моделирование динамики популяции. Кривые роста численности популяции. Кривые выживания. Регуляция численности поп</w:t>
      </w:r>
      <w:r w:rsidRPr="00EF6A38">
        <w:rPr>
          <w:rFonts w:ascii="Times New Roman" w:hAnsi="Times New Roman"/>
          <w:color w:val="000000"/>
          <w:sz w:val="28"/>
          <w:lang w:val="ru-RU"/>
        </w:rPr>
        <w:t>уляций: роль факторов, зависящих и не зависящих от плотности. Экологические стратегии видов (</w:t>
      </w:r>
      <w:r>
        <w:rPr>
          <w:rFonts w:ascii="Times New Roman" w:hAnsi="Times New Roman"/>
          <w:color w:val="000000"/>
          <w:sz w:val="28"/>
        </w:rPr>
        <w:t>r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K</w:t>
      </w:r>
      <w:r w:rsidRPr="00EF6A38">
        <w:rPr>
          <w:rFonts w:ascii="Times New Roman" w:hAnsi="Times New Roman"/>
          <w:color w:val="000000"/>
          <w:sz w:val="28"/>
          <w:lang w:val="ru-RU"/>
        </w:rPr>
        <w:t>-стратегии).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Понятие об экологической нише вида. Местообитание. Многомерная модель экологической ниши Дж.И. Хатчинсона. Размеры экологической ниши. Потенциал</w:t>
      </w:r>
      <w:r w:rsidRPr="00EF6A38">
        <w:rPr>
          <w:rFonts w:ascii="Times New Roman" w:hAnsi="Times New Roman"/>
          <w:color w:val="000000"/>
          <w:sz w:val="28"/>
          <w:lang w:val="ru-RU"/>
        </w:rPr>
        <w:t>ьная и реализованная ниши.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Вид как система популяций. Ареалы видов. Виды и их жизненные стратегии. Экологические эквиваленты.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Закономерности поведения и миграций животных. Биологические инвазии чужеродных видов.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Портрет: Дж. И. Хатчинсон.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</w:t>
      </w:r>
      <w:r w:rsidRPr="00EF6A38">
        <w:rPr>
          <w:rFonts w:ascii="Times New Roman" w:hAnsi="Times New Roman"/>
          <w:color w:val="000000"/>
          <w:sz w:val="28"/>
          <w:lang w:val="ru-RU"/>
        </w:rPr>
        <w:t>ицы и схемы: «Экологические характеристики популяции», «Пространственная структура популяции», «Возрастные пирамиды популяции», «Скорость заселения поверхности Земли различными организмами», «Модель экологической ниши Дж. И. Хатчинсона».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герб</w:t>
      </w:r>
      <w:r w:rsidRPr="00EF6A38">
        <w:rPr>
          <w:rFonts w:ascii="Times New Roman" w:hAnsi="Times New Roman"/>
          <w:color w:val="000000"/>
          <w:sz w:val="28"/>
          <w:lang w:val="ru-RU"/>
        </w:rPr>
        <w:t>арии растений, коллекции животных.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«Приспособления семян растений к расселению».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9. Экология сообществ. Экологические системы.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Сообщества организмов. Биоценоз и его структура. Связи между организмами в биоценозе.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Экосистема как отк</w:t>
      </w:r>
      <w:r w:rsidRPr="00EF6A38">
        <w:rPr>
          <w:rFonts w:ascii="Times New Roman" w:hAnsi="Times New Roman"/>
          <w:color w:val="000000"/>
          <w:sz w:val="28"/>
          <w:lang w:val="ru-RU"/>
        </w:rPr>
        <w:t>рытая система (А. Дж. Тенсли). Функциональные блоки организмов в экосистеме: продуценты, консументы, редуценты. Трофические уровни. Трофические цепи и сети. Абиотические блоки экосистем. Почвы и илы в экосистемах. Круговорот веществ и поток энергии в экоси</w:t>
      </w:r>
      <w:r w:rsidRPr="00EF6A38">
        <w:rPr>
          <w:rFonts w:ascii="Times New Roman" w:hAnsi="Times New Roman"/>
          <w:color w:val="000000"/>
          <w:sz w:val="28"/>
          <w:lang w:val="ru-RU"/>
        </w:rPr>
        <w:t>стеме.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Основные показатели экосистемы. Биомасса и продукция. Экологические пирамиды чисел, биомассы и энергии.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i/>
          <w:color w:val="000000"/>
          <w:sz w:val="28"/>
          <w:lang w:val="ru-RU"/>
        </w:rPr>
        <w:t>Динамика экосистем. Катастрофические перестройки. Флуктуации.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Направленные закономерные смены сообществ – сукцессии. Первичные и вторичные сукцес</w:t>
      </w:r>
      <w:r w:rsidRPr="00EF6A38">
        <w:rPr>
          <w:rFonts w:ascii="Times New Roman" w:hAnsi="Times New Roman"/>
          <w:color w:val="000000"/>
          <w:sz w:val="28"/>
          <w:lang w:val="ru-RU"/>
        </w:rPr>
        <w:t>сии и их причины. Антропогенные воздействия на сукцессии. Климаксное сообщество. Биоразнообразие и полнота круговорота веществ – основа устойчивости сообществ.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экосистемы.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Экосистемы озёр и рек. Экосистемы морей и океанов. Экосистемы тундр, лесов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, степей, пустынь.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Антропогенные экосистемы. Агроэкосистема. Агроценоз. Различия между антропогенными и природными экосистемами.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Урбоэкосистемы. Основные компоненты урбоэкосистем. Городская флора и фауна. Синантропизация городской фауны. Биологическое и хо</w:t>
      </w:r>
      <w:r w:rsidRPr="00EF6A38">
        <w:rPr>
          <w:rFonts w:ascii="Times New Roman" w:hAnsi="Times New Roman"/>
          <w:color w:val="000000"/>
          <w:sz w:val="28"/>
          <w:lang w:val="ru-RU"/>
        </w:rPr>
        <w:t>зяйственное значение агроэкосистем и урбоэкосистем.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Закономерности формирования основных взаимодействий организмов в экосистемах.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Роль каскадного эффекта и видов-эдификаторов (ключевых видов) в функционировании экосистем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. Перенос энергии и веществ между </w:t>
      </w:r>
      <w:r w:rsidRPr="00EF6A38">
        <w:rPr>
          <w:rFonts w:ascii="Times New Roman" w:hAnsi="Times New Roman"/>
          <w:color w:val="000000"/>
          <w:sz w:val="28"/>
          <w:lang w:val="ru-RU"/>
        </w:rPr>
        <w:t>смежными экосистемами. Устойчивость организмов, популяций и экосистем в условиях естественных и антропогенных воздействий.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i/>
          <w:color w:val="000000"/>
          <w:sz w:val="28"/>
          <w:lang w:val="ru-RU"/>
        </w:rPr>
        <w:t>Механизмы воздействия загрязнений разных типов на суборганизменном, организменном, популяционном и экосистемном уровнях, основы эколо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гического нормирования антропогенного воздействия</w:t>
      </w:r>
      <w:r w:rsidRPr="00EF6A38">
        <w:rPr>
          <w:rFonts w:ascii="Times New Roman" w:hAnsi="Times New Roman"/>
          <w:color w:val="000000"/>
          <w:sz w:val="28"/>
          <w:lang w:val="ru-RU"/>
        </w:rPr>
        <w:t>. Методология мониторинга естественных и антропогенных экосистем.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Портрет: А. Дж. Тенсли.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«Структура биоценоза», «Экосистема широколиственного леса», «Экосистема хвойного леса»,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«Функциональные группы организмов в экосистеме», «Круговорот веществ в экосистеме», «Цепи питания (пастбищная, детритная)», «Экологическая пирамида чисел», «Экологическая пирамида биомассы», «Экологическая пирамида энергии», «Образование болота», «Первичн</w:t>
      </w:r>
      <w:r w:rsidRPr="00EF6A38">
        <w:rPr>
          <w:rFonts w:ascii="Times New Roman" w:hAnsi="Times New Roman"/>
          <w:color w:val="000000"/>
          <w:sz w:val="28"/>
          <w:lang w:val="ru-RU"/>
        </w:rPr>
        <w:t>ая сукцессия», «Восстановление леса после пожара», «Экосистема озера», «Агроценоз», «Круговорот веществ и поток энергии в агроценозе», «Примеры урбоэкосистем».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Оборудование: гербарии растений, коллекции насекомых, чучела птиц и зверей, гербарии культурных </w:t>
      </w:r>
      <w:r w:rsidRPr="00EF6A38">
        <w:rPr>
          <w:rFonts w:ascii="Times New Roman" w:hAnsi="Times New Roman"/>
          <w:color w:val="000000"/>
          <w:sz w:val="28"/>
          <w:lang w:val="ru-RU"/>
        </w:rPr>
        <w:t>и дикорастущих растений, аквариум как модель экосистемы.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и описание урбоэкосистемы».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«Изучение разнообразия мелких почвенных членистоногих в разных экосистемах».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«Экскурсия в типичный биогеоценоз </w:t>
      </w:r>
      <w:r w:rsidRPr="00EF6A38">
        <w:rPr>
          <w:rFonts w:ascii="Times New Roman" w:hAnsi="Times New Roman"/>
          <w:color w:val="000000"/>
          <w:sz w:val="28"/>
          <w:lang w:val="ru-RU"/>
        </w:rPr>
        <w:t>(в дубраву, березняк, ельник, на суходольный или пойменный луг, озеро, болото)».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EF6A38">
        <w:rPr>
          <w:rFonts w:ascii="Times New Roman" w:hAnsi="Times New Roman"/>
          <w:color w:val="000000"/>
          <w:sz w:val="28"/>
          <w:lang w:val="ru-RU"/>
        </w:rPr>
        <w:t>«Экскурсия в агроэкосистему (на поле или в тепличное хозяйство)».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10. Биосфера – глобальная экосистема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Биосфера – общепланетарная оболочка Земли, где существует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или существовала жизнь. Развитие представлений о биосфере в трудах Э. Зюсса.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Учение В. И. Вернадского о биосфере. Области биосферы и её состав. Живое вещество биосферы и его функции.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Закономерности существования биосферы. Особенности биосферы как глобальн</w:t>
      </w:r>
      <w:r w:rsidRPr="00EF6A38">
        <w:rPr>
          <w:rFonts w:ascii="Times New Roman" w:hAnsi="Times New Roman"/>
          <w:color w:val="000000"/>
          <w:sz w:val="28"/>
          <w:lang w:val="ru-RU"/>
        </w:rPr>
        <w:t>ой экосистемы. Динамическое равновесие в биосфере. Круговороты веществ и биогеохимические циклы (углерода, азота). Ритмичность явлений в биосфере.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Зональность биосферы. Понятие о биоме. Основные биомы суши: тундра, хвойные леса, смешанные и широколиственны</w:t>
      </w:r>
      <w:r w:rsidRPr="00EF6A38">
        <w:rPr>
          <w:rFonts w:ascii="Times New Roman" w:hAnsi="Times New Roman"/>
          <w:color w:val="000000"/>
          <w:sz w:val="28"/>
          <w:lang w:val="ru-RU"/>
        </w:rPr>
        <w:t>е леса, степи, саванны, пустыни, тропические леса, высокогорья. Климат, растительный и животный мир биомов суши.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Структура и функция живых систем, оценка их ресурсного потенциала и биосферных функций.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Портреты: В. И. Вернадский, Э. Зюсс.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</w:t>
      </w:r>
      <w:r w:rsidRPr="00EF6A38">
        <w:rPr>
          <w:rFonts w:ascii="Times New Roman" w:hAnsi="Times New Roman"/>
          <w:color w:val="000000"/>
          <w:sz w:val="28"/>
          <w:lang w:val="ru-RU"/>
        </w:rPr>
        <w:t>цы и схемы: «Геосферы Земли», «Круговорот азота в природе», «Круговорот углерода в природе», «Круговорот кислорода в природе», «Круговорот воды в природе», «Основные биомы суши», «Климатические пояса Земли», «Тундра», «Тайга», «Смешанный лес», «Широколиств</w:t>
      </w:r>
      <w:r w:rsidRPr="00EF6A38">
        <w:rPr>
          <w:rFonts w:ascii="Times New Roman" w:hAnsi="Times New Roman"/>
          <w:color w:val="000000"/>
          <w:sz w:val="28"/>
          <w:lang w:val="ru-RU"/>
        </w:rPr>
        <w:t>енный лес», «Степь», «Саванна», «Пустыня», «Тропический лес».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 разных биомов, коллекции животных.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Тема 11. Человек и окружающая среда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Экологические кризисы и их причины. Воздействие человека на биосферу. Загрязнение воздушной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среды. Охрана воздуха. Загрязнение водной среды. Охрана водных ресурсов. Разрушение почвы. Охрана почвенных ресурсов. Изменение климата.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Антропогенное воздействие на растительный и животный мир. Охрана растительного и животного мира. Основные принципы охр</w:t>
      </w:r>
      <w:r w:rsidRPr="00EF6A38">
        <w:rPr>
          <w:rFonts w:ascii="Times New Roman" w:hAnsi="Times New Roman"/>
          <w:color w:val="000000"/>
          <w:sz w:val="28"/>
          <w:lang w:val="ru-RU"/>
        </w:rPr>
        <w:t>аны природы. Красные книги. Особо охраняемые природные территории (ООПТ). Ботанические сады и зоологические парки.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Основные принципы устойчивого развития человечества и природы. Рациональное природопользование и сохранение биологического разнообразия Земли</w:t>
      </w:r>
      <w:r w:rsidRPr="00EF6A38">
        <w:rPr>
          <w:rFonts w:ascii="Times New Roman" w:hAnsi="Times New Roman"/>
          <w:color w:val="000000"/>
          <w:sz w:val="28"/>
          <w:lang w:val="ru-RU"/>
        </w:rPr>
        <w:t>. Общие закономерности глобальных экологических кризисов. Особенности современного кризиса и его вероятные последствия.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Развитие методов мониторинга развития опасных техногенных процессов.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Системные исследования перехода к ресурсосберегающей и конкурентосп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 xml:space="preserve">особной энергетике. Биологическое разнообразие и биоресурсы. Национальные информационные системы, обеспечивающие доступ к информации по состоянию отдельных видов и экосистем. Основы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lastRenderedPageBreak/>
        <w:t>экореабилитации экосистем и способов борьбы с биоповреждениями. Реконструк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ция морских и наземных экосистем.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Таблицы и схемы: «Загрязнение атмосферы», «Загрязнение гидросферы», «Загрязнение почвы», «Парниковый эффект», «Особо охраняемые природные территории», «Модели управляемого мира».</w:t>
      </w:r>
    </w:p>
    <w:p w:rsidR="007C3363" w:rsidRPr="00EF6A38" w:rsidRDefault="003F72DA">
      <w:pPr>
        <w:spacing w:after="0" w:line="264" w:lineRule="auto"/>
        <w:ind w:left="12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Оборудование: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фотографии охраняемых растений и животных Красной книги Российской Федерации, Красной книги региона.</w:t>
      </w:r>
    </w:p>
    <w:p w:rsidR="007C3363" w:rsidRPr="00EF6A38" w:rsidRDefault="007C3363">
      <w:pPr>
        <w:rPr>
          <w:lang w:val="ru-RU"/>
        </w:rPr>
        <w:sectPr w:rsidR="007C3363" w:rsidRPr="00EF6A38">
          <w:pgSz w:w="11906" w:h="16383"/>
          <w:pgMar w:top="1134" w:right="850" w:bottom="1134" w:left="1701" w:header="720" w:footer="720" w:gutter="0"/>
          <w:cols w:space="720"/>
        </w:sectPr>
      </w:pPr>
    </w:p>
    <w:p w:rsidR="007C3363" w:rsidRPr="00EF6A38" w:rsidRDefault="003F72DA">
      <w:pPr>
        <w:spacing w:after="0" w:line="264" w:lineRule="auto"/>
        <w:ind w:left="120"/>
        <w:rPr>
          <w:lang w:val="ru-RU"/>
        </w:rPr>
      </w:pPr>
      <w:bookmarkStart w:id="5" w:name="block-102061393"/>
      <w:bookmarkEnd w:id="4"/>
      <w:r w:rsidRPr="00EF6A3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СРЕДНЕГО ОБЩЕГО ОБРАЗОВАНИЯ</w:t>
      </w:r>
    </w:p>
    <w:p w:rsidR="007C3363" w:rsidRPr="00EF6A38" w:rsidRDefault="007C3363">
      <w:pPr>
        <w:spacing w:after="0" w:line="264" w:lineRule="auto"/>
        <w:ind w:left="120"/>
        <w:rPr>
          <w:lang w:val="ru-RU"/>
        </w:rPr>
      </w:pPr>
    </w:p>
    <w:p w:rsidR="007C3363" w:rsidRPr="00EF6A38" w:rsidRDefault="003F72DA">
      <w:pPr>
        <w:spacing w:after="0" w:line="264" w:lineRule="auto"/>
        <w:ind w:left="120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C3363" w:rsidRPr="00EF6A38" w:rsidRDefault="007C3363">
      <w:pPr>
        <w:spacing w:after="0" w:line="264" w:lineRule="auto"/>
        <w:ind w:left="120"/>
        <w:rPr>
          <w:lang w:val="ru-RU"/>
        </w:rPr>
      </w:pP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ФГОС СОО устанавливает требовани</w:t>
      </w:r>
      <w:r w:rsidRPr="00EF6A38">
        <w:rPr>
          <w:rFonts w:ascii="Times New Roman" w:hAnsi="Times New Roman"/>
          <w:color w:val="000000"/>
          <w:sz w:val="28"/>
          <w:lang w:val="ru-RU"/>
        </w:rPr>
        <w:t>я к результатам освоения обучающимися программ среднего общего образования: личностные, метапредметные и предметные.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программы по биологии выделены следующие составляющие: осознание обучающимися российской гражда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нской идентичности – готовности к саморазвитию, самостоятельности и самоопределению,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наличие мотивации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к обучению биологии,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целенаправленное развитие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внутренних убеждений личности на основе ключевых ценностей и исторических традиций развития биологического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знания,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 xml:space="preserve">готовность и способность 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обучающихся руководствоваться в своей деятельности ценностно-смысловыми установками, присущими системе биологического образования,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наличие правосознания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</w:t>
      </w:r>
      <w:r w:rsidRPr="00EF6A38">
        <w:rPr>
          <w:rFonts w:ascii="Times New Roman" w:hAnsi="Times New Roman"/>
          <w:i/>
          <w:color w:val="000000"/>
          <w:sz w:val="28"/>
          <w:lang w:val="ru-RU"/>
        </w:rPr>
        <w:t>способности ставить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цели и строить жизненные </w:t>
      </w:r>
      <w:r w:rsidRPr="00EF6A38">
        <w:rPr>
          <w:rFonts w:ascii="Times New Roman" w:hAnsi="Times New Roman"/>
          <w:color w:val="000000"/>
          <w:sz w:val="28"/>
          <w:lang w:val="ru-RU"/>
        </w:rPr>
        <w:t>планы.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</w:t>
      </w:r>
      <w:r w:rsidRPr="00EF6A38">
        <w:rPr>
          <w:rFonts w:ascii="Times New Roman" w:hAnsi="Times New Roman"/>
          <w:color w:val="000000"/>
          <w:sz w:val="28"/>
          <w:lang w:val="ru-RU"/>
        </w:rPr>
        <w:t>вилами и нормами поведения и способствуют процессам самопознания, самовоспитания и саморазвития, развития внутренней позиции личности, патриотизма и уважения к закону и правопорядку, человеку труда и старшему поколению, взаимного уважения, бережного отноше</w:t>
      </w:r>
      <w:r w:rsidRPr="00EF6A38">
        <w:rPr>
          <w:rFonts w:ascii="Times New Roman" w:hAnsi="Times New Roman"/>
          <w:color w:val="000000"/>
          <w:sz w:val="28"/>
          <w:lang w:val="ru-RU"/>
        </w:rPr>
        <w:t>ния к культурному наследию и традициям многонационального народа Российской Федерации, природе и окружающей среде.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</w:t>
      </w:r>
      <w:r w:rsidRPr="00EF6A38">
        <w:rPr>
          <w:rFonts w:ascii="Times New Roman" w:hAnsi="Times New Roman"/>
          <w:color w:val="000000"/>
          <w:sz w:val="28"/>
          <w:lang w:val="ru-RU"/>
        </w:rPr>
        <w:t>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</w:t>
      </w:r>
      <w:r w:rsidRPr="00EF6A38">
        <w:rPr>
          <w:rFonts w:ascii="Times New Roman" w:hAnsi="Times New Roman"/>
          <w:color w:val="000000"/>
          <w:sz w:val="28"/>
          <w:lang w:val="ru-RU"/>
        </w:rPr>
        <w:t>питательной деятельности, в том числе в части: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</w:t>
      </w:r>
      <w:r w:rsidRPr="00EF6A38">
        <w:rPr>
          <w:rFonts w:ascii="Times New Roman" w:hAnsi="Times New Roman"/>
          <w:color w:val="000000"/>
          <w:sz w:val="28"/>
          <w:lang w:val="ru-RU"/>
        </w:rPr>
        <w:t>равопорядка;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и объяснять её;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познаватель</w:t>
      </w:r>
      <w:r w:rsidRPr="00EF6A38">
        <w:rPr>
          <w:rFonts w:ascii="Times New Roman" w:hAnsi="Times New Roman"/>
          <w:color w:val="000000"/>
          <w:sz w:val="28"/>
          <w:lang w:val="ru-RU"/>
        </w:rPr>
        <w:t>ных 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</w:t>
      </w:r>
      <w:r w:rsidRPr="00EF6A38">
        <w:rPr>
          <w:rFonts w:ascii="Times New Roman" w:hAnsi="Times New Roman"/>
          <w:color w:val="000000"/>
          <w:sz w:val="28"/>
          <w:lang w:val="ru-RU"/>
        </w:rPr>
        <w:t>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наследию и пам</w:t>
      </w:r>
      <w:r w:rsidRPr="00EF6A38">
        <w:rPr>
          <w:rFonts w:ascii="Times New Roman" w:hAnsi="Times New Roman"/>
          <w:color w:val="000000"/>
          <w:sz w:val="28"/>
          <w:lang w:val="ru-RU"/>
        </w:rPr>
        <w:t>ятникам природы, достижениям России в науке, искусстве, спорте, технологиях, труде;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</w:t>
      </w:r>
      <w:r w:rsidRPr="00EF6A38">
        <w:rPr>
          <w:rFonts w:ascii="Times New Roman" w:hAnsi="Times New Roman"/>
          <w:color w:val="000000"/>
          <w:sz w:val="28"/>
          <w:lang w:val="ru-RU"/>
        </w:rPr>
        <w:t>ества;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</w:t>
      </w:r>
      <w:r w:rsidRPr="00EF6A38">
        <w:rPr>
          <w:rFonts w:ascii="Times New Roman" w:hAnsi="Times New Roman"/>
          <w:color w:val="000000"/>
          <w:sz w:val="28"/>
          <w:lang w:val="ru-RU"/>
        </w:rPr>
        <w:t>го принятия ценностей семейной жизни в соответствии с традициями народов России;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понимание эмоцион</w:t>
      </w:r>
      <w:r w:rsidRPr="00EF6A38">
        <w:rPr>
          <w:rFonts w:ascii="Times New Roman" w:hAnsi="Times New Roman"/>
          <w:color w:val="000000"/>
          <w:sz w:val="28"/>
          <w:lang w:val="ru-RU"/>
        </w:rPr>
        <w:t>ального воздействия живой природы и её ценности;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самовыражению в разных видах искусства, стремление проявлять качества творческой личности;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понимание и ре</w:t>
      </w:r>
      <w:r w:rsidRPr="00EF6A38">
        <w:rPr>
          <w:rFonts w:ascii="Times New Roman" w:hAnsi="Times New Roman"/>
          <w:color w:val="000000"/>
          <w:sz w:val="28"/>
          <w:lang w:val="ru-RU"/>
        </w:rPr>
        <w:t>ализация здорового и 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</w:t>
      </w:r>
      <w:r w:rsidRPr="00EF6A38">
        <w:rPr>
          <w:rFonts w:ascii="Times New Roman" w:hAnsi="Times New Roman"/>
          <w:color w:val="000000"/>
          <w:sz w:val="28"/>
          <w:lang w:val="ru-RU"/>
        </w:rPr>
        <w:t>ому и психическому здоровью;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 xml:space="preserve"> трудового воспитания: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интер</w:t>
      </w:r>
      <w:r w:rsidRPr="00EF6A38">
        <w:rPr>
          <w:rFonts w:ascii="Times New Roman" w:hAnsi="Times New Roman"/>
          <w:color w:val="000000"/>
          <w:sz w:val="28"/>
          <w:lang w:val="ru-RU"/>
        </w:rPr>
        <w:t>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тания: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осознан</w:t>
      </w:r>
      <w:r w:rsidRPr="00EF6A38">
        <w:rPr>
          <w:rFonts w:ascii="Times New Roman" w:hAnsi="Times New Roman"/>
          <w:color w:val="000000"/>
          <w:sz w:val="28"/>
          <w:lang w:val="ru-RU"/>
        </w:rPr>
        <w:t>ие глобального характера экологических проблем и путей их решения;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</w:t>
      </w:r>
      <w:r w:rsidRPr="00EF6A38">
        <w:rPr>
          <w:rFonts w:ascii="Times New Roman" w:hAnsi="Times New Roman"/>
          <w:color w:val="000000"/>
          <w:sz w:val="28"/>
          <w:lang w:val="ru-RU"/>
        </w:rPr>
        <w:t>ленных на сохранение равновесия в экосистемах, охрану видов, экосистем, биосферы);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</w:t>
      </w:r>
      <w:r w:rsidRPr="00EF6A38">
        <w:rPr>
          <w:rFonts w:ascii="Times New Roman" w:hAnsi="Times New Roman"/>
          <w:color w:val="000000"/>
          <w:sz w:val="28"/>
          <w:lang w:val="ru-RU"/>
        </w:rPr>
        <w:t>щать их;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</w:t>
      </w:r>
      <w:r w:rsidRPr="00EF6A38">
        <w:rPr>
          <w:rFonts w:ascii="Times New Roman" w:hAnsi="Times New Roman"/>
          <w:color w:val="000000"/>
          <w:sz w:val="28"/>
          <w:lang w:val="ru-RU"/>
        </w:rPr>
        <w:t>сти экологической направленности;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</w:t>
      </w:r>
      <w:r w:rsidRPr="00EF6A38">
        <w:rPr>
          <w:rFonts w:ascii="Times New Roman" w:hAnsi="Times New Roman"/>
          <w:color w:val="000000"/>
          <w:sz w:val="28"/>
          <w:lang w:val="ru-RU"/>
        </w:rPr>
        <w:t>урном мире;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понимание специфики биологии как науки, осознания её роли в формировании рационального научного мышления, создании целостного </w:t>
      </w:r>
      <w:r w:rsidRPr="00EF6A38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развития медицины, создание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</w:t>
      </w:r>
      <w:r w:rsidRPr="00EF6A38">
        <w:rPr>
          <w:rFonts w:ascii="Times New Roman" w:hAnsi="Times New Roman"/>
          <w:color w:val="000000"/>
          <w:sz w:val="28"/>
          <w:lang w:val="ru-RU"/>
        </w:rPr>
        <w:t>х ресурсов и формированию новых стандартов жизни;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</w:t>
      </w:r>
      <w:r w:rsidRPr="00EF6A38">
        <w:rPr>
          <w:rFonts w:ascii="Times New Roman" w:hAnsi="Times New Roman"/>
          <w:color w:val="000000"/>
          <w:sz w:val="28"/>
          <w:lang w:val="ru-RU"/>
        </w:rPr>
        <w:t>ологии;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понимание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</w:t>
      </w:r>
      <w:r w:rsidRPr="00EF6A38">
        <w:rPr>
          <w:rFonts w:ascii="Times New Roman" w:hAnsi="Times New Roman"/>
          <w:color w:val="000000"/>
          <w:sz w:val="28"/>
          <w:lang w:val="ru-RU"/>
        </w:rPr>
        <w:t>учных фактов и имеющихся данных с целью получения достоверных выводов;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</w:t>
      </w:r>
      <w:r w:rsidRPr="00EF6A38">
        <w:rPr>
          <w:rFonts w:ascii="Times New Roman" w:hAnsi="Times New Roman"/>
          <w:color w:val="000000"/>
          <w:sz w:val="28"/>
          <w:lang w:val="ru-RU"/>
        </w:rPr>
        <w:t>ую и исследовательскую деятельность индивидуально и в группе;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7C3363" w:rsidRPr="00EF6A38" w:rsidRDefault="007C3363">
      <w:pPr>
        <w:spacing w:after="0"/>
        <w:ind w:left="120"/>
        <w:rPr>
          <w:lang w:val="ru-RU"/>
        </w:rPr>
      </w:pPr>
    </w:p>
    <w:p w:rsidR="007C3363" w:rsidRPr="00EF6A38" w:rsidRDefault="003F72DA">
      <w:pPr>
        <w:spacing w:after="0"/>
        <w:ind w:left="120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7C3363" w:rsidRPr="00EF6A38" w:rsidRDefault="007C3363">
      <w:pPr>
        <w:spacing w:after="0"/>
        <w:ind w:left="120"/>
        <w:rPr>
          <w:lang w:val="ru-RU"/>
        </w:rPr>
      </w:pP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Метап</w:t>
      </w:r>
      <w:r w:rsidRPr="00EF6A38">
        <w:rPr>
          <w:rFonts w:ascii="Times New Roman" w:hAnsi="Times New Roman"/>
          <w:color w:val="000000"/>
          <w:sz w:val="28"/>
          <w:lang w:val="ru-RU"/>
        </w:rPr>
        <w:t>редметные результаты освоения учебного предмета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</w:t>
      </w:r>
      <w:r w:rsidRPr="00EF6A38">
        <w:rPr>
          <w:rFonts w:ascii="Times New Roman" w:hAnsi="Times New Roman"/>
          <w:color w:val="000000"/>
          <w:sz w:val="28"/>
          <w:lang w:val="ru-RU"/>
        </w:rPr>
        <w:t>зуемых в естественных науках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универсальные учебные действия (познавательные, коммуник</w:t>
      </w:r>
      <w:r w:rsidRPr="00EF6A38">
        <w:rPr>
          <w:rFonts w:ascii="Times New Roman" w:hAnsi="Times New Roman"/>
          <w:color w:val="000000"/>
          <w:sz w:val="28"/>
          <w:lang w:val="ru-RU"/>
        </w:rPr>
        <w:t>ативные, регулятивные), обеспечивающие формирование функциональной грамотности и социальной компетенции обучающихся; способность обучающихся использовать освоенные междисциплинарные, мировоззренческие знания и универсальные учебные действия в познавательно</w:t>
      </w:r>
      <w:r w:rsidRPr="00EF6A38">
        <w:rPr>
          <w:rFonts w:ascii="Times New Roman" w:hAnsi="Times New Roman"/>
          <w:color w:val="000000"/>
          <w:sz w:val="28"/>
          <w:lang w:val="ru-RU"/>
        </w:rPr>
        <w:t>й и социальной практике.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</w:t>
      </w:r>
      <w:r w:rsidRPr="00EF6A38">
        <w:rPr>
          <w:rFonts w:ascii="Times New Roman" w:hAnsi="Times New Roman"/>
          <w:color w:val="000000"/>
          <w:sz w:val="28"/>
          <w:lang w:val="ru-RU"/>
        </w:rPr>
        <w:t>е действия, совместная деятельность.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среднего общего образования должны отражать: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</w:t>
      </w:r>
      <w:r w:rsidRPr="00EF6A38">
        <w:rPr>
          <w:rFonts w:ascii="Times New Roman" w:hAnsi="Times New Roman"/>
          <w:color w:val="000000"/>
          <w:sz w:val="28"/>
          <w:lang w:val="ru-RU"/>
        </w:rPr>
        <w:t>актуализировать проблему, рассматривать её всесторонне;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</w:t>
      </w:r>
      <w:r w:rsidRPr="00EF6A38">
        <w:rPr>
          <w:rFonts w:ascii="Times New Roman" w:hAnsi="Times New Roman"/>
          <w:color w:val="000000"/>
          <w:sz w:val="28"/>
          <w:lang w:val="ru-RU"/>
        </w:rPr>
        <w:t>ивать связи с другими понятиями);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строить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применять схемно-модельные средства для представления существенных связей и отношений в и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зучаемых биологических объектах, а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также противоречий разного рода, выявленных в различных информационных источниках;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</w:t>
      </w:r>
      <w:r w:rsidRPr="00EF6A3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результатов целям, оценивать риски последствий деятельности;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базо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вые исследовательские действия: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формировать научный тип мышления, владеть научной </w:t>
      </w:r>
      <w:r w:rsidRPr="00EF6A38">
        <w:rPr>
          <w:rFonts w:ascii="Times New Roman" w:hAnsi="Times New Roman"/>
          <w:color w:val="000000"/>
          <w:sz w:val="28"/>
          <w:lang w:val="ru-RU"/>
        </w:rPr>
        <w:t>терминологией, ключевыми понятиями и методами;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для доказательства своих утверждений, задавать параметры и критерии решения;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</w:t>
      </w:r>
      <w:r w:rsidRPr="00EF6A38">
        <w:rPr>
          <w:rFonts w:ascii="Times New Roman" w:hAnsi="Times New Roman"/>
          <w:color w:val="000000"/>
          <w:sz w:val="28"/>
          <w:lang w:val="ru-RU"/>
        </w:rPr>
        <w:t>ать приобретённый опыт;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</w:t>
      </w:r>
      <w:r w:rsidRPr="00EF6A38">
        <w:rPr>
          <w:rFonts w:ascii="Times New Roman" w:hAnsi="Times New Roman"/>
          <w:color w:val="000000"/>
          <w:sz w:val="28"/>
          <w:lang w:val="ru-RU"/>
        </w:rPr>
        <w:t>етов;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(тексте учебного пособия, научно-популярной лит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ературе, биологических словарях и справочниках, компьютерных базах данных, в Интернете), анализировать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формулировать запросы и применять различные </w:t>
      </w:r>
      <w:r w:rsidRPr="00EF6A38">
        <w:rPr>
          <w:rFonts w:ascii="Times New Roman" w:hAnsi="Times New Roman"/>
          <w:color w:val="000000"/>
          <w:sz w:val="28"/>
          <w:lang w:val="ru-RU"/>
        </w:rPr>
        <w:t>методы при поиске и отборе биологической информации, необходимой для выполнения учебных задач;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самостояте</w:t>
      </w:r>
      <w:r w:rsidRPr="00EF6A38">
        <w:rPr>
          <w:rFonts w:ascii="Times New Roman" w:hAnsi="Times New Roman"/>
          <w:color w:val="000000"/>
          <w:sz w:val="28"/>
          <w:lang w:val="ru-RU"/>
        </w:rPr>
        <w:t>льно выбирать оптимальную форму представления биологической информации (схемы, графики, диаграммы, таблицы, рисунки и другое);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применять химические, физические и математи</w:t>
      </w:r>
      <w:r w:rsidRPr="00EF6A38">
        <w:rPr>
          <w:rFonts w:ascii="Times New Roman" w:hAnsi="Times New Roman"/>
          <w:color w:val="000000"/>
          <w:sz w:val="28"/>
          <w:lang w:val="ru-RU"/>
        </w:rPr>
        <w:t>ческие знаки и символы, формулы, аббревиатуру, номенклатуру, использовать и преобразовывать знаково-символические средства наглядности;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никативными действиями: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</w:t>
      </w:r>
      <w:r w:rsidRPr="00EF6A38">
        <w:rPr>
          <w:rFonts w:ascii="Times New Roman" w:hAnsi="Times New Roman"/>
          <w:color w:val="000000"/>
          <w:sz w:val="28"/>
          <w:lang w:val="ru-RU"/>
        </w:rPr>
        <w:t>ть интересы и согласованность позиций других участников диалога или дискуссии);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вл</w:t>
      </w:r>
      <w:r w:rsidRPr="00EF6A38">
        <w:rPr>
          <w:rFonts w:ascii="Times New Roman" w:hAnsi="Times New Roman"/>
          <w:color w:val="000000"/>
          <w:sz w:val="28"/>
          <w:lang w:val="ru-RU"/>
        </w:rPr>
        <w:t>адеть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</w:t>
      </w:r>
      <w:r w:rsidRPr="00EF6A38">
        <w:rPr>
          <w:rFonts w:ascii="Times New Roman" w:hAnsi="Times New Roman"/>
          <w:color w:val="000000"/>
          <w:sz w:val="28"/>
          <w:lang w:val="ru-RU"/>
        </w:rPr>
        <w:t>ых средств.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выбирать тема</w:t>
      </w:r>
      <w:r w:rsidRPr="00EF6A38">
        <w:rPr>
          <w:rFonts w:ascii="Times New Roman" w:hAnsi="Times New Roman"/>
          <w:color w:val="000000"/>
          <w:sz w:val="28"/>
          <w:lang w:val="ru-RU"/>
        </w:rPr>
        <w:t>тику и методы совместных действий с учётом общих интересов и возможностей каждого члена коллектива;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</w:t>
      </w:r>
      <w:r w:rsidRPr="00EF6A38">
        <w:rPr>
          <w:rFonts w:ascii="Times New Roman" w:hAnsi="Times New Roman"/>
          <w:color w:val="000000"/>
          <w:sz w:val="28"/>
          <w:lang w:val="ru-RU"/>
        </w:rPr>
        <w:t>ий участников, обсуждать результаты совместной работы;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</w:t>
      </w:r>
      <w:r w:rsidRPr="00EF6A38">
        <w:rPr>
          <w:rFonts w:ascii="Times New Roman" w:hAnsi="Times New Roman"/>
          <w:color w:val="000000"/>
          <w:sz w:val="28"/>
          <w:lang w:val="ru-RU"/>
        </w:rPr>
        <w:t>значимости;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использовать биологические знания для </w:t>
      </w:r>
      <w:r w:rsidRPr="00EF6A38">
        <w:rPr>
          <w:rFonts w:ascii="Times New Roman" w:hAnsi="Times New Roman"/>
          <w:color w:val="000000"/>
          <w:sz w:val="28"/>
          <w:lang w:val="ru-RU"/>
        </w:rPr>
        <w:t>выявления проблем и их решения в жизненных и учебных ситуациях;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самостоятельно осуществ</w:t>
      </w:r>
      <w:r w:rsidRPr="00EF6A38">
        <w:rPr>
          <w:rFonts w:ascii="Times New Roman" w:hAnsi="Times New Roman"/>
          <w:color w:val="000000"/>
          <w:sz w:val="28"/>
          <w:lang w:val="ru-RU"/>
        </w:rPr>
        <w:t>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</w:t>
      </w:r>
      <w:r w:rsidRPr="00EF6A38">
        <w:rPr>
          <w:rFonts w:ascii="Times New Roman" w:hAnsi="Times New Roman"/>
          <w:color w:val="000000"/>
          <w:sz w:val="28"/>
          <w:lang w:val="ru-RU"/>
        </w:rPr>
        <w:t>едпочтений;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</w:t>
      </w:r>
      <w:r w:rsidRPr="00EF6A38">
        <w:rPr>
          <w:rFonts w:ascii="Times New Roman" w:hAnsi="Times New Roman"/>
          <w:color w:val="000000"/>
          <w:sz w:val="28"/>
          <w:lang w:val="ru-RU"/>
        </w:rPr>
        <w:t>ию широкой эрудиции в разных областях знаний, постоянно повышать свой образовательный и культурный уровень.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владеть навыками познав</w:t>
      </w:r>
      <w:r w:rsidRPr="00EF6A38">
        <w:rPr>
          <w:rFonts w:ascii="Times New Roman" w:hAnsi="Times New Roman"/>
          <w:color w:val="000000"/>
          <w:sz w:val="28"/>
          <w:lang w:val="ru-RU"/>
        </w:rPr>
        <w:t>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пр</w:t>
      </w:r>
      <w:r w:rsidRPr="00EF6A38">
        <w:rPr>
          <w:rFonts w:ascii="Times New Roman" w:hAnsi="Times New Roman"/>
          <w:color w:val="000000"/>
          <w:sz w:val="28"/>
          <w:lang w:val="ru-RU"/>
        </w:rPr>
        <w:t>инимать мотивы и аргументы других при анализе результатов деятельности;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признавать своё право и прав</w:t>
      </w:r>
      <w:r w:rsidRPr="00EF6A38">
        <w:rPr>
          <w:rFonts w:ascii="Times New Roman" w:hAnsi="Times New Roman"/>
          <w:color w:val="000000"/>
          <w:sz w:val="28"/>
          <w:lang w:val="ru-RU"/>
        </w:rPr>
        <w:t>о других на ошибки;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7C3363" w:rsidRPr="00EF6A38" w:rsidRDefault="003F72DA">
      <w:pPr>
        <w:spacing w:after="0"/>
        <w:ind w:left="120"/>
        <w:rPr>
          <w:lang w:val="ru-RU"/>
        </w:rPr>
      </w:pPr>
      <w:r w:rsidRPr="00EF6A3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C3363" w:rsidRPr="00EF6A38" w:rsidRDefault="007C3363">
      <w:pPr>
        <w:spacing w:after="0"/>
        <w:ind w:left="120"/>
        <w:rPr>
          <w:lang w:val="ru-RU"/>
        </w:rPr>
      </w:pP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содержания учебного предмета «Биология» на углублённом уровне ориентированы на обеспечение профильного обучения обучающ</w:t>
      </w:r>
      <w:r w:rsidRPr="00EF6A38">
        <w:rPr>
          <w:rFonts w:ascii="Times New Roman" w:hAnsi="Times New Roman"/>
          <w:color w:val="000000"/>
          <w:sz w:val="28"/>
          <w:lang w:val="ru-RU"/>
        </w:rPr>
        <w:t>ихся биологии. Они включают: специфические для биологии научные знания, умения и способы действий по освоению, интерпретации и преобразованию знаний, виды деятельности по получению новых знаний и их применению в различных учебных, а также в реальных жизнен</w:t>
      </w:r>
      <w:r w:rsidRPr="00EF6A38">
        <w:rPr>
          <w:rFonts w:ascii="Times New Roman" w:hAnsi="Times New Roman"/>
          <w:color w:val="000000"/>
          <w:sz w:val="28"/>
          <w:lang w:val="ru-RU"/>
        </w:rPr>
        <w:t>ных ситуациях. Предметные результаты представлены по годам изучения.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в </w:t>
      </w:r>
      <w:r w:rsidRPr="00EF6A38">
        <w:rPr>
          <w:rFonts w:ascii="Times New Roman" w:hAnsi="Times New Roman"/>
          <w:b/>
          <w:i/>
          <w:color w:val="000000"/>
          <w:sz w:val="28"/>
          <w:lang w:val="ru-RU"/>
        </w:rPr>
        <w:t>10 классе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сформированность знаний о месте и роли биологии в системе естественных наук, в формировании </w:t>
      </w:r>
      <w:r w:rsidRPr="00EF6A38">
        <w:rPr>
          <w:rFonts w:ascii="Times New Roman" w:hAnsi="Times New Roman"/>
          <w:color w:val="000000"/>
          <w:sz w:val="28"/>
          <w:lang w:val="ru-RU"/>
        </w:rPr>
        <w:t>естественно-научной картины мира, в познании законов природы и решении проблем рационального природопользования, о вкладе российских и зарубежных учёных в развитие биологии;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владение системой биологических знаний, которая включает: основополагающие биологи</w:t>
      </w:r>
      <w:r w:rsidRPr="00EF6A38">
        <w:rPr>
          <w:rFonts w:ascii="Times New Roman" w:hAnsi="Times New Roman"/>
          <w:color w:val="000000"/>
          <w:sz w:val="28"/>
          <w:lang w:val="ru-RU"/>
        </w:rPr>
        <w:t>ческие термины и понятия (жизнь, клетка, организм, метаболизм, гомеостаз, саморегуляция, самовоспроизведение, наследственность, изменчивость, рост и развитие), биологические теории (клеточная теория Т. Шванна, М. Шлейдена, Р. Вирхова, хромосомная теория на</w:t>
      </w:r>
      <w:r w:rsidRPr="00EF6A38">
        <w:rPr>
          <w:rFonts w:ascii="Times New Roman" w:hAnsi="Times New Roman"/>
          <w:color w:val="000000"/>
          <w:sz w:val="28"/>
          <w:lang w:val="ru-RU"/>
        </w:rPr>
        <w:t>следственности Т. Моргана), учения (Н. И. Вавилова – о центрах многообразия и происхождения культурных растений), законы (единообразия потомков первого поколения, расщепления, чистоты гамет, независимого наследования Г. Менделя, гомологических рядов в насл</w:t>
      </w:r>
      <w:r w:rsidRPr="00EF6A38">
        <w:rPr>
          <w:rFonts w:ascii="Times New Roman" w:hAnsi="Times New Roman"/>
          <w:color w:val="000000"/>
          <w:sz w:val="28"/>
          <w:lang w:val="ru-RU"/>
        </w:rPr>
        <w:t>едственной изменчивости Н. И. Вавилова), принципы (комплементарности);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владение основными методами научного познания, используемых в биологических исследованиях живых объектов (описание, измерение, наблюдение, эксперимент);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умение выделять существенные при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знаки: вирусов, клеток прокариот и эукариот, одноклеточных и многоклеточных организмов, в том числе бактерий, грибов, растений, животных и человека, строения органов и систем органов растений, животных, человека, процессов жизнедеятельности, протекающих в </w:t>
      </w:r>
      <w:r w:rsidRPr="00EF6A38">
        <w:rPr>
          <w:rFonts w:ascii="Times New Roman" w:hAnsi="Times New Roman"/>
          <w:color w:val="000000"/>
          <w:sz w:val="28"/>
          <w:lang w:val="ru-RU"/>
        </w:rPr>
        <w:t>организмах растений, животных и человека, биологических процессов: обмена веществ (метаболизм),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</w:t>
      </w:r>
      <w:r w:rsidRPr="00EF6A38">
        <w:rPr>
          <w:rFonts w:ascii="Times New Roman" w:hAnsi="Times New Roman"/>
          <w:color w:val="000000"/>
          <w:sz w:val="28"/>
          <w:lang w:val="ru-RU"/>
        </w:rPr>
        <w:t>ьного развития, размножения, индивидуального развития организма (онтогенеза), взаимодействия генов, гетерозиса, искусственного отбора;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умение устанавливать взаимосвязи между органоидами клетки и их функциями, строением клеток разных тканей и их функциями, </w:t>
      </w:r>
      <w:r w:rsidRPr="00EF6A38">
        <w:rPr>
          <w:rFonts w:ascii="Times New Roman" w:hAnsi="Times New Roman"/>
          <w:color w:val="000000"/>
          <w:sz w:val="28"/>
          <w:lang w:val="ru-RU"/>
        </w:rPr>
        <w:t>между органами и системами органов у растений, животных и человека и их функциями, между системами органов и их функциями, между этапами обмена веществ, этапами клеточного цикла и жизненных циклов организмов, этапами эмбрионального развития, генотипом и фе</w:t>
      </w:r>
      <w:r w:rsidRPr="00EF6A38">
        <w:rPr>
          <w:rFonts w:ascii="Times New Roman" w:hAnsi="Times New Roman"/>
          <w:color w:val="000000"/>
          <w:sz w:val="28"/>
          <w:lang w:val="ru-RU"/>
        </w:rPr>
        <w:t>нотипом, фенотипом и факторами среды обитания;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выявлять отличительные признаки живых систем, в том числе растений, животных и человека;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умение использовать соответствующие аргументы, биологическую терминологию и символику для доказательства родства </w:t>
      </w:r>
      <w:r w:rsidRPr="00EF6A38">
        <w:rPr>
          <w:rFonts w:ascii="Times New Roman" w:hAnsi="Times New Roman"/>
          <w:color w:val="000000"/>
          <w:sz w:val="28"/>
          <w:lang w:val="ru-RU"/>
        </w:rPr>
        <w:t>организмов разных систематических групп;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решать биологические задачи, выявлять причинно-следственные связи между исследуемыми биологическими процессами и явлениями, делать выводы и прогнозы на основании полученных результатов;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выполнять лабор</w:t>
      </w:r>
      <w:r w:rsidRPr="00EF6A38">
        <w:rPr>
          <w:rFonts w:ascii="Times New Roman" w:hAnsi="Times New Roman"/>
          <w:color w:val="000000"/>
          <w:sz w:val="28"/>
          <w:lang w:val="ru-RU"/>
        </w:rPr>
        <w:t>аторные и практические работы, соблюдать правила при работе с учебным и лабораторным оборудованием;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</w:t>
      </w:r>
      <w:r w:rsidRPr="00EF6A38">
        <w:rPr>
          <w:rFonts w:ascii="Times New Roman" w:hAnsi="Times New Roman"/>
          <w:color w:val="000000"/>
          <w:sz w:val="28"/>
          <w:lang w:val="ru-RU"/>
        </w:rPr>
        <w:t>ение участвовать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на ученических конференциях;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оценивать этические аспекты современных иссл</w:t>
      </w:r>
      <w:r w:rsidRPr="00EF6A38">
        <w:rPr>
          <w:rFonts w:ascii="Times New Roman" w:hAnsi="Times New Roman"/>
          <w:color w:val="000000"/>
          <w:sz w:val="28"/>
          <w:lang w:val="ru-RU"/>
        </w:rPr>
        <w:t>едований в области биологии и медицины (клонирование, искусственное оплодотворение, направленное изменение генома и создание трансгенных организмов);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умение осуществлять осознанный выбор будущей профессиональной деятельности в области биологии, медицины, б</w:t>
      </w:r>
      <w:r w:rsidRPr="00EF6A38">
        <w:rPr>
          <w:rFonts w:ascii="Times New Roman" w:hAnsi="Times New Roman"/>
          <w:color w:val="000000"/>
          <w:sz w:val="28"/>
          <w:lang w:val="ru-RU"/>
        </w:rPr>
        <w:t>иотехнологии, 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</w:t>
      </w:r>
      <w:r w:rsidRPr="00EF6A38">
        <w:rPr>
          <w:rFonts w:ascii="Times New Roman" w:hAnsi="Times New Roman"/>
          <w:color w:val="000000"/>
          <w:sz w:val="28"/>
          <w:lang w:val="ru-RU"/>
        </w:rPr>
        <w:t>о образования.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в </w:t>
      </w:r>
      <w:r w:rsidRPr="00EF6A38">
        <w:rPr>
          <w:rFonts w:ascii="Times New Roman" w:hAnsi="Times New Roman"/>
          <w:b/>
          <w:i/>
          <w:color w:val="000000"/>
          <w:sz w:val="28"/>
          <w:lang w:val="ru-RU"/>
        </w:rPr>
        <w:t>11 классе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сформированность знаний о месте и роли биологии в системе естественных наук, в формировании современной естественно-научной картины мира, в познании </w:t>
      </w:r>
      <w:r w:rsidRPr="00EF6A38">
        <w:rPr>
          <w:rFonts w:ascii="Times New Roman" w:hAnsi="Times New Roman"/>
          <w:color w:val="000000"/>
          <w:sz w:val="28"/>
          <w:lang w:val="ru-RU"/>
        </w:rPr>
        <w:t>законов природы и решении экологических проблем человечества, а также в решении вопросов рационального природопользования, и в формировании ценностного отношения к природе, обществу, человеку, о вкладе российских и зарубежных учёных-биологов в развитие био</w:t>
      </w:r>
      <w:r w:rsidRPr="00EF6A38">
        <w:rPr>
          <w:rFonts w:ascii="Times New Roman" w:hAnsi="Times New Roman"/>
          <w:color w:val="000000"/>
          <w:sz w:val="28"/>
          <w:lang w:val="ru-RU"/>
        </w:rPr>
        <w:t>логии;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владеть системой биологических знаний, которая включает определения и понимание сущности основополагающих биологических терминов и понятий (вид, экосистема, биосфера), биологические теории (эволюционная теория Ч. Дарвина, синтетическая теория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эволюции), учения (А. Н. Северцова – о путях и направлениях эволюции, В.И. Вернадского – о биосфере), законы (генетического равновесия Дж. Харди и В. Вайнберга, зародышевого сходства К. М. Бэра), правила (минимума Ю. Либиха, экологической пирамиды энергии</w:t>
      </w:r>
      <w:r w:rsidRPr="00EF6A38">
        <w:rPr>
          <w:rFonts w:ascii="Times New Roman" w:hAnsi="Times New Roman"/>
          <w:color w:val="000000"/>
          <w:sz w:val="28"/>
          <w:lang w:val="ru-RU"/>
        </w:rPr>
        <w:t>), гипотезы (гипотеза «мира РНК» У. Гилберта);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владеть основными методами научного познания, используемыми в биологических исследованиях живых объектов и экосистем (описание, измерение, наблюдение, эксперимент), способами выявления и оценки антропог</w:t>
      </w:r>
      <w:r w:rsidRPr="00EF6A38">
        <w:rPr>
          <w:rFonts w:ascii="Times New Roman" w:hAnsi="Times New Roman"/>
          <w:color w:val="000000"/>
          <w:sz w:val="28"/>
          <w:lang w:val="ru-RU"/>
        </w:rPr>
        <w:t>енных изменений в природе;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признаки: видов, биогеоценозов, экосистем и биосферы, стабилизирующего, движущего и разрывающего естественного отбора, аллопатрического и симпатрического видообразования, влияния движущих сил эволюции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 на генофонд популяции, приспособленности организмов к среде обитания, чередования направлений эволюции, круговорота веществ и потока энергии в экосистемах;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устанавливать взаимосвязи между процессами эволюции, движущими силами антропогенеза, компоне</w:t>
      </w:r>
      <w:r w:rsidRPr="00EF6A38">
        <w:rPr>
          <w:rFonts w:ascii="Times New Roman" w:hAnsi="Times New Roman"/>
          <w:color w:val="000000"/>
          <w:sz w:val="28"/>
          <w:lang w:val="ru-RU"/>
        </w:rPr>
        <w:t>нтами различных экосистем и приспособлениями к ним организмов;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 xml:space="preserve">умение выявлять отличительные признаки живых систем, приспособленность видов к среде обитания, абиотических и биотических </w:t>
      </w:r>
      <w:r w:rsidRPr="00EF6A38">
        <w:rPr>
          <w:rFonts w:ascii="Times New Roman" w:hAnsi="Times New Roman"/>
          <w:color w:val="000000"/>
          <w:sz w:val="28"/>
          <w:lang w:val="ru-RU"/>
        </w:rPr>
        <w:lastRenderedPageBreak/>
        <w:t>компонентов экосистем, взаимосвязей организмов в сообществах, антропоге</w:t>
      </w:r>
      <w:r w:rsidRPr="00EF6A38">
        <w:rPr>
          <w:rFonts w:ascii="Times New Roman" w:hAnsi="Times New Roman"/>
          <w:color w:val="000000"/>
          <w:sz w:val="28"/>
          <w:lang w:val="ru-RU"/>
        </w:rPr>
        <w:t>нных изменений в экосистемах своей местности;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групп, взаимосвязи организмов и среды обитания, единства челове</w:t>
      </w:r>
      <w:r w:rsidRPr="00EF6A38">
        <w:rPr>
          <w:rFonts w:ascii="Times New Roman" w:hAnsi="Times New Roman"/>
          <w:color w:val="000000"/>
          <w:sz w:val="28"/>
          <w:lang w:val="ru-RU"/>
        </w:rPr>
        <w:t>ческих рас, необходимости сохранения многообразия видов и экосистем как условия сосуществования природы и человечества;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решать биологические задачи, выявлять причинно-следственные связи между исследуемыми биологическими процессами и явлениями, делат</w:t>
      </w:r>
      <w:r w:rsidRPr="00EF6A38">
        <w:rPr>
          <w:rFonts w:ascii="Times New Roman" w:hAnsi="Times New Roman"/>
          <w:color w:val="000000"/>
          <w:sz w:val="28"/>
          <w:lang w:val="ru-RU"/>
        </w:rPr>
        <w:t>ь выводы и прогнозы на основании полученных результатов;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выдвигать гипотезы, проверять их экспериментальными средствами, формул</w:t>
      </w:r>
      <w:r w:rsidRPr="00EF6A38">
        <w:rPr>
          <w:rFonts w:ascii="Times New Roman" w:hAnsi="Times New Roman"/>
          <w:color w:val="000000"/>
          <w:sz w:val="28"/>
          <w:lang w:val="ru-RU"/>
        </w:rPr>
        <w:t>ируя цель исследования, анализировать полученные результаты и делать выводы;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участвовать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н</w:t>
      </w:r>
      <w:r w:rsidRPr="00EF6A38">
        <w:rPr>
          <w:rFonts w:ascii="Times New Roman" w:hAnsi="Times New Roman"/>
          <w:color w:val="000000"/>
          <w:sz w:val="28"/>
          <w:lang w:val="ru-RU"/>
        </w:rPr>
        <w:t>а ученических конференциях;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оценивать гипотезы и теории о происхождении жизни, человека и человеческих рас, о причинах, последствиях и способах предотвращения глобальных изменений в биосфере;</w:t>
      </w:r>
    </w:p>
    <w:p w:rsidR="007C3363" w:rsidRPr="00EF6A38" w:rsidRDefault="003F72DA">
      <w:pPr>
        <w:spacing w:after="0" w:line="264" w:lineRule="auto"/>
        <w:ind w:firstLine="600"/>
        <w:jc w:val="both"/>
        <w:rPr>
          <w:lang w:val="ru-RU"/>
        </w:rPr>
      </w:pPr>
      <w:r w:rsidRPr="00EF6A38">
        <w:rPr>
          <w:rFonts w:ascii="Times New Roman" w:hAnsi="Times New Roman"/>
          <w:color w:val="000000"/>
          <w:sz w:val="28"/>
          <w:lang w:val="ru-RU"/>
        </w:rPr>
        <w:t>умение осуществлять осознанный выбор будущей профессионал</w:t>
      </w:r>
      <w:r w:rsidRPr="00EF6A38">
        <w:rPr>
          <w:rFonts w:ascii="Times New Roman" w:hAnsi="Times New Roman"/>
          <w:color w:val="000000"/>
          <w:sz w:val="28"/>
          <w:lang w:val="ru-RU"/>
        </w:rPr>
        <w:t xml:space="preserve">ьной деятельности в области биологии, экологии, природопользования, медицины, биотехнологии, психологии, 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 </w:t>
      </w:r>
      <w:r w:rsidRPr="00EF6A38">
        <w:rPr>
          <w:rFonts w:ascii="Times New Roman" w:hAnsi="Times New Roman"/>
          <w:color w:val="000000"/>
          <w:sz w:val="28"/>
          <w:lang w:val="ru-RU"/>
        </w:rPr>
        <w:t>и продолжение биологического образования в организациях среднего профессионального и высшего образования.</w:t>
      </w:r>
    </w:p>
    <w:p w:rsidR="007C3363" w:rsidRPr="00EF6A38" w:rsidRDefault="007C3363">
      <w:pPr>
        <w:rPr>
          <w:lang w:val="ru-RU"/>
        </w:rPr>
        <w:sectPr w:rsidR="007C3363" w:rsidRPr="00EF6A38">
          <w:pgSz w:w="11906" w:h="16383"/>
          <w:pgMar w:top="1134" w:right="850" w:bottom="1134" w:left="1701" w:header="720" w:footer="720" w:gutter="0"/>
          <w:cols w:space="720"/>
        </w:sectPr>
      </w:pPr>
    </w:p>
    <w:p w:rsidR="007C3363" w:rsidRDefault="003F72DA">
      <w:pPr>
        <w:spacing w:after="0"/>
        <w:ind w:left="120"/>
      </w:pPr>
      <w:bookmarkStart w:id="6" w:name="block-102061389"/>
      <w:bookmarkEnd w:id="5"/>
      <w:r w:rsidRPr="00EF6A3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C3363" w:rsidRDefault="003F72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7C3363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изучение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организация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клетке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 информация и реализация её в клетке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развитие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– наука о наследственности и изменчивости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наследственности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изменчивости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Селекция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и синтетическая биология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/>
        </w:tc>
      </w:tr>
    </w:tbl>
    <w:p w:rsidR="007C3363" w:rsidRDefault="007C3363">
      <w:pPr>
        <w:sectPr w:rsidR="007C33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3363" w:rsidRDefault="003F72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7C3363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Зарождение и развитие эволюционных представлений в биологии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 и её результаты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Макроэволюция и её результаты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и развитие жизни на Земле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 – антропогенез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Экология — наука о взаимоотношениях организмов и надорганизменных систем с окружающей средой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видов и популяций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сообществ. Экологические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– глобальная экосистема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3363" w:rsidRDefault="007C3363"/>
        </w:tc>
      </w:tr>
    </w:tbl>
    <w:p w:rsidR="007C3363" w:rsidRDefault="007C3363">
      <w:pPr>
        <w:sectPr w:rsidR="007C33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3363" w:rsidRDefault="007C3363">
      <w:pPr>
        <w:sectPr w:rsidR="007C33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3363" w:rsidRDefault="003F72DA">
      <w:pPr>
        <w:spacing w:after="0"/>
        <w:ind w:left="120"/>
      </w:pPr>
      <w:bookmarkStart w:id="7" w:name="block-10206138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C3363" w:rsidRDefault="003F72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609"/>
        <w:gridCol w:w="1199"/>
        <w:gridCol w:w="1841"/>
        <w:gridCol w:w="1910"/>
        <w:gridCol w:w="1347"/>
        <w:gridCol w:w="2221"/>
      </w:tblGrid>
      <w:tr w:rsidR="007C3363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как комплексная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как часть современного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Уровневая организация живых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открытия и изучения клетки. </w:t>
            </w:r>
            <w:r>
              <w:rPr>
                <w:rFonts w:ascii="Times New Roman" w:hAnsi="Times New Roman"/>
                <w:color w:val="000000"/>
                <w:sz w:val="24"/>
              </w:rPr>
              <w:t>Клеточная теория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молекулярной и клеточной биологии. Практическая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«Изучение методов клеточной биологии (хроматография, электрофорез, дифференциальное центрифугирование, ПЦР)»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Минеральные вещества клетки, их биологическая роль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Органические вещества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клетки — белки. Лабораторная работа «Обнаружение белков с помощью качественных реакций»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Свойства, классификация и функции белков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углеводы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липиды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Нуклеиновые кислоты. ДНК и РНК. Лабораторная работа «Исследование нуклеиновых кислот, выделенных из клеток различных организмов»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АТФ. Другие нуклеозидтрифосфаты (НТФ)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Секвенирование ДНК. Методы геномики,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транскриптомики, протеомики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структурной биологии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клеток. Прокариотическая клетка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эукариотической клетки. Практическая работа «Изучение свойств клеточной мембраны»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Поверхностный </w:t>
            </w:r>
            <w:r>
              <w:rPr>
                <w:rFonts w:ascii="Times New Roman" w:hAnsi="Times New Roman"/>
                <w:color w:val="000000"/>
                <w:sz w:val="24"/>
              </w:rPr>
              <w:t>аппарат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Одномембранные органоиды клетки. Практическая работа «Изучение движения цитоплазмы в растительных клетках»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Полуавтономные органоиды клетки: митохондрии, пластиды. Лабораторная работа «Исследование плазмолиза и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деплазмолиза в растительных клетках»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Немембранные органоиды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ядра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Сравнительная характеристика клеток эукариот. Лабораторная работа «Изучение строения клеток различных организмов»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Ассимиляция и диссимиляция — две стороны метаболизма. Типы обмена веществ. Лабораторная работа «Изучение каталитической активности ферментов (на примере амилазы или каталазы)»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Ферментативный характер реакций клеточного метаболизма.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ферментативного расщепления пероксида водорода в растительных и животных клетках»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Белки-активаторы и белки-ингибиторы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Автотрофный тип обмена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Хемосинтез.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«Сравнение процессов фотосинтеза и хемосинтеза»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Анаэробные организмы. Виды брожения. Лабораторная работа «Сравнение процессов брожения и дыхания»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Аэробные организмы. Этапы энергетического обмена. Энергия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мембранного градиента протонов. Синтез АТФ: Работа протонной АТФ-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синтазы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"Обмен веществ и превращение энергии в клетке" / Контрольная работа по теме "Обмен веществ и превращение энергии в клетке"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 — матричный синтез РНК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и её этапы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аминокислот. Роль рибосом в биосинтезе белка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генома у прокариот и эукариот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Молекулярные механизмы экспрессии генов у эукариот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Вирусы — неклеточные формы жизни и облигатные паразиты. Практическая работа «Создание модели вируса»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Вирусные заболевания человека, животных, растений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Нанотехнологии в биологии и медицине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Матричный синтез ДНК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Хромосомы. Лабораторная работа «Изучение хромосом на готовых микропрепаратах»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— митоз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клеток. Кариокинез и цитокинез. Регуляция жизненного цикла клеток. Лабораторная работа «Наблюдение митоза в клетках кончика корешка лука (на готовых микропрепаратах)»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темам "Наследственная информация и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ее в клетке", "Жизненный цикл клетки" / Контрольная работа по теме "Реакции матричного синтеза"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как единое целое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Ткани растений. Лабораторная работа «Изучение тканей растений»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Ткани животных и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 Лабораторная работа «Изучение тканей животных»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Органы. Системы органов. Лабораторная работа «Изучение органов цветкового растения»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тела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Питание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Питание позвоночных животных. Пищеварительная система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позвоночных 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Кровеносная система позвоночных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Иммунная система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Раздражимость и регуляция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Гуморальная регуляция и эндокринная система 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Половое размножение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Гаметогенез. Образование и развитие половых клеток. Лабораторная работа «Изучение строения половых клеток на готовых микропрепаратах»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 — онтогенез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Закладка органов и тканей из зародышевых листков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животных. Лабораторная работа «Выявление признаков сходства зародышей позвоночных животных»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развитие растений. Лабораторная работа «Строение органов размножения высших растений»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"Строение и функции организмов" / Контрольная работа по теме "Строение и функции оранизмов"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становления и развития генетики как науки. Основные понятия и символы генетики.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«Дрозофила как объект генетических исследований»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наследования признаков. Моногибридное скрещивание.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"Изучение результатов моногибридного скрещивания у дрозофилы"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Цитологические основы моногибридного скрещивания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Анализирующее скрещивание. Неполное доминирование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Дигибридное скрещивание. Практическая работа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результатов дигибридного скрещивания у дрозофилы»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Цитологические основы дигибридного скрещивания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наследование признаков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теория наследственности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Генотип как целостная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Генетический контроль развития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растений, 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 признаков. Виды изменчивости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Модификационная изменчивость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Вариационный ряд и вариационная кривая.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закономерностей модификационной изменчивости.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вариационного ряда и вариационной кривой»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Генотипическая изменчивость. Комбинативная изменчивость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Мутационная изменчивость. Практическая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«Мутации у дрозофилы (на готовых микропрепаратах)»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мутационного процесса. Эпигенетика и эпигеномика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"Генетика - наука о наследственности и изменчивости организмов" /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"Генетика"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человека. Практическая работа "Составление и анализ родословной"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медицинской генетики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медицинской генетики в предотвращении и лечении генетических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заболеваний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понятия селекции. Лабораторная работа "Изучение сортов культурных растений и пород домашних животных"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Методы селекционной работы. Лабораторная работа "Изучение методов селекции растений"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Достижения селекции растений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"Прививка растений"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Сохранение, изучение и использование генетических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Биотехнология как наука и отрасль производства. Практическая работа "Изучение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объектов биотехнологии"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синтетический биологии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и генная инженерия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Медицинские биотехнологии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363" w:rsidRDefault="007C3363"/>
        </w:tc>
      </w:tr>
    </w:tbl>
    <w:p w:rsidR="007C3363" w:rsidRDefault="007C3363">
      <w:pPr>
        <w:sectPr w:rsidR="007C33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3363" w:rsidRDefault="003F72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7C3363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3363" w:rsidRDefault="007C33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363" w:rsidRDefault="007C3363"/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эволюции видов по Ч. Дарвину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за существование, естественный и искусственный отбор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синтетической теории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Этапы эволюционного процесса: микроэволюция и макроэволюция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Популяция — элементарная единица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генетического равновесия Дж. Харди, В. Вайнберга. Лабораторная работа «Выявление изменчивости у особей одного вида»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факторы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Эффект основателя. Эффект бутылочного горлышка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Миграции. Изоляции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популяций: географическая, биологическая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— направляющий фактор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отбор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Приспособленность организмов как результат микроэволюции. Лабораторная работа «Изучение ароморфозов и идиоадаптаций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 растений и животных»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приспособлений у организмов: морфологические, физиологические, биохимические, поведенческие.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«Приспособления организмов и их относительная целесообразность»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Вид, его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критерии и структура. Лабораторная работа «Сравнение видов по морфологическому критерию»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вида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Видообразование как результат микроэволюции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микроэволюции и эпидемиологии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Макроэволюция.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Палеонтологические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Биогеографические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Эмбриологические и сравнительно-морфологические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Молекулярно-генетические, биохимические и математические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закономерности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Адаптивная радиация. Неравномерность темпов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гипотезы происхождения жизни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Донаучные представления о зарождении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неорганической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Гипотезы зарождения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Земли и методы её изучения. Лабораторная работа «Изучение и описание ископаемых остатков древних организмов»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Начальные этапы органической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эукариот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растительного мира. Практическая работа «Изучение особенностей строения растений разных отделов»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животного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животных. Практическая работа «Изучение особенностей строения позвоночных животных»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жизни на Земле по эрам и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Массовые вымирания — экологические кризисы прошлого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Современный экологический кризис,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его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система органического мира. Основные систематические группы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темам "Микроэволюция и ее результаты", "Макроэволюция и ее результаты"/ Контрольная работа по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теме "Эволюция"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Антропология — наука о человеке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представлений о происхождении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Место человека в системе органического мира. Лабораторная работа «Изучение особенностей строения скелета человека, связанных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прямохождением»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антропогенеза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биологических и социальных факторов в антропогенезе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антропогенеза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Палеогенетика и палеогеномика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Человеческие расы. Практическая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«Изучение экологических адаптаций человека»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Междисциплинарные методы антропологии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и развитие экологии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Методы экологии. Лабораторная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«Изучение методов экологических исследований»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экологических знаний для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факторы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факторы. Свет как экологический фактор. Лабораторная работа «Выявление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приспособлений организмов к влиянию света»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 факторы. Температура как экологический фактор. Лабораторная работа «Выявление приспособлений организмов к влиянию температуры»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факторы. Влажность как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экологический фактор. Лабораторная работа «Анатомические особенности растений из разных мест обитания»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ритмы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Жизненные формы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биотических взаимодействий для существования организмов в среде обитания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характеристики популяции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показатели популяции: численность, плотность, возрастная и половая структура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показатели популяции: рождаемость, прирост, темп роста, смертность, миграции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структура популяции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популяции и её регуляция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Кривые роста численности популяции. Кривые выживания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ниша вида. Лабораторная работа «Приспособления семян растений к расселению»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 как система популяций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поведения и миграций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Сообщество организмов — биоценоз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Экосистема как открытая система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 веществ и поток энергии в экосистеме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экосистемы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пирамиды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сообществ — сукцессии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экосистемы.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Экосистемы озер и рек. </w:t>
            </w:r>
            <w:r>
              <w:rPr>
                <w:rFonts w:ascii="Times New Roman" w:hAnsi="Times New Roman"/>
                <w:color w:val="000000"/>
                <w:sz w:val="24"/>
              </w:rPr>
              <w:t>Экосистемы морей и океанов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экосистемы. Экосистемы тундр, лесов, степей, пустынь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Урбоэкосистемы. Практическая работа «Изучение и описание урбоэкосистемы»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формирования основных взаимодействий организмов в экосистемах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 воздействия загрязнений разных типов на суборганизменном, организменном, популяционном и экосистемном уровнях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— </w:t>
            </w:r>
            <w:r>
              <w:rPr>
                <w:rFonts w:ascii="Times New Roman" w:hAnsi="Times New Roman"/>
                <w:color w:val="000000"/>
                <w:sz w:val="24"/>
              </w:rPr>
              <w:t>общепланетарная оболочка Земли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Учение В. И. Вернадского о биосфере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Круговороты веществ и биогеохимические циклы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Зональность биосферы. Основные биомы суши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Устойчивость биосферы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кризисы и их причины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биосферу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Антропогенное воздействие на растительный и животный мир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принципы устойчивого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человечества и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природопользование и сохранение биологического разнообразия Земли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темам "Экология - наука о взаимоотношениях организмов друг с другом и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надорганизменных систем с окружающей средой", "Организмы и среда обитания", "Экология видов и популяция", "Экология сообществ. Экологические системы", "Биосфера - глобальная экосистема" / Контрольная работа по теме "Экология"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C3363" w:rsidRDefault="007C3363">
            <w:pPr>
              <w:spacing w:after="0"/>
              <w:ind w:left="135"/>
            </w:pPr>
          </w:p>
        </w:tc>
      </w:tr>
      <w:tr w:rsidR="007C33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135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363" w:rsidRDefault="007C3363"/>
        </w:tc>
      </w:tr>
    </w:tbl>
    <w:p w:rsidR="007C3363" w:rsidRDefault="007C3363">
      <w:pPr>
        <w:sectPr w:rsidR="007C33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3363" w:rsidRDefault="007C3363">
      <w:pPr>
        <w:sectPr w:rsidR="007C33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3363" w:rsidRPr="00EF6A38" w:rsidRDefault="003F72DA">
      <w:pPr>
        <w:spacing w:before="199" w:after="199"/>
        <w:ind w:left="120"/>
        <w:rPr>
          <w:lang w:val="ru-RU"/>
        </w:rPr>
      </w:pPr>
      <w:bookmarkStart w:id="8" w:name="block-102061390"/>
      <w:bookmarkEnd w:id="7"/>
      <w:r w:rsidRPr="00EF6A3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</w:t>
      </w:r>
      <w:r w:rsidRPr="00EF6A38">
        <w:rPr>
          <w:rFonts w:ascii="Times New Roman" w:hAnsi="Times New Roman"/>
          <w:b/>
          <w:color w:val="000000"/>
          <w:sz w:val="28"/>
          <w:lang w:val="ru-RU"/>
        </w:rPr>
        <w:t>ЕГЭ ПО БИОЛОГИИ ТРЕБОВАНИЯ К РЕЗУЛЬТАТАМ ОСВОЕНИЯ ОСНОВНОЙ ОБРАЗОВАТЕЛЬНОЙ ПРОГРАММЫ СРЕДНЕГО ОБЩЕГО ОБРАЗОВАНИЯ</w:t>
      </w:r>
    </w:p>
    <w:p w:rsidR="007C3363" w:rsidRPr="00EF6A38" w:rsidRDefault="007C3363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7C3363" w:rsidRPr="00EF6A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243"/>
            </w:pPr>
            <w:r w:rsidRPr="00EF6A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/>
              <w:ind w:left="243"/>
              <w:rPr>
                <w:lang w:val="ru-RU"/>
              </w:rPr>
            </w:pPr>
            <w:r w:rsidRPr="00EF6A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</w:t>
            </w:r>
            <w:r w:rsidRPr="00EF6A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азования </w:t>
            </w:r>
          </w:p>
        </w:tc>
      </w:tr>
      <w:tr w:rsidR="007C3363" w:rsidRPr="00EF6A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месте и роли биологии в системе естественных наук, в формировании современной естественнонаучной картины мира, в познании законов природы и решении жизненно важных социально-этических, экономических, экологических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проблем человечества, а также в решении вопросов рационального природопользования, в формировании ценностного отношения к природе, обществу, человеку; о вкладе российских и зарубежных учёных – биологов в развитие биологии</w:t>
            </w:r>
          </w:p>
        </w:tc>
      </w:tr>
      <w:tr w:rsidR="007C3363" w:rsidRPr="00EF6A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знаний об осн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овных методах научного познания, используемых в биологических исследованиях живых объектов и экосистем (описание, измерение, проведение наблюдений); способами выявления и оценки антропогенных изменений в природе.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выдвигать гипотезы, проверять их экс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периментальными средствами, формулируя цель исследования, анализировать полученные результаты и делать выводы.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зависимости между исследуемыми величинами, объяснение полученных результатов и формулирование выводов с использованием научных понятий,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теорий и законов</w:t>
            </w:r>
          </w:p>
        </w:tc>
      </w:tr>
      <w:tr w:rsidR="007C3363" w:rsidRPr="00EF6A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владеть системой биологических знаний, которая включает: </w:t>
            </w:r>
            <w:r w:rsidRPr="00EF6A38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основополагающие биологические термины и понятия (жизнь, клетка, ткань, орган, организм, вид, популяция, экосистема, биоценоз, биосфера; метаболизм, гомеостаз, клеточный и</w:t>
            </w:r>
            <w:r w:rsidRPr="00EF6A38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ммунитет, биосинтез белка, биополимеры, дискретность, саморегуляция, самовоспроизведение, наследственность, изменчивость, энергозависимость, рост и развитие)</w:t>
            </w:r>
            <w:r w:rsidRPr="00EF6A3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;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теории: клеточная теория Т. Шванна, М. Шлейдена, Р. Вирхова; клонально-селективного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иммунитета П. Эрлих, И.И. Мечникова, хромосомная теория наследственности Т. Моргана, закон зародышевого сходства К. Бэра, эволюционная теория Ч. Дарвина, синтетическая теория эволюции, теория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антропогенеза Ч. Дарвина; теория биогеоценоза В.Н. Сукачёва; уч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ение Н.И. Вавилова о центрах многообразия и происхождения культурных растений, учение А.Н. Северцова о путях и направлениях эволюции, учение В.И. Вернадского – о биосфере);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законы (единообразия потомков первого поколения, расщепления признаков, независимог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о наследования признаков Г. Менделя; сцепленного наследования признаков и нарушения сцепления генов Т. Моргана; гомологических рядов в наследственной изменчивости Н.И. Вавилова; генетического равновесия Дж. Харди и В. Вайнберга; зародышевого сходства К. Бэ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ра; биогенетический закон Э. Геккеля, Ф. Мюллера);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(чистоты гамет, комплементарности);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(минимума Ю. Либиха, экологической пирамиды чисел, биомассы и энергии);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гипотезы (коацерватной А.И. Опарина, первичного бульона Дж. Холдейна, микросфер </w:t>
            </w:r>
            <w:r w:rsidRPr="00EF6A3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С. Фокса, рибозима Т. Чек)</w:t>
            </w:r>
          </w:p>
        </w:tc>
      </w:tr>
      <w:tr w:rsidR="007C3363" w:rsidRPr="00EF6A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поисковые биологические задачи; выявлять причинно-следственные связи между </w:t>
            </w:r>
            <w:r w:rsidRPr="00EF6A3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исследуемыми биологическими объектами, процессами и явлениями; делать выводы и прогнозы на основании полученных результатов;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составлять г</w:t>
            </w:r>
            <w:r w:rsidRPr="00EF6A3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</w:t>
            </w:r>
          </w:p>
        </w:tc>
      </w:tr>
      <w:tr w:rsidR="007C3363" w:rsidRPr="00EF6A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взаимосвязи между строением и функциями: органоидов, клеток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разных тканей, органами и системами органов у растений, животных и человека; между этапами обмена веществ; этапами клеточного цикла и жизненных циклов организмов; этапами эмбрионального развития; генотипом и фенотипом, фенотипом и факторами среды обитания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; процессами эволюции; движущими силами антропогенеза; компонентами различных экосистем и приспособлениями к ним организмов</w:t>
            </w:r>
          </w:p>
        </w:tc>
      </w:tr>
      <w:tr w:rsidR="007C3363" w:rsidRPr="00EF6A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признаки: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строения вирусов, клеток прокариот и эукариот; одноклеточных и многоклеточных организмов,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видов, биогеоценозов, экосистем и биосферы; строения органов и систем органов растений, животных, человека; процессов жизнедеятельности, протекающих в организмах растений, животных и человека; биологических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процессов: обмена веществ (метаболизм), информаци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и и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генов, гетерозиса; действий искусственного отбора, стабилизирующего, движущего и разрывающего естественного отбора; аллопатрического и симпатрического видообразования; влияния движущих сил эволюции на генофонд популяции; приспособленности организмов к сре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де обитания, чередования направлений эволюции; круговорота веществ и потока энергии в экосистемах</w:t>
            </w:r>
          </w:p>
        </w:tc>
      </w:tr>
      <w:tr w:rsidR="007C3363" w:rsidRPr="00EF6A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выделять существенные признаки вирусов, клеток прокариот и эукариот; одноклеточных и многоклеточных организмов, видов,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превращения энергии в биос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фере</w:t>
            </w:r>
          </w:p>
        </w:tc>
      </w:tr>
      <w:tr w:rsidR="007C3363" w:rsidRPr="00EF6A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групп; взаимосвязи организмов и среды обитания; единства человеческих рас; необходимости здорового об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раза жизни, сохранения разнообразия видов и экосистем как условия сосуществования природы и человечества</w:t>
            </w:r>
          </w:p>
        </w:tc>
      </w:tr>
      <w:tr w:rsidR="007C3363" w:rsidRPr="00EF6A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оценивать информацию биологического содержания; интерпретировать этические аспекты современных исследований в биологии, медицине,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биотехнологии;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</w:tbl>
    <w:p w:rsidR="007C3363" w:rsidRPr="00EF6A38" w:rsidRDefault="007C3363">
      <w:pPr>
        <w:rPr>
          <w:lang w:val="ru-RU"/>
        </w:rPr>
        <w:sectPr w:rsidR="007C3363" w:rsidRPr="00EF6A38">
          <w:pgSz w:w="11906" w:h="16383"/>
          <w:pgMar w:top="1134" w:right="850" w:bottom="1134" w:left="1701" w:header="720" w:footer="720" w:gutter="0"/>
          <w:cols w:space="720"/>
        </w:sectPr>
      </w:pPr>
    </w:p>
    <w:p w:rsidR="007C3363" w:rsidRPr="00EF6A38" w:rsidRDefault="003F72DA">
      <w:pPr>
        <w:spacing w:before="199" w:after="199"/>
        <w:ind w:left="120"/>
        <w:rPr>
          <w:lang w:val="ru-RU"/>
        </w:rPr>
      </w:pPr>
      <w:bookmarkStart w:id="9" w:name="block-102061392"/>
      <w:bookmarkEnd w:id="8"/>
      <w:r w:rsidRPr="00EF6A3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БИОЛОГИИ</w:t>
      </w:r>
    </w:p>
    <w:p w:rsidR="007C3363" w:rsidRPr="00EF6A38" w:rsidRDefault="007C3363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8451"/>
      </w:tblGrid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243"/>
            </w:pPr>
            <w:r w:rsidRPr="00EF6A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C3363" w:rsidRPr="00EF6A3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как 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наука. Живые системы и их изучение</w:t>
            </w:r>
          </w:p>
        </w:tc>
      </w:tr>
      <w:tr w:rsidR="007C3363" w:rsidRPr="00EF6A3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Современная биология – комплексная наука. Биологические науки и изучаемые ими проблемы. Фундаментальные, прикладные и поисковые научные исследования в биологии. 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биологии в формировании современной естествен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но-научной картины мира. Профессии, связанные с биологией. Значение биологии в практической деятельности человека: медицине, сельском хозяйстве, промышленности, охране природы</w:t>
            </w:r>
          </w:p>
        </w:tc>
      </w:tr>
      <w:tr w:rsidR="007C3363" w:rsidRPr="00EF6A3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как предмет изучения биологии. Свойства живых систем: единство химического состава, дискретность и целостность, сложность и упорядоченность структуры, открытость, самоорганизация, самовоспроизведение, раздражимость, изменчивость, рост и разви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тие. </w:t>
            </w:r>
          </w:p>
          <w:p w:rsidR="007C3363" w:rsidRPr="00EF6A38" w:rsidRDefault="003F72D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живых систем: молекулярный, клеточный, тканевый, организменный, популяционно-видовой, экосистемный (биогеоценотический), биосферный. Процессы, происходящие в живых системах. Основные признаки живого. Жизнь как форма существования м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атерии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>Методы биологической науки. Наблюдение, измерение,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гипотеза. Понятие выборки и её достоверн</w:t>
            </w:r>
            <w:r w:rsidRPr="00EF6A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ость. Разброс в биологических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достоверности полученных результатов. Причины искажения результатов эксперимента. Понятие статистического теста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как биологическая система 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Клетка – структурно-функциональная единица живого. Истори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открытия клетки. Работы Р. Гука, А. Левенгука. Клеточная теория (Т. Шванн, М. Шлейден, Р. Вирхов). Основные положения современной клеточной теории.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молекулярной и клеточной биологии: микроскопия, хроматография, электрофорез, метод меченых атомов,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дифференциальное центрифугирование, культивирование клеток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Химический состав клетки. Макро-, микро- и ультрамикроэлементы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Вода и её роль как растворителя, реагента, участие в структурировании клетки,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теплорегуляции. Минеральные вещества клетки, их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биологическая роль. Роль катионов и анионов в клетке.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Биологические полимеры. Белки. Аминокислотный состав белков. Структуры белковой молекулы. Первичная структура белка, пептидная связь. Вторичная, третичная, четвертичная структуры. Денатурация.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белков. Классификация белков. Биологические функции белков.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Углеводы. Моносахариды, дисахариды, олигосахариды и полисахариды. Общий план строения и физико-химические свойства углеводов. Биологические функции углеводов.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Липиды. Гидрофильно-гидрофобные сво</w:t>
            </w:r>
            <w:r>
              <w:rPr>
                <w:rFonts w:ascii="Times New Roman" w:hAnsi="Times New Roman"/>
                <w:color w:val="000000"/>
                <w:sz w:val="24"/>
              </w:rPr>
              <w:t>йства. Классификация липидов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Триглицериды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фосфолипиды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воски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стероиды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Биологические функции липидов. Общие свойства биологических мембран – текучесть, способность к самозамыканию, полупроницаемость.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Нуклеиновые кислоты. ДНК и РНК. Строение нуклеиновых </w:t>
            </w:r>
            <w:r>
              <w:rPr>
                <w:rFonts w:ascii="Times New Roman" w:hAnsi="Times New Roman"/>
                <w:color w:val="000000"/>
                <w:sz w:val="24"/>
              </w:rPr>
              <w:t>кислот. Нуклеотиды. Принцип комплементарности. Правило Чаргаффа. Структура ДНК – двойная спираль. Местонахождение и биологические функции ДНК. Виды РНК. Функции РНК в клетке.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молекулы АТФ. Макроэргические связи в молекуле АТФ. Биологические функци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АТФ. Восстановленные переносчики, их функции в клетке. Секвенирование ДНК.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Структурная биология: биохимические и биофизические исследования состава и пространственной структуры биомолекул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клеток: эукариотическая и прокариотическая. Структурно-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функциональные образования клетки.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прокариотической клетки. Клеточная стенка бактерий и архей. Особенности строения гетеротрофной и автотрофной прокариотических клеток. Место и роль прокариот в биоценозах.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функционирование эукариотичес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активный (первичный и вторичный активный транспорт). Полупроницаемость мембра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ны. Работа натрий-калиевого насоса. Эндоцитоз: пиноцитоз, фагоцитоз. Экзоцитоз. Клеточная стенка. Структура и функции клеточной стенки растений, грибов.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Цитоплазма. Цитозоль. Цитоскелет. Движение цитоплазмы. Органоиды клетки. Одномембранные органоиды клет</w:t>
            </w:r>
            <w:r>
              <w:rPr>
                <w:rFonts w:ascii="Times New Roman" w:hAnsi="Times New Roman"/>
                <w:color w:val="000000"/>
                <w:sz w:val="24"/>
              </w:rPr>
              <w:t>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ретикулума. Синтез растворимых белков.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Синтез клеточных мембран. Гладкий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(агранулярный) эндоплазматичес</w:t>
            </w:r>
            <w:r>
              <w:rPr>
                <w:rFonts w:ascii="Times New Roman" w:hAnsi="Times New Roman"/>
                <w:color w:val="000000"/>
                <w:sz w:val="24"/>
              </w:rPr>
              <w:t>кий ретикулум. Секреторная функция аппарата Гольджи. Транспорт веществ в клетке. Вакуоли растительных клеток. Клеточный сок. Тургор.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Полуавтономные органоиды клетки: митохондрии, пластиды.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 митохондрий и пластид. Первичные, вторичные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пластиды фотосинтезирующих эукариот. Хлоропласты, хромопласты, лейкопласты высших растений.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Немембранные органоиды клетки Строение и функции немембранных органоидов клетки. Рибосомы. Микрофиламенты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Мышечные клетки. Микротрубочки. Клеточный центр.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Строение и движение жгутиков и ресничек. Микротрубочки цитоплазмы. Центриоль.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Ядро. Оболочка ядра, хроматин, кариоплазма, ядрышки, их строение и функции. Ядерный белковый матрикс. Пространственное расположение хромосом в интерфазном ядре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Белки хроматина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гистоны.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Клеточные включения. Сравнительная характеристика клеток эукариот (растительной, животной, грибной)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Ассимиляция и диссимиляция – две стороны метаболизма. Типы обмена веществ: автотрофный и гетеротрофный. Участие кислорода в обменных процесс</w:t>
            </w:r>
            <w:r>
              <w:rPr>
                <w:rFonts w:ascii="Times New Roman" w:hAnsi="Times New Roman"/>
                <w:color w:val="000000"/>
                <w:sz w:val="24"/>
              </w:rPr>
              <w:t>ах. Энергетическое обеспечение клетки: превращение АТФ в обменных процессах. Ферментативный характер реакций клеточного метаболизма. Ферменты, их строение, свойства и механизм действия. Коферменты. Отличия ферментов от неорганических катализаторов. Белки-а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ктиваторы и белки-ингибиторы. Зависимость скорости ферментативных реакций от различных факторов.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Первичный синтез органических веществ в клетке. Фотосинтез. Роль хлоропластов в процессе фотосинтеза. Световая и темновая фазы. Продуктивность фотосинтеза. Вл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ияние различных факторов на скорость фотосинтеза. Значение фотосинтеза.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Хемосинтез. Разнообразие организмов-хемосинтетиков: нитрифицирующие бактерии, железобактерии, серобактерии, водородные бактерии. Значение хемосинтеза.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Анаэробные организмы. Виды брож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ения. Продукты брожения и их использование человеком. Анаэробные микроорганизмы как объекты биотехнологии и возбудители болезней.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Аэробные организмы. Этапы энергетического обмена. Подготовительный этап. Гликолиз – бескислородное расщепление глюкозы.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Преимущества аэробного пути обмена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веществ перед анаэробным. Эффективность энергетического обмена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транскрипции: комплементарность, антипараллельность, ас</w:t>
            </w:r>
            <w:r>
              <w:rPr>
                <w:rFonts w:ascii="Times New Roman" w:hAnsi="Times New Roman"/>
                <w:color w:val="000000"/>
                <w:sz w:val="24"/>
              </w:rPr>
              <w:t>имметричность. 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генома у прокариот и эукариот. Регуляция активности генов у прокариот. Гипоте</w:t>
            </w:r>
            <w:r>
              <w:rPr>
                <w:rFonts w:ascii="Times New Roman" w:hAnsi="Times New Roman"/>
                <w:color w:val="000000"/>
                <w:sz w:val="24"/>
              </w:rPr>
              <w:t>за оперона (Ф. Жакоб, Ж. Мано). Регуляция обменных процессов в клетке. Клеточный гомеостаз.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Вирусы – неклеточные формы жизни и облигатные паразиты. Строение простых и сложных вирусов, ретровирусов, бактериофагов.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Вирусные заболевания человека, животных, ра</w:t>
            </w:r>
            <w:r>
              <w:rPr>
                <w:rFonts w:ascii="Times New Roman" w:hAnsi="Times New Roman"/>
                <w:color w:val="000000"/>
                <w:sz w:val="24"/>
              </w:rPr>
              <w:t>стений. СПИД, COVID-19, социальные и медицинские проблемы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Клеточный цикл, его периоды и регуляция. Интерфаза и митоз. Особенности процессов, протекающих в интерфазе. Подготовка клетки к делению. Пресинтетический (постмитотический), синтетический и пос</w:t>
            </w:r>
            <w:r>
              <w:rPr>
                <w:rFonts w:ascii="Times New Roman" w:hAnsi="Times New Roman"/>
                <w:color w:val="000000"/>
                <w:sz w:val="24"/>
              </w:rPr>
              <w:t>тсинтетический (премитотический) периоды интерфазы.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Матричный синтез ДНК – репликация. Принципы репликации ДНК: комплементарность, полуконсервативный синтез, антипараллельность. Механизм репликации ДНК. Хромосомы. Строение хромосом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Теломеры и теломераза. </w:t>
            </w:r>
            <w:r>
              <w:rPr>
                <w:rFonts w:ascii="Times New Roman" w:hAnsi="Times New Roman"/>
                <w:color w:val="000000"/>
                <w:sz w:val="24"/>
              </w:rPr>
              <w:t>Хромосомный набор клетки – кариотип. Диплоидный и гаплоидный наборы хромосом. Гомологичные хромосомы. Половые хромосомы.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– митоз. Стадии митоза и происходящие в них процессы. Типы митоза. Кариокинез и цитокинез. Биологическое значение митоза</w:t>
            </w:r>
            <w:r>
              <w:rPr>
                <w:rFonts w:ascii="Times New Roman" w:hAnsi="Times New Roman"/>
                <w:color w:val="000000"/>
                <w:sz w:val="24"/>
              </w:rPr>
              <w:t>. Регуляция митотического цикла клетки. Программируемая клеточная гибель – апоптоз.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геномика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как биологическая система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Одноклеточные, колониальные, многоклеточные организмы и многотканевые организмы.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размножения организмов: бесполое (включая вегетативное) и половое. Виды бесполого размножения: почкование, споруляция, фрагментация, клонирование.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Половое размножение. Половые клетки, или гаметы. Мейоз. Стадии мейоза. Поведение хромосом в мейозе. Кр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оссинговер. Биологический смысл мейоза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полового процесса. Мейоз и его место в жизненном цикле организмов.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Предзародышевое развитие. Гаметогенез у животных. Половые железы. Образование и развитие половых клеток. Сперматогенез и оогенез. Строение половых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клеток. Оплодотворение и эмбриональное развитие животных. Способы оплодотворения: наружное, внутреннее. Партеногенез.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Индивидуальное развитие организмов (онтогенез). Стадии эмбриогенеза животных (на примере лягушки). Дробление. Типы дробления. Особенности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дробления млекопитающих. Зародышевые листки (гаструляция). Закладка органов и тканей из зародышевых листков. Взаимное влияние частей развивающегося зародыша (эмбриональная индукция). Закладка плана строения животного как результат иерархических взаимодейс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твий генов. Влияние на эмбриональное развитие различных факторов окружающей среды.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животных. Постэмбриональный период. Прямое и непрямое развитие. Развитие с метаморфозом у беспозвоночных и позвоночных животных. Биологическое значение прямо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и непрямого развития,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человека. Периоды онтогенеза человека.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растений. Гаметофит и сп</w:t>
            </w:r>
            <w:r>
              <w:rPr>
                <w:rFonts w:ascii="Times New Roman" w:hAnsi="Times New Roman"/>
                <w:color w:val="000000"/>
                <w:sz w:val="24"/>
              </w:rPr>
              <w:t>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оплодотворение у цветковых растений. Образование и развитие семени. Механизмы регуляции онтоген</w:t>
            </w:r>
            <w:r>
              <w:rPr>
                <w:rFonts w:ascii="Times New Roman" w:hAnsi="Times New Roman"/>
                <w:color w:val="000000"/>
                <w:sz w:val="24"/>
              </w:rPr>
              <w:t>еза у растений и животных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становления и развития генетики как науки. Основные генетические понятия и символы. Гомологичные хромосомы, аллельные гены, альтернативные признаки, доминантный и рецессивный признак, гомозигота, гетерозигота, чистая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линия, гибриды, генотип, фенотип. Основные методы генетики: гибридологический, цитологический, молекулярно-генетический 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Анализиру</w:t>
            </w:r>
            <w:r>
              <w:rPr>
                <w:rFonts w:ascii="Times New Roman" w:hAnsi="Times New Roman"/>
                <w:color w:val="000000"/>
                <w:sz w:val="24"/>
              </w:rPr>
              <w:t>ющее скрещивание. Промежуточный характер наследования. Расщепление признаков при неполном доминировании.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Дигибридное скрещивание. Третий закон Менделя – закон независимого наследования признаков. Цитологические основы дигибридного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скрещивания.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аследование признаков. Работы Т. Моргана. Сцепленное наследование генов, нарушение сцепления между генами. Хромосомная теория наследственности.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пола. Хромосомный механизм определения пола. Аутосомы и половые хромосомы. Гомогаметный и гетерогаметн</w:t>
            </w:r>
            <w:r>
              <w:rPr>
                <w:rFonts w:ascii="Times New Roman" w:hAnsi="Times New Roman"/>
                <w:color w:val="000000"/>
                <w:sz w:val="24"/>
              </w:rPr>
              <w:t>ый пол. Генетическая структура половых хромосом. Наследование признаков, сцепленных с полом.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Генотип как целостная система. Плейотропия – множественное действие гена. Множественный аллелизм. Взаимодействие неаллельных генов. Комплементарность. Эпистаз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Пол</w:t>
            </w:r>
            <w:r>
              <w:rPr>
                <w:rFonts w:ascii="Times New Roman" w:hAnsi="Times New Roman"/>
                <w:color w:val="000000"/>
                <w:sz w:val="24"/>
              </w:rPr>
              <w:t>имерия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наследственная.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Модификационная изменчивость. Роль среды в формировании модификаци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онной изменчивости. Норма реакции признака. Вариационный ряд и вариационная кривая (В. Иоганнсен). Свойства модификационной изменчивости.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Генотипическая изменчивость. Свойства генотипической изменчивости. Виды генотипической изменчивости: комбинативная, му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тационная.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Мутационная изменчивость. Виды мутаций: генные, хромосомные, г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рядов в наслед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ственной изменчивости (Н.И. Вавилов). Внеядерная изменчивость и наследственность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Кариотип человека. Международная программа исследования генома человека. Методы изучения генетики человека: генеалогический, близнецовый, цитогенетический, </w:t>
            </w:r>
            <w:r>
              <w:rPr>
                <w:rFonts w:ascii="Times New Roman" w:hAnsi="Times New Roman"/>
                <w:color w:val="000000"/>
                <w:sz w:val="24"/>
              </w:rPr>
              <w:t>популяционно-статистический, молекулярно-генетический. Современное определение генотипа: полногеномное секвенирование, генотипирование, в том числе с помощью ПЦР-анализа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Наследственные заболевания человека. Генные и хромосомные болезни человека.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Болезни 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наследственной предрасположенностью. Значение медицинской генетики в предотвращении и лечении генетических заболеваний человека. Стволовые клетки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Доместикация и селекция. Зарождение селекции и доместикации. Учение Н.И. Вавилова о центрах происхождени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я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Н.И. Вавилова, его значение для селекционной работы.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селекционной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Искусственный мутагенез как метод </w:t>
            </w:r>
            <w:r>
              <w:rPr>
                <w:rFonts w:ascii="Times New Roman" w:hAnsi="Times New Roman"/>
                <w:color w:val="000000"/>
                <w:sz w:val="24"/>
              </w:rPr>
              <w:t>селекционной работы. Радиационный и химический мутагенез как источник мутаций у культурных форм организмов. Использование геномного редактирования и методов рекомбинантных ДНК для получения исходного материала для селекции.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Получение полиплоидов. Внутривид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овая гибридизация. Близкородственное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и растений и животных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Объекты, используемые в биотехнологии, – клеточные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микробиологических технологий. Производство белка, аминокислот и витаминов.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Искусственное оплодотворение. Реконструкция яйцеклеток и клонирование животных. Метод трансплантации ядер клеток.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и генная инженерия. Искусственный синтез гена и конс</w:t>
            </w:r>
            <w:r>
              <w:rPr>
                <w:rFonts w:ascii="Times New Roman" w:hAnsi="Times New Roman"/>
                <w:color w:val="000000"/>
                <w:sz w:val="24"/>
              </w:rPr>
              <w:t>труирование рекомбинантных ДНК. Достижения и перспективы хромосомной и генной инженерии. Медицинские биотехнологии. Использование стволовых клеток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и многообразие органического мира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Биологическое разнообразие организмов. Современная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органического мира. Принципы классификации организмов. Основные систематические группы организмов.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одноклеточных организмов. Бактерии, археи, одноклеточные грибы, одноклеточные водоросли, другие протисты. Колониальн</w:t>
            </w:r>
            <w:r>
              <w:rPr>
                <w:rFonts w:ascii="Times New Roman" w:hAnsi="Times New Roman"/>
                <w:color w:val="000000"/>
                <w:sz w:val="24"/>
              </w:rPr>
              <w:t>ые организмы. Движение одноклеточных организмов: амёбоидное, жгутиковое, ресничное. Защита у одноклеточных организмов. Раздражимость у одноклеточных организмов. Таксисы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растения. Взаимосвязь частей многоклеточного организма. Ткани, орга</w:t>
            </w:r>
            <w:r>
              <w:rPr>
                <w:rFonts w:ascii="Times New Roman" w:hAnsi="Times New Roman"/>
                <w:color w:val="000000"/>
                <w:sz w:val="24"/>
              </w:rPr>
              <w:t>ны и системы органов многоклеточного организма. Организм как единое целое. Ткани растений.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органах растений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Вегетативные и генеративные органы растений. Функции органов и систем органов. Каркас растений. Движение многоклеточных растений: тропизмы и настии. Поглощение воды, углекислого газа и минеральных веществ растениями. Дыхание растений. Диффузия газов через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поверхность клетки. Транспортные системы растений. Выделение у растений. Защита у многоклеточных растений. Кутикула. Средства пассивной и химической защиты. Фитонциды.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регуляция у организмов. Раздражимость и регуляция у многоклеточных раст</w:t>
            </w:r>
            <w:r>
              <w:rPr>
                <w:rFonts w:ascii="Times New Roman" w:hAnsi="Times New Roman"/>
                <w:color w:val="000000"/>
                <w:sz w:val="24"/>
              </w:rPr>
              <w:t>ений. Ростовые вещества и их значение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Многоклеточные животные. Взаимосвязь частей многоклеточного организма. Ткани, органы и системы органов многоклеточного организма. Организм как единое целое. Гомеостаз. Ткани животных и человека. Типы животных </w:t>
            </w:r>
            <w:r>
              <w:rPr>
                <w:rFonts w:ascii="Times New Roman" w:hAnsi="Times New Roman"/>
                <w:color w:val="000000"/>
                <w:sz w:val="24"/>
              </w:rPr>
              <w:t>тканей: эпителиальная, соединительная, мышечная, нервная. Особенности строения, функций и расположения тканей в органах животных и человека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животных. Функции органов и систем органов. Опора тела организмов. Скелеты одноклеточн</w:t>
            </w:r>
            <w:r>
              <w:rPr>
                <w:rFonts w:ascii="Times New Roman" w:hAnsi="Times New Roman"/>
                <w:color w:val="000000"/>
                <w:sz w:val="24"/>
              </w:rPr>
              <w:t>ых и многоклеточных животных. Наружный и внутренний скелет. Строение и типы соединения костей.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многоклеточных животных. Питание животных. Питание позвоночных животных. Дыхание животных. Кожное дыхание. Жаберное и лёгочное дыхание.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позвоноч</w:t>
            </w:r>
            <w:r>
              <w:rPr>
                <w:rFonts w:ascii="Times New Roman" w:hAnsi="Times New Roman"/>
                <w:color w:val="000000"/>
                <w:sz w:val="24"/>
              </w:rPr>
              <w:t>ных животных. Эволюционное усложнение строения лёгких позвоночных животных. Дыхательная система человека. Механизм вентиляции лёгких у птиц и млекопитающих. Транспорт веществ у организмов. Транспорт веществ у животных. Кровеносная система и её органы. Кров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еносная система позвоночных животных. Круги кровообращения. Эволюционные усложнения строения кровеносной системы позвоночных животных. Выделение у организмов. Выделение у животных. Сократительные вакуоли. Органы выделения. Связь полости тела с кровеносной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выделительной системами. Выделение у позвоночных животных. Защита у многоклеточных животных. Покровы и их производные.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Раздражимость и регуляция у организмов. Раздражимость у одноклеточных организмов. Таксисы. Раздражимость и регуляция у многоклеточных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Ростовые вещества и их значение.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и рефлекторная регуляция у многоклеточных животных. Нервная система и её отделы. Эволюционное усложнение строения нервной системы у животных.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 для эффективной функц</w:t>
            </w:r>
            <w:r>
              <w:rPr>
                <w:rFonts w:ascii="Times New Roman" w:hAnsi="Times New Roman"/>
                <w:color w:val="000000"/>
                <w:sz w:val="24"/>
              </w:rPr>
              <w:t>иональной аннотации геномов, транскриптомов, протеомов, метаболомов микроорганизмов, растений, животных и человека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человека и его здоровье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человека. Отделы головного мозга позвоночных животных. Рефлекс и </w:t>
            </w:r>
            <w:r>
              <w:rPr>
                <w:rFonts w:ascii="Times New Roman" w:hAnsi="Times New Roman"/>
                <w:color w:val="000000"/>
                <w:sz w:val="24"/>
              </w:rPr>
              <w:t>рефлекторная дуга. Безусловные и условные рефлексы. 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Гипоталамо-гипофизарная система. Рефл</w:t>
            </w:r>
            <w:r>
              <w:rPr>
                <w:rFonts w:ascii="Times New Roman" w:hAnsi="Times New Roman"/>
                <w:color w:val="000000"/>
                <w:sz w:val="24"/>
              </w:rPr>
              <w:t>екс и рефлекторная дуга. Безусловные и условные рефлексы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организма от болезней. Иммунная система человека. Клеточный и гуморальный иммунитет. Врождённый, приобретённый специфический иммунитет. Теория клонально-селективного иммунитета (П.Эрлих, </w:t>
            </w:r>
            <w:r>
              <w:rPr>
                <w:rFonts w:ascii="Times New Roman" w:hAnsi="Times New Roman"/>
                <w:color w:val="000000"/>
                <w:sz w:val="24"/>
              </w:rPr>
              <w:t>Ф.М.Бернет, С.Тонегава). Воспалительные ответы организмов. Роль врождённого иммунитета в развитии системных заболеваний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система и её органы. Сердце, кровеносные сосуды и кровь. Круги кровообращения. Работа сердца и её регуляция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</w:t>
            </w:r>
            <w:r>
              <w:rPr>
                <w:rFonts w:ascii="Times New Roman" w:hAnsi="Times New Roman"/>
                <w:color w:val="000000"/>
                <w:sz w:val="24"/>
              </w:rPr>
              <w:t>е человека. Диффузия газов через поверхность клетки. Дыхательная система человека. Дыхательная поверхность. Регуляция дыхания. Дыхательные объёмы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человека. Отделы пищеварительного тракта. Пищеварительные железы. Внутриполостное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внутриклеточное пищеварение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Покровы и их производные. Органы выделения. Почки. Строение и функционирование нефрона. Фильтрация, секреция и обратное всасывание как механизмы работы органов выделения. Образование мочи у человека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человека: мышечная система. Скелетные мышцы и их работа. Строение и типы соединения костей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эволюции. Развитие жизни на Земле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Дарвина. Предпосылки возникновения дарвинизма. Жизнь и научная деятельность Ч. Дарвина.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Движу</w:t>
            </w:r>
            <w:r>
              <w:rPr>
                <w:rFonts w:ascii="Times New Roman" w:hAnsi="Times New Roman"/>
                <w:color w:val="000000"/>
                <w:sz w:val="24"/>
              </w:rPr>
              <w:t>щие силы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синтетической теории эволюции (СТЭ). Нейтральная теория эволюции. Сов</w:t>
            </w:r>
            <w:r>
              <w:rPr>
                <w:rFonts w:ascii="Times New Roman" w:hAnsi="Times New Roman"/>
                <w:color w:val="000000"/>
                <w:sz w:val="24"/>
              </w:rPr>
              <w:t>ременная эволюционная биология. Значение эволюционной теории в формировании естественно-научной картины мира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Популяция как элементарная единица эволюции. Современные методы оценки генетического разнообразия и структуры популяций. Изменение генофонда </w:t>
            </w:r>
            <w:r>
              <w:rPr>
                <w:rFonts w:ascii="Times New Roman" w:hAnsi="Times New Roman"/>
                <w:color w:val="000000"/>
                <w:sz w:val="24"/>
              </w:rPr>
              <w:t>популяции как элементарное эволюционное явление. Закон генетического равновесия Дж. Харди, В. Вайнберга.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аллелей в популяциях. Эффект основателя. Миграции. Изоляция популяций: географическая (пространственная), биологическая (репродуктивная).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– направляющий фактор эволюции. Формы естественного отбора: движущий, стабилизирующий, разрывающий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(дизруптивный). Половой отбор.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Приспособленность организмов как результат микроэволюции. Возникновение приспособлений у организмов. Ароморфозы и идиоадаптации. Примеры приспособлений у организмов. Относительность приспособленности организмов.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Вид, его кри</w:t>
            </w:r>
            <w:r>
              <w:rPr>
                <w:rFonts w:ascii="Times New Roman" w:hAnsi="Times New Roman"/>
                <w:color w:val="000000"/>
                <w:sz w:val="24"/>
              </w:rPr>
              <w:t>терии и структура. Видообразование как результат микроэволюции. Изоляция – ключевой фактор видообразования. Пути и способы видообразования: аллопатрическое (географическое), симпатрическое (экологическое), «мгновенное» (полиплоидизация, гибридизация). Длит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ельность эволюционных процессов.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формирования биологического разнообразия.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эволюционной биологии в разработке научных методов сохранения биоразнообразия. Микроэволюция и коэволюция паразитов и их хозяев. Механизмы формирования устойчивости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антибиотикам и способы борьбы с ней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макроэволюции. Палеонтологические методы изучения эволюции. Переходные формы и филогенетические ряды организмов.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Биогеографические методы изучения эволюции. Сравнение флоры и фауны материков и остр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овов. Биогеографические области Земли. Виды-эндемики и реликты.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Эмбриологические и сравнительно-морфологические 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эволюции. Генетические механизмы эволюции онтогенеза и появления эволюционных новшеств. Гомологичные и аналогичные органы. Руди</w:t>
            </w:r>
            <w:r>
              <w:rPr>
                <w:rFonts w:ascii="Times New Roman" w:hAnsi="Times New Roman"/>
                <w:color w:val="000000"/>
                <w:sz w:val="24"/>
              </w:rPr>
              <w:t>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Хромосомные мутации и эволюция геномов.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закономерности </w:t>
            </w:r>
            <w:r>
              <w:rPr>
                <w:rFonts w:ascii="Times New Roman" w:hAnsi="Times New Roman"/>
                <w:color w:val="000000"/>
                <w:sz w:val="24"/>
              </w:rPr>
              <w:t>(правила) эволюции. Необратимость эволюции. Адаптивная радиация. Неравномерность темпов эволюции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гипотезы происхождения жизни на Земле. Абиогенез и панспермия. Донаучные представления о зарождении жизни (креационизм). Гипотеза постоянного само</w:t>
            </w:r>
            <w:r>
              <w:rPr>
                <w:rFonts w:ascii="Times New Roman" w:hAnsi="Times New Roman"/>
                <w:color w:val="000000"/>
                <w:sz w:val="24"/>
              </w:rPr>
              <w:t>зарождения жизни и её опровержение опытами Ф. Реди, Л. Спалланцани, Л. Пастера. Происхождение жизни и астробиология.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неорганической эволюции. Планетарная (геологическая) эволюция. Химическая эволюция. Абиогенный синтез органических веществ и</w:t>
            </w:r>
            <w:r>
              <w:rPr>
                <w:rFonts w:ascii="Times New Roman" w:hAnsi="Times New Roman"/>
                <w:color w:val="000000"/>
                <w:sz w:val="24"/>
              </w:rPr>
              <w:t>з неорганических. Опыт С. Миллера и Г. Юри. Образование полимеров из мономеров. Коацерватная гипотеза А.И. Опарина, гипотеза первичного бульона Дж. Холдейна, генетическая гипотеза Г. Мёллера. Рибозимы (Т. Чек) и гипотеза «мира РНК» У. Гилберта. Формировани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е мембран и возникновение протоклетки.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этапы органическ</w:t>
            </w:r>
            <w:r>
              <w:rPr>
                <w:rFonts w:ascii="Times New Roman" w:hAnsi="Times New Roman"/>
                <w:color w:val="000000"/>
                <w:sz w:val="24"/>
              </w:rPr>
              <w:t>ой эволюции. Появление и эволюция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Прокариоты и эукариоты.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эукариот (симбиогенез). Эволюц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ионное происхождение вирусов. Происхождение многоклеточных организмов. Возникновение основных групп многоклеточных организмов.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высших растений. Основные ароморфозы растений. Выход растений на сушу. Появление споровых растений и зав</w:t>
            </w:r>
            <w:r>
              <w:rPr>
                <w:rFonts w:ascii="Times New Roman" w:hAnsi="Times New Roman"/>
                <w:color w:val="000000"/>
                <w:sz w:val="24"/>
              </w:rPr>
              <w:t>оевание ими суши. Семенные растения. Происхождение цветковых растений.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животного мира. Основные ароморфозы животных. Вендская фауна. Кембрийский взрыв – появление современных типов. Первые хордовые животные. Жизнь в воде. Эволюция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озвоночных. Происхождение амфибий и рептилий. Происхождение млекопитающих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птиц. Принцип ключевого ароморфоза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Освоение беспозвоночными и позвоночными животными суши.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 эрам и периодам: архей, протерозой, палеозой, мезозой, кайноз</w:t>
            </w:r>
            <w:r>
              <w:rPr>
                <w:rFonts w:ascii="Times New Roman" w:hAnsi="Times New Roman"/>
                <w:color w:val="000000"/>
                <w:sz w:val="24"/>
              </w:rPr>
              <w:t>ой. Общая характеристика климата и геологических процессов. Появление и расцвет характерных организмов. Углеобразование: его условия и влияние на газовый состав атмосферы.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Массовые вымирания – экологические кризисы прошлого. Причины и следствия массовых вы</w:t>
            </w:r>
            <w:r>
              <w:rPr>
                <w:rFonts w:ascii="Times New Roman" w:hAnsi="Times New Roman"/>
                <w:color w:val="000000"/>
                <w:sz w:val="24"/>
              </w:rPr>
              <w:t>мираний. Современный экологический кризис, его особенности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Разделы и задачи антропологии. Методы антропологии. Становление представлений о происхождении человека. Современные научные теории.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Сходство человека с животными. Систематическое 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Свидетельства сходства человека с животными: сравнительно-морфологические, эмбриологические, физиолого-биохимические, поведенческие. Отличия человека от животных. Прямохождение и комплекс связанных с ним признаков. Развитие головного мозга и втор</w:t>
            </w:r>
            <w:r>
              <w:rPr>
                <w:rFonts w:ascii="Times New Roman" w:hAnsi="Times New Roman"/>
                <w:color w:val="000000"/>
                <w:sz w:val="24"/>
              </w:rPr>
              <w:t>ой сигнальной системы.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антропогенеза: биологические, социальные. Соотношение биологических и социальных факторов в антропогенезе.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антропогенеза. Австралопитеки – двуногие предки людей. Человек умелый, первые изготовл</w:t>
            </w:r>
            <w:r>
              <w:rPr>
                <w:rFonts w:ascii="Times New Roman" w:hAnsi="Times New Roman"/>
                <w:color w:val="000000"/>
                <w:sz w:val="24"/>
              </w:rPr>
              <w:t>ения орудий труда. Человек прямоходящий и первый выход людей за пределы Африки. Человек гейдельбергский – общий предок неандертальского человека и человека разумного. Человек неандертальский как вид людей холодного климата. Человек разумный современного 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па, денисовский человек, освоение континентов за пределами Африки.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современного человека. Естественный отбор в популяциях человека. Мутационный процесс и полиморфизм. Популяционные волны, дрейф генов, миграция и «эффект основателя» в популяциях с</w:t>
            </w:r>
            <w:r>
              <w:rPr>
                <w:rFonts w:ascii="Times New Roman" w:hAnsi="Times New Roman"/>
                <w:color w:val="000000"/>
                <w:sz w:val="24"/>
              </w:rPr>
              <w:t>овременного человека.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Человеческие расы. Понятие о расе. Большие расы: европеоидная (евразийская), австрало-негроидная (экваториальная), монголоидная (азиатско-американская). Время и пути расселения человека по планете. Единство человеческих рас. Научная </w:t>
            </w:r>
            <w:r>
              <w:rPr>
                <w:rFonts w:ascii="Times New Roman" w:hAnsi="Times New Roman"/>
                <w:color w:val="000000"/>
                <w:sz w:val="24"/>
              </w:rPr>
              <w:t>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Экосистемы и присущие им закономерности 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Разделы и задачи экологии. Связь экол</w:t>
            </w:r>
            <w:r>
              <w:rPr>
                <w:rFonts w:ascii="Times New Roman" w:hAnsi="Times New Roman"/>
                <w:color w:val="000000"/>
                <w:sz w:val="24"/>
              </w:rPr>
              <w:t>огии с другими науками.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экологии. Полевые наблюдения. Эксперименты в экологии: природные и лабораторные. Моделирование в экологии. Мониторинг окружающей среды: локальный, региональный и глобальный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факторы и закономерности их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действия. Классификация экологических факторов: абиотические, биотические, антропогенные. Общие закономерности действия экологических факторов. Правило минимума (К. Шпренгель, Ю. Либих). Толерантность. Эврибионтные и стенобионтные организмы.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</w:t>
            </w:r>
            <w:r>
              <w:rPr>
                <w:rFonts w:ascii="Times New Roman" w:hAnsi="Times New Roman"/>
                <w:color w:val="000000"/>
                <w:sz w:val="24"/>
              </w:rPr>
              <w:t>акторы. Свет как экологический фактор. Действие разных участков солнечного спектра на организмы. Экологические группы растений и животных по отношению к свету. Сигнальная роль света. Фотопериодизм.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как экологический фактор. Действие температуры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организмы. Пойкилотермные и гомойотермные организмы. Эвритермные и стенотермные организмы.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Влажность как экологический фактор. Приспособления растений к поддержанию водного баланса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Классификация растений по отношению к воде. Приспособления животных к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изменению водного режима.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организмов: водная, наземно-воздушная, почвенная, глубинная подпочвенная, внутриорганизменная. Физико-химические особенности сред обитания организмов. Приспособления организмов к жизни в разных средах.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ритмы. Внешние и внутренние ритмы. Суточные и годичные ритмы. Приспособленность организмов к сезонным изменениям условий жизни.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Жизненные формы организмов. Понятие о жизненной форме. Жизненные формы растений: деревья, кустарники, кустарнички, многолетние </w:t>
            </w:r>
            <w:r>
              <w:rPr>
                <w:rFonts w:ascii="Times New Roman" w:hAnsi="Times New Roman"/>
                <w:color w:val="000000"/>
                <w:sz w:val="24"/>
              </w:rPr>
              <w:t>травы, однолетние травы. Жизненные формы животных: гидробионты, геобионты, аэробионты. Особенности строения и образа жизни.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факторы. Виды биотических взаимодействий: конкуренция, хищничество, симбиоз и его формы. Паразитизм, кооперация, мутуали</w:t>
            </w:r>
            <w:r>
              <w:rPr>
                <w:rFonts w:ascii="Times New Roman" w:hAnsi="Times New Roman"/>
                <w:color w:val="000000"/>
                <w:sz w:val="24"/>
              </w:rPr>
              <w:t>зм, комменсализм (квартирантство, нахлебничество). Нетрофические взаимодействия (топические, форические, фабрические). Значение биотических взаимодействий для существования организмов в среде обитания. Принцип конкурентного исключения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</w:t>
            </w:r>
            <w:r>
              <w:rPr>
                <w:rFonts w:ascii="Times New Roman" w:hAnsi="Times New Roman"/>
                <w:color w:val="000000"/>
                <w:sz w:val="24"/>
              </w:rPr>
              <w:t>рактеристики популяции. Популяция как биологическая система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неоднородности среды, физических барьеров и особенностей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биологии видов в формировании пространственной структуры популяций. Основные показатели популяции: численность, плотность, возрастная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половая структура, рождаемость, прирост, темп роста, смертность, миграция.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структура популяции. Оценка численности популяции. Динамика популяции и её регуляция. Биотический потенциал популяции. Моделирование динамики популяции. Кривые рос</w:t>
            </w:r>
            <w:r>
              <w:rPr>
                <w:rFonts w:ascii="Times New Roman" w:hAnsi="Times New Roman"/>
                <w:color w:val="000000"/>
                <w:sz w:val="24"/>
              </w:rPr>
              <w:t>та численности популяции. Кривые выживания. Регуляция численности популяций: роль факторов, зависящих и не зависящих от плотности. Экологические стратегии видов (r- и K-стратегии).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экологической нише вида. Местообитание. Многомерная модель эколо</w:t>
            </w:r>
            <w:r>
              <w:rPr>
                <w:rFonts w:ascii="Times New Roman" w:hAnsi="Times New Roman"/>
                <w:color w:val="000000"/>
                <w:sz w:val="24"/>
              </w:rPr>
              <w:t>гической ниши Дж.И. Хатчинсона. Размеры экологической ниши. Потенциальная и реализованная ниши.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как система популяций. Ареалы видов. Виды и их жизненные стратегии. Закономерности поведения и миграций животных. Биологические инвазии чужеродных видов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Сообщества организмов. Биоценоз и его структура. Связи между организмами в биоценозе. Экосистема как открытая система (А.Дж. Тенсли). Функциональные блоки организмов в экосистеме: продуценты, консументы, редуценты. Трофические уровни. Трофические цепи </w:t>
            </w:r>
            <w:r>
              <w:rPr>
                <w:rFonts w:ascii="Times New Roman" w:hAnsi="Times New Roman"/>
                <w:color w:val="000000"/>
                <w:sz w:val="24"/>
              </w:rPr>
              <w:t>и сети. Абиотические блоки экосистем. Почвы и илы в экосистемах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Круговорот веществ и поток энергии в экосистеме.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показатели экосистемы. Биомасса и продукция. Экологические пирамиды чисел, биомассы и энергии.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Направленные закономерные смены сообщ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еств – сукцессии. Первичные и вторичные сукцессии и их причины. Антропогенные воздействия на сукцессии. Климаксное сообщество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Биоразнообразие и полнота круговорота веществ – основа устойчивости сообществ.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экосистемы. Антропогенные экосистемы. Аг</w:t>
            </w:r>
            <w:r>
              <w:rPr>
                <w:rFonts w:ascii="Times New Roman" w:hAnsi="Times New Roman"/>
                <w:color w:val="000000"/>
                <w:sz w:val="24"/>
              </w:rPr>
              <w:t>роэкосистема. Агроценоз. Различия между антропогенными и природными экосистемами.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Урбоэкосистемы. Основные компоненты урбоэкосистем. Городская флора и фауна. Синантропизация городской фауны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Биологическое и хозяйственное значение агроэкосистем и урбоэкосис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тем. Закономерности формирования основных взаимодействий организмов в экосистемах.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энергии и веществ между смежными экосистемами.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Устойчивость организмов, популяций и экосистем в условиях естественных и антропогенных воздействий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–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щепланетарная оболочка Земли, где существует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существовала жизнь. Учение В.И. Вернадского о биосфере. Области биосферы и её состав. Живое вещество биосферы и его функции.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биосферы. Особенности биосферы как глобальной экосист</w:t>
            </w:r>
            <w:r>
              <w:rPr>
                <w:rFonts w:ascii="Times New Roman" w:hAnsi="Times New Roman"/>
                <w:color w:val="000000"/>
                <w:sz w:val="24"/>
              </w:rPr>
              <w:t>емы. Динамическое равновесие в биосфере. Круговороты веществ и биогеохимические циклы (углерода, азота). Ритмичность явлений в биосфере.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Понятие о биоме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биомы суши: тундра, хвойные леса, смешанные и широколиственные леса, степи, саванны, пустыни, тропические леса, высокогорья. Климат, растительный и животный мир биомов суши.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Структура и функция живых систем, оценка их ресурсного потенциала и </w:t>
            </w:r>
            <w:r>
              <w:rPr>
                <w:rFonts w:ascii="Times New Roman" w:hAnsi="Times New Roman"/>
                <w:color w:val="000000"/>
                <w:sz w:val="24"/>
              </w:rPr>
              <w:t>биосферных функций</w:t>
            </w:r>
          </w:p>
        </w:tc>
      </w:tr>
      <w:tr w:rsidR="007C336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кризисы и их причины. Воздействие человека на биосферу. Загрязнение воздушной среды. Охрана воздуха. Загрязнение водной среды. Охрана водных ресурсов. Разрушение почвы. Охрана почвенных ресурсов. Изменение климата.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ропогенное воздействие на растительный и животный мир. Охрана растительного и животного мира. Основные принципы охраны природы. Красные книги. Особо охраняемые природные территории (ООПТ). Ботанические сады и зоологические парки. </w:t>
            </w:r>
          </w:p>
          <w:p w:rsidR="007C3363" w:rsidRDefault="003F72D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устойчи</w:t>
            </w:r>
            <w:r>
              <w:rPr>
                <w:rFonts w:ascii="Times New Roman" w:hAnsi="Times New Roman"/>
                <w:color w:val="000000"/>
                <w:sz w:val="24"/>
              </w:rPr>
              <w:t>вого развития человечества и природы. Рациональное природопользование и сохранение биологического разнообразия Земли</w:t>
            </w:r>
          </w:p>
        </w:tc>
      </w:tr>
    </w:tbl>
    <w:p w:rsidR="007C3363" w:rsidRDefault="007C3363">
      <w:pPr>
        <w:sectPr w:rsidR="007C3363">
          <w:pgSz w:w="11906" w:h="16383"/>
          <w:pgMar w:top="1134" w:right="850" w:bottom="1134" w:left="1701" w:header="720" w:footer="720" w:gutter="0"/>
          <w:cols w:space="720"/>
        </w:sectPr>
      </w:pPr>
    </w:p>
    <w:p w:rsidR="007C3363" w:rsidRDefault="003F72DA">
      <w:pPr>
        <w:spacing w:after="0"/>
        <w:ind w:left="120"/>
      </w:pPr>
      <w:bookmarkStart w:id="10" w:name="block-10206139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C3363" w:rsidRDefault="003F72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C3363" w:rsidRDefault="007C3363">
      <w:pPr>
        <w:spacing w:after="0" w:line="480" w:lineRule="auto"/>
        <w:ind w:left="120"/>
      </w:pPr>
    </w:p>
    <w:p w:rsidR="007C3363" w:rsidRDefault="007C3363">
      <w:pPr>
        <w:spacing w:after="0" w:line="480" w:lineRule="auto"/>
        <w:ind w:left="120"/>
      </w:pPr>
    </w:p>
    <w:p w:rsidR="007C3363" w:rsidRDefault="007C3363">
      <w:pPr>
        <w:spacing w:after="0"/>
        <w:ind w:left="120"/>
      </w:pPr>
    </w:p>
    <w:p w:rsidR="007C3363" w:rsidRDefault="003F72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МАТЕРИАЛЫ ДЛЯ </w:t>
      </w:r>
      <w:r>
        <w:rPr>
          <w:rFonts w:ascii="Times New Roman" w:hAnsi="Times New Roman"/>
          <w:b/>
          <w:color w:val="000000"/>
          <w:sz w:val="28"/>
        </w:rPr>
        <w:t>УЧИТЕЛЯ</w:t>
      </w:r>
    </w:p>
    <w:p w:rsidR="007C3363" w:rsidRDefault="007C3363">
      <w:pPr>
        <w:spacing w:after="0" w:line="480" w:lineRule="auto"/>
        <w:ind w:left="120"/>
      </w:pPr>
    </w:p>
    <w:p w:rsidR="007C3363" w:rsidRDefault="007C3363">
      <w:pPr>
        <w:spacing w:after="0"/>
        <w:ind w:left="120"/>
      </w:pPr>
    </w:p>
    <w:p w:rsidR="007C3363" w:rsidRDefault="003F72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C3363" w:rsidRDefault="007C3363">
      <w:pPr>
        <w:spacing w:after="0" w:line="480" w:lineRule="auto"/>
        <w:ind w:left="120"/>
      </w:pPr>
    </w:p>
    <w:p w:rsidR="007C3363" w:rsidRDefault="007C3363">
      <w:pPr>
        <w:sectPr w:rsidR="007C3363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3F72DA" w:rsidRDefault="003F72DA"/>
    <w:sectPr w:rsidR="003F72DA" w:rsidSect="007C336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C3363"/>
    <w:rsid w:val="003F72DA"/>
    <w:rsid w:val="007C3363"/>
    <w:rsid w:val="00EF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C336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C33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F6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F6A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22078</Words>
  <Characters>125847</Characters>
  <Application>Microsoft Office Word</Application>
  <DocSecurity>0</DocSecurity>
  <Lines>1048</Lines>
  <Paragraphs>295</Paragraphs>
  <ScaleCrop>false</ScaleCrop>
  <Company/>
  <LinksUpToDate>false</LinksUpToDate>
  <CharactersWithSpaces>147630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2026-09-20T13:27:00Z</dcterms:created>
  <dcterms:modified xsi:type="dcterms:W3CDTF">2026-09-20T13:28:00Z</dcterms:modified>
</cp:coreProperties>
</file>