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17" w:rsidRDefault="008E1602" w:rsidP="008E1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602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немецкому языку 2-4 классы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E1602" w:rsidRDefault="008E1602" w:rsidP="008E1602">
      <w:pPr>
        <w:pStyle w:val="a3"/>
        <w:spacing w:line="264" w:lineRule="auto"/>
        <w:ind w:right="111"/>
      </w:pPr>
      <w:proofErr w:type="gramStart"/>
      <w:r>
        <w:t>Программа по иностранному (немецкому) языку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-67"/>
        </w:rPr>
        <w:t xml:space="preserve"> </w:t>
      </w:r>
      <w:r>
        <w:t>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  <w:proofErr w:type="gramEnd"/>
    </w:p>
    <w:p w:rsidR="008E1602" w:rsidRPr="00D82F2E" w:rsidRDefault="008E1602" w:rsidP="008E1602">
      <w:pPr>
        <w:rPr>
          <w:sz w:val="28"/>
          <w:szCs w:val="28"/>
        </w:rPr>
      </w:pPr>
      <w:r w:rsidRPr="00D82F2E">
        <w:rPr>
          <w:sz w:val="28"/>
          <w:szCs w:val="28"/>
        </w:rPr>
        <w:t>Рабочая программа  соотносится с программой воспитания МАОУ Омутинской СОШ №1.</w:t>
      </w:r>
    </w:p>
    <w:p w:rsidR="008E1602" w:rsidRPr="00D82F2E" w:rsidRDefault="008E1602" w:rsidP="008E1602">
      <w:pPr>
        <w:adjustRightInd w:val="0"/>
        <w:jc w:val="both"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 xml:space="preserve">Воспитательный потенциал школьного урока реализуется </w:t>
      </w:r>
      <w:proofErr w:type="gramStart"/>
      <w:r w:rsidRPr="00D82F2E">
        <w:rPr>
          <w:rFonts w:eastAsia="Symbol"/>
          <w:sz w:val="28"/>
          <w:szCs w:val="28"/>
        </w:rPr>
        <w:t>через</w:t>
      </w:r>
      <w:proofErr w:type="gramEnd"/>
      <w:r w:rsidRPr="00D82F2E">
        <w:rPr>
          <w:rFonts w:eastAsia="Symbol"/>
          <w:sz w:val="28"/>
          <w:szCs w:val="28"/>
        </w:rPr>
        <w:t>:</w:t>
      </w:r>
    </w:p>
    <w:p w:rsidR="008E1602" w:rsidRPr="00D82F2E" w:rsidRDefault="008E1602" w:rsidP="008E1602">
      <w:pPr>
        <w:pStyle w:val="a5"/>
        <w:widowControl/>
        <w:numPr>
          <w:ilvl w:val="0"/>
          <w:numId w:val="1"/>
        </w:numPr>
        <w:autoSpaceDE/>
        <w:autoSpaceDN/>
        <w:adjustRightInd w:val="0"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 xml:space="preserve">• установление доверительных отношений между педагогом и </w:t>
      </w:r>
      <w:proofErr w:type="gramStart"/>
      <w:r w:rsidRPr="00D82F2E">
        <w:rPr>
          <w:rFonts w:eastAsia="Symbol"/>
          <w:sz w:val="28"/>
          <w:szCs w:val="28"/>
        </w:rPr>
        <w:t>обучающимися</w:t>
      </w:r>
      <w:proofErr w:type="gramEnd"/>
      <w:r w:rsidRPr="00D82F2E">
        <w:rPr>
          <w:rFonts w:eastAsia="Symbol"/>
          <w:sz w:val="28"/>
          <w:szCs w:val="28"/>
        </w:rPr>
        <w:t>;</w:t>
      </w:r>
    </w:p>
    <w:p w:rsidR="008E1602" w:rsidRPr="00D82F2E" w:rsidRDefault="008E1602" w:rsidP="008E1602">
      <w:pPr>
        <w:pStyle w:val="a5"/>
        <w:widowControl/>
        <w:numPr>
          <w:ilvl w:val="0"/>
          <w:numId w:val="1"/>
        </w:numPr>
        <w:autoSpaceDE/>
        <w:autoSpaceDN/>
        <w:adjustRightInd w:val="0"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 xml:space="preserve">• побуждение </w:t>
      </w:r>
      <w:proofErr w:type="gramStart"/>
      <w:r w:rsidRPr="00D82F2E">
        <w:rPr>
          <w:rFonts w:eastAsia="Symbol"/>
          <w:sz w:val="28"/>
          <w:szCs w:val="28"/>
        </w:rPr>
        <w:t>обучающихся</w:t>
      </w:r>
      <w:proofErr w:type="gramEnd"/>
      <w:r w:rsidRPr="00D82F2E">
        <w:rPr>
          <w:rFonts w:eastAsia="Symbol"/>
          <w:sz w:val="28"/>
          <w:szCs w:val="28"/>
        </w:rPr>
        <w:t xml:space="preserve"> соблюдать на уроке общепринятые нормы поведения;</w:t>
      </w:r>
    </w:p>
    <w:p w:rsidR="008E1602" w:rsidRPr="00D82F2E" w:rsidRDefault="008E1602" w:rsidP="008E1602">
      <w:pPr>
        <w:pStyle w:val="a5"/>
        <w:widowControl/>
        <w:numPr>
          <w:ilvl w:val="0"/>
          <w:numId w:val="1"/>
        </w:numPr>
        <w:autoSpaceDE/>
        <w:autoSpaceDN/>
        <w:adjustRightInd w:val="0"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>• применение на уроке интерактивных форм работы;</w:t>
      </w:r>
    </w:p>
    <w:p w:rsidR="008E1602" w:rsidRPr="00D82F2E" w:rsidRDefault="008E1602" w:rsidP="008E1602">
      <w:pPr>
        <w:pStyle w:val="a5"/>
        <w:widowControl/>
        <w:numPr>
          <w:ilvl w:val="0"/>
          <w:numId w:val="1"/>
        </w:numPr>
        <w:autoSpaceDE/>
        <w:autoSpaceDN/>
        <w:adjustRightInd w:val="0"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>• организация предметных образовательных событий (проведение предметных декад);</w:t>
      </w:r>
    </w:p>
    <w:p w:rsidR="008E1602" w:rsidRPr="00D82F2E" w:rsidRDefault="008E1602" w:rsidP="008E1602">
      <w:pPr>
        <w:pStyle w:val="a5"/>
        <w:widowControl/>
        <w:numPr>
          <w:ilvl w:val="0"/>
          <w:numId w:val="1"/>
        </w:numPr>
        <w:autoSpaceDE/>
        <w:autoSpaceDN/>
        <w:adjustRightInd w:val="0"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D82F2E">
        <w:rPr>
          <w:rFonts w:eastAsia="Symbol"/>
          <w:sz w:val="28"/>
          <w:szCs w:val="28"/>
        </w:rPr>
        <w:t>к-</w:t>
      </w:r>
      <w:proofErr w:type="gramEnd"/>
      <w:r w:rsidRPr="00D82F2E">
        <w:rPr>
          <w:rFonts w:eastAsia="Symbol"/>
          <w:sz w:val="28"/>
          <w:szCs w:val="28"/>
        </w:rPr>
        <w:t xml:space="preserve"> исследование и др.) и учебно-развлекательных мероприятий;</w:t>
      </w:r>
    </w:p>
    <w:p w:rsidR="008E1602" w:rsidRPr="00D82F2E" w:rsidRDefault="008E1602" w:rsidP="008E1602">
      <w:pPr>
        <w:pStyle w:val="a5"/>
        <w:widowControl/>
        <w:numPr>
          <w:ilvl w:val="0"/>
          <w:numId w:val="1"/>
        </w:numPr>
        <w:autoSpaceDE/>
        <w:autoSpaceDN/>
        <w:adjustRightInd w:val="0"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>• использование ИКТ, дистанционных образовательных технологий обучения и образовательных платформ;</w:t>
      </w:r>
    </w:p>
    <w:p w:rsidR="008E1602" w:rsidRPr="00D82F2E" w:rsidRDefault="008E1602" w:rsidP="008E1602">
      <w:pPr>
        <w:pStyle w:val="a5"/>
        <w:widowControl/>
        <w:numPr>
          <w:ilvl w:val="0"/>
          <w:numId w:val="1"/>
        </w:numPr>
        <w:tabs>
          <w:tab w:val="left" w:pos="993"/>
          <w:tab w:val="left" w:pos="1310"/>
        </w:tabs>
        <w:autoSpaceDE/>
        <w:autoSpaceDN/>
        <w:rPr>
          <w:rFonts w:eastAsia="Symbol"/>
          <w:sz w:val="28"/>
          <w:szCs w:val="28"/>
        </w:rPr>
      </w:pPr>
      <w:r w:rsidRPr="00D82F2E">
        <w:rPr>
          <w:rFonts w:eastAsia="Symbol"/>
          <w:sz w:val="28"/>
          <w:szCs w:val="28"/>
        </w:rPr>
        <w:t>• инициирование и поддержку учебно-исследовательской и проектной деятельности</w:t>
      </w:r>
    </w:p>
    <w:p w:rsidR="008E1602" w:rsidRDefault="008E1602" w:rsidP="008E1602">
      <w:pPr>
        <w:pStyle w:val="a3"/>
        <w:spacing w:before="1" w:line="264" w:lineRule="auto"/>
        <w:ind w:right="110"/>
      </w:pPr>
      <w:r>
        <w:t>Программа по иностранному (немецкому) языку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кодификатора</w:t>
      </w:r>
      <w:r>
        <w:rPr>
          <w:spacing w:val="1"/>
        </w:rPr>
        <w:t xml:space="preserve"> </w:t>
      </w:r>
      <w:r>
        <w:t>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 и элементов содержания по иностранному</w:t>
      </w:r>
      <w:r>
        <w:rPr>
          <w:spacing w:val="1"/>
        </w:rPr>
        <w:t xml:space="preserve"> </w:t>
      </w:r>
      <w:r>
        <w:t>(немецкому)</w:t>
      </w:r>
      <w:r>
        <w:rPr>
          <w:spacing w:val="-1"/>
        </w:rPr>
        <w:t xml:space="preserve"> </w:t>
      </w:r>
      <w:r>
        <w:t>языку.</w:t>
      </w:r>
    </w:p>
    <w:p w:rsidR="008E1602" w:rsidRDefault="008E1602" w:rsidP="008E1602">
      <w:pPr>
        <w:pStyle w:val="a3"/>
        <w:spacing w:before="1" w:line="264" w:lineRule="auto"/>
        <w:ind w:right="10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(немецкому)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(немецкий)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(инвариантную)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(немецкого)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(немецкому) языку.</w:t>
      </w:r>
    </w:p>
    <w:p w:rsidR="008E1602" w:rsidRDefault="008E1602" w:rsidP="008E1602">
      <w:pPr>
        <w:pStyle w:val="a3"/>
        <w:spacing w:line="264" w:lineRule="auto"/>
        <w:ind w:right="105"/>
      </w:pPr>
      <w:r>
        <w:lastRenderedPageBreak/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восприимчивостью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языками,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овладевать основами общения на новом для них языке с меньшими затратами</w:t>
      </w:r>
      <w:r>
        <w:rPr>
          <w:spacing w:val="-6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групп.</w:t>
      </w:r>
    </w:p>
    <w:p w:rsidR="008E1602" w:rsidRDefault="008E1602" w:rsidP="008E1602">
      <w:pPr>
        <w:pStyle w:val="a3"/>
        <w:spacing w:line="264" w:lineRule="auto"/>
        <w:ind w:right="105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(немецкому)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 характер и основано на концентрическом принципе. В каждом</w:t>
      </w:r>
      <w:r>
        <w:rPr>
          <w:spacing w:val="1"/>
        </w:rPr>
        <w:t xml:space="preserve"> </w:t>
      </w:r>
      <w:r>
        <w:t>классе даются новые элементы содержания и новые требования. В процессе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 повторяются и закрепляются на новом лексическом материале и</w:t>
      </w:r>
      <w:r>
        <w:rPr>
          <w:spacing w:val="-67"/>
        </w:rPr>
        <w:t xml:space="preserve"> </w:t>
      </w:r>
      <w:r>
        <w:t>расширяющемся</w:t>
      </w:r>
      <w:r>
        <w:rPr>
          <w:spacing w:val="-1"/>
        </w:rPr>
        <w:t xml:space="preserve"> </w:t>
      </w:r>
      <w:r>
        <w:t>тематическом содержании речи.</w:t>
      </w:r>
    </w:p>
    <w:p w:rsidR="008E1602" w:rsidRDefault="008E1602" w:rsidP="008E1602">
      <w:pPr>
        <w:pStyle w:val="a3"/>
        <w:spacing w:line="264" w:lineRule="auto"/>
        <w:ind w:right="111"/>
      </w:pP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образовательные,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-67"/>
        </w:rPr>
        <w:t xml:space="preserve"> </w:t>
      </w:r>
      <w:r>
        <w:t>воспитывающие.</w:t>
      </w:r>
    </w:p>
    <w:p w:rsidR="008E1602" w:rsidRDefault="008E1602" w:rsidP="008E1602">
      <w:pPr>
        <w:pStyle w:val="a3"/>
        <w:spacing w:before="1" w:line="264" w:lineRule="auto"/>
        <w:ind w:right="108"/>
      </w:pPr>
      <w:r>
        <w:t>Образовательные цели программы по иностранному (немецкому) языку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включают:</w:t>
      </w:r>
    </w:p>
    <w:p w:rsidR="008E1602" w:rsidRDefault="008E1602" w:rsidP="008E1602">
      <w:pPr>
        <w:pStyle w:val="a3"/>
        <w:spacing w:line="264" w:lineRule="auto"/>
        <w:ind w:right="112"/>
      </w:pPr>
      <w:r>
        <w:t>формирование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67"/>
        </w:rPr>
        <w:t xml:space="preserve"> </w:t>
      </w:r>
      <w:r>
        <w:t>компетенции,</w:t>
      </w:r>
      <w:r>
        <w:rPr>
          <w:spacing w:val="19"/>
        </w:rPr>
        <w:t xml:space="preserve"> </w:t>
      </w:r>
      <w:r>
        <w:t>то</w:t>
      </w:r>
      <w:r>
        <w:rPr>
          <w:spacing w:val="20"/>
        </w:rPr>
        <w:t xml:space="preserve"> </w:t>
      </w:r>
      <w:r>
        <w:t>есть</w:t>
      </w:r>
      <w:r>
        <w:rPr>
          <w:spacing w:val="18"/>
        </w:rPr>
        <w:t xml:space="preserve"> </w:t>
      </w:r>
      <w:r>
        <w:t>способности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готовности</w:t>
      </w:r>
      <w:r>
        <w:rPr>
          <w:spacing w:val="20"/>
        </w:rPr>
        <w:t xml:space="preserve"> </w:t>
      </w:r>
      <w:r>
        <w:t>общаться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носителями</w:t>
      </w:r>
    </w:p>
    <w:p w:rsidR="008E1602" w:rsidRDefault="008E1602" w:rsidP="008E1602">
      <w:pPr>
        <w:pStyle w:val="a3"/>
        <w:spacing w:before="63" w:line="264" w:lineRule="auto"/>
        <w:ind w:right="108" w:firstLine="0"/>
      </w:pP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(говорение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аудирование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(чтение и письмо) форме с учётом возрастных возможностей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обучающегося;</w:t>
      </w:r>
    </w:p>
    <w:p w:rsidR="008E1602" w:rsidRDefault="008E1602" w:rsidP="008E1602">
      <w:pPr>
        <w:pStyle w:val="a3"/>
        <w:spacing w:before="1" w:line="264" w:lineRule="auto"/>
        <w:ind w:right="103"/>
      </w:pPr>
      <w:r>
        <w:t>расширение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spellStart"/>
      <w:r>
        <w:t>c</w:t>
      </w:r>
      <w:proofErr w:type="spellEnd"/>
      <w:r>
        <w:rPr>
          <w:spacing w:val="1"/>
        </w:rPr>
        <w:t xml:space="preserve"> </w:t>
      </w:r>
      <w:r>
        <w:t>отобранными</w:t>
      </w:r>
      <w:r>
        <w:rPr>
          <w:spacing w:val="-1"/>
        </w:rPr>
        <w:t xml:space="preserve"> </w:t>
      </w:r>
      <w:r>
        <w:t>темами общения;</w:t>
      </w:r>
    </w:p>
    <w:p w:rsidR="008E1602" w:rsidRDefault="008E1602" w:rsidP="008E1602">
      <w:pPr>
        <w:pStyle w:val="a3"/>
        <w:spacing w:line="264" w:lineRule="auto"/>
        <w:ind w:right="113"/>
      </w:pPr>
      <w:r>
        <w:t>освоение</w:t>
      </w:r>
      <w:r>
        <w:rPr>
          <w:spacing w:val="22"/>
        </w:rPr>
        <w:t xml:space="preserve"> </w:t>
      </w:r>
      <w:r>
        <w:t>знаний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языковых</w:t>
      </w:r>
      <w:r>
        <w:rPr>
          <w:spacing w:val="24"/>
        </w:rPr>
        <w:t xml:space="preserve"> </w:t>
      </w:r>
      <w:r>
        <w:t>явлениях</w:t>
      </w:r>
      <w:r>
        <w:rPr>
          <w:spacing w:val="21"/>
        </w:rPr>
        <w:t xml:space="preserve"> </w:t>
      </w:r>
      <w:r>
        <w:t>изучаемого</w:t>
      </w:r>
      <w:r>
        <w:rPr>
          <w:spacing w:val="23"/>
        </w:rPr>
        <w:t xml:space="preserve"> </w:t>
      </w:r>
      <w:r>
        <w:t>иностранного</w:t>
      </w:r>
      <w:r>
        <w:rPr>
          <w:spacing w:val="24"/>
        </w:rPr>
        <w:t xml:space="preserve"> </w:t>
      </w:r>
      <w:r>
        <w:t>языка,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разных способах выражения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</w:t>
      </w:r>
      <w:r>
        <w:rPr>
          <w:spacing w:val="-4"/>
        </w:rPr>
        <w:t xml:space="preserve"> </w:t>
      </w:r>
      <w:r>
        <w:t>языках;</w:t>
      </w:r>
    </w:p>
    <w:p w:rsidR="008E1602" w:rsidRDefault="008E1602" w:rsidP="008E1602">
      <w:pPr>
        <w:pStyle w:val="a3"/>
        <w:spacing w:before="2" w:line="264" w:lineRule="auto"/>
        <w:ind w:right="106"/>
      </w:pPr>
      <w:r>
        <w:t>использование для решения учебных задач интеллектуальных операций</w:t>
      </w:r>
      <w:r>
        <w:rPr>
          <w:spacing w:val="1"/>
        </w:rPr>
        <w:t xml:space="preserve"> </w:t>
      </w:r>
      <w:r>
        <w:t>(сравнение,</w:t>
      </w:r>
      <w:r>
        <w:rPr>
          <w:spacing w:val="-2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и других);</w:t>
      </w:r>
    </w:p>
    <w:p w:rsidR="008E1602" w:rsidRDefault="008E1602" w:rsidP="008E1602">
      <w:pPr>
        <w:pStyle w:val="a3"/>
        <w:spacing w:line="264" w:lineRule="auto"/>
        <w:ind w:right="111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 разного типа (описание, повествование, рассуждение), 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языку.</w:t>
      </w:r>
    </w:p>
    <w:p w:rsidR="008E1602" w:rsidRDefault="008E1602" w:rsidP="008E1602">
      <w:pPr>
        <w:pStyle w:val="a3"/>
        <w:spacing w:line="264" w:lineRule="auto"/>
        <w:ind w:right="113"/>
      </w:pPr>
      <w:r>
        <w:t>Развивающие цели программы по иностранному (немецкому) языку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включают:</w:t>
      </w:r>
    </w:p>
    <w:p w:rsidR="008E1602" w:rsidRDefault="008E1602" w:rsidP="008E1602">
      <w:pPr>
        <w:pStyle w:val="a3"/>
        <w:spacing w:line="264" w:lineRule="auto"/>
        <w:ind w:right="110"/>
      </w:pPr>
      <w:r>
        <w:t xml:space="preserve">осознание </w:t>
      </w:r>
      <w:proofErr w:type="gramStart"/>
      <w:r>
        <w:t>обучающимися</w:t>
      </w:r>
      <w:proofErr w:type="gramEnd"/>
      <w:r>
        <w:t xml:space="preserve"> роли языков как средства межличностного 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поликультурного,</w:t>
      </w:r>
      <w:r>
        <w:rPr>
          <w:spacing w:val="1"/>
        </w:rPr>
        <w:t xml:space="preserve"> </w:t>
      </w:r>
      <w:r>
        <w:t>многоязычного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8E1602" w:rsidRDefault="008E1602" w:rsidP="008E1602">
      <w:pPr>
        <w:pStyle w:val="a3"/>
        <w:spacing w:line="264" w:lineRule="auto"/>
        <w:ind w:right="112"/>
      </w:pPr>
      <w:r>
        <w:t>становление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lastRenderedPageBreak/>
        <w:t>речевого развития;</w:t>
      </w:r>
    </w:p>
    <w:p w:rsidR="008E1602" w:rsidRDefault="008E1602" w:rsidP="008E1602">
      <w:pPr>
        <w:pStyle w:val="a3"/>
        <w:spacing w:line="264" w:lineRule="auto"/>
        <w:ind w:right="113"/>
      </w:pPr>
      <w:r>
        <w:t>развитие</w:t>
      </w:r>
      <w:r>
        <w:rPr>
          <w:spacing w:val="1"/>
        </w:rPr>
        <w:t xml:space="preserve"> </w:t>
      </w:r>
      <w:r>
        <w:t>компенсаторной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языковых средств;</w:t>
      </w:r>
    </w:p>
    <w:p w:rsidR="008E1602" w:rsidRDefault="008E1602" w:rsidP="008E1602">
      <w:pPr>
        <w:pStyle w:val="a3"/>
        <w:spacing w:before="1"/>
        <w:ind w:left="901" w:firstLine="0"/>
      </w:pPr>
      <w:r>
        <w:t>формирование</w:t>
      </w:r>
      <w:r>
        <w:rPr>
          <w:spacing w:val="-8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действий: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последовательных</w:t>
      </w:r>
    </w:p>
    <w:p w:rsidR="008E1602" w:rsidRDefault="008E1602" w:rsidP="008E1602">
      <w:pPr>
        <w:pStyle w:val="a3"/>
        <w:spacing w:before="31" w:line="264" w:lineRule="auto"/>
        <w:ind w:right="112" w:firstLine="0"/>
      </w:pPr>
      <w:r>
        <w:t>«шагов» для решения учебной задачи, контроль процесса и результата своей</w:t>
      </w:r>
      <w:r>
        <w:rPr>
          <w:spacing w:val="1"/>
        </w:rPr>
        <w:t xml:space="preserve"> </w:t>
      </w:r>
      <w:r>
        <w:t>деятельности, установление причины возникшей трудности и (или) ошибки,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деятельности;</w:t>
      </w:r>
    </w:p>
    <w:p w:rsidR="008E1602" w:rsidRDefault="008E1602" w:rsidP="008E1602">
      <w:pPr>
        <w:pStyle w:val="a3"/>
        <w:spacing w:line="264" w:lineRule="auto"/>
        <w:ind w:right="110"/>
      </w:pP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на иностранном</w:t>
      </w:r>
      <w:r>
        <w:rPr>
          <w:spacing w:val="-3"/>
        </w:rPr>
        <w:t xml:space="preserve"> </w:t>
      </w:r>
      <w:r>
        <w:t>языке.</w:t>
      </w:r>
    </w:p>
    <w:p w:rsidR="008E1602" w:rsidRDefault="008E1602" w:rsidP="008E1602">
      <w:pPr>
        <w:pStyle w:val="a3"/>
        <w:spacing w:before="1" w:line="264" w:lineRule="auto"/>
        <w:ind w:right="106"/>
      </w:pPr>
      <w:proofErr w:type="gramStart"/>
      <w:r>
        <w:t>Влияние параллельного изучения родного языка и языка других стран 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 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 народ,</w:t>
      </w:r>
      <w:r>
        <w:rPr>
          <w:spacing w:val="1"/>
        </w:rPr>
        <w:t xml:space="preserve"> </w:t>
      </w:r>
      <w:r>
        <w:t>свой</w:t>
      </w:r>
      <w:r>
        <w:rPr>
          <w:spacing w:val="70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принадлежность и проявлять интерес к языкам и культурам других народов,</w:t>
      </w:r>
      <w:r>
        <w:rPr>
          <w:spacing w:val="1"/>
        </w:rPr>
        <w:t xml:space="preserve"> </w:t>
      </w:r>
      <w:r>
        <w:t>осознать</w:t>
      </w:r>
      <w:r>
        <w:rPr>
          <w:spacing w:val="69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69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proofErr w:type="gramEnd"/>
    </w:p>
    <w:p w:rsidR="008E1602" w:rsidRDefault="008E1602" w:rsidP="008E1602">
      <w:pPr>
        <w:pStyle w:val="a3"/>
        <w:spacing w:before="63" w:line="264" w:lineRule="auto"/>
        <w:ind w:right="109" w:firstLine="0"/>
      </w:pPr>
      <w:r>
        <w:t>ценностей.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(немецкому)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обеспечивает:</w:t>
      </w:r>
    </w:p>
    <w:p w:rsidR="008E1602" w:rsidRDefault="008E1602" w:rsidP="008E1602">
      <w:pPr>
        <w:pStyle w:val="a3"/>
        <w:spacing w:before="3" w:line="264" w:lineRule="auto"/>
        <w:ind w:right="113"/>
      </w:pPr>
      <w:proofErr w:type="gramStart"/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взаимодействия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народов;</w:t>
      </w:r>
      <w:proofErr w:type="gramEnd"/>
    </w:p>
    <w:p w:rsidR="008E1602" w:rsidRDefault="008E1602" w:rsidP="008E1602">
      <w:pPr>
        <w:pStyle w:val="a3"/>
        <w:spacing w:line="264" w:lineRule="auto"/>
        <w:ind w:right="104"/>
      </w:pP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t>/межкультурной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реалиям</w:t>
      </w:r>
      <w:r>
        <w:rPr>
          <w:spacing w:val="-67"/>
        </w:rPr>
        <w:t xml:space="preserve"> </w:t>
      </w:r>
      <w:r>
        <w:t>стран/страны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культуру в условиях межкультурного общения, соблюдая речевой этикет и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речевые и</w:t>
      </w:r>
      <w:r>
        <w:rPr>
          <w:spacing w:val="-1"/>
        </w:rPr>
        <w:t xml:space="preserve"> </w:t>
      </w:r>
      <w:r>
        <w:t>неречевые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общения;</w:t>
      </w:r>
    </w:p>
    <w:p w:rsidR="008E1602" w:rsidRDefault="008E1602" w:rsidP="008E1602">
      <w:pPr>
        <w:pStyle w:val="a3"/>
        <w:spacing w:line="264" w:lineRule="auto"/>
        <w:ind w:right="113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знакомств с культурой стран изучаемого языка и более глубокого осознания</w:t>
      </w:r>
      <w:r>
        <w:rPr>
          <w:spacing w:val="1"/>
        </w:rPr>
        <w:t xml:space="preserve"> </w:t>
      </w:r>
      <w:r>
        <w:t>особенностей культуры своего</w:t>
      </w:r>
      <w:r>
        <w:rPr>
          <w:spacing w:val="1"/>
        </w:rPr>
        <w:t xml:space="preserve"> </w:t>
      </w:r>
      <w:r>
        <w:t>народа;</w:t>
      </w:r>
    </w:p>
    <w:p w:rsidR="008E1602" w:rsidRDefault="008E1602" w:rsidP="008E1602">
      <w:pPr>
        <w:pStyle w:val="a3"/>
        <w:spacing w:line="264" w:lineRule="auto"/>
        <w:ind w:right="111"/>
      </w:pPr>
      <w:r>
        <w:t>воспитание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 других</w:t>
      </w:r>
      <w:r>
        <w:rPr>
          <w:spacing w:val="-3"/>
        </w:rPr>
        <w:t xml:space="preserve"> </w:t>
      </w:r>
      <w:r>
        <w:t>народов;</w:t>
      </w:r>
    </w:p>
    <w:p w:rsidR="008E1602" w:rsidRDefault="008E1602" w:rsidP="008E1602">
      <w:pPr>
        <w:pStyle w:val="a3"/>
        <w:spacing w:line="264" w:lineRule="auto"/>
        <w:ind w:right="103"/>
      </w:pP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познавательного интереса к</w:t>
      </w:r>
      <w:r>
        <w:rPr>
          <w:spacing w:val="-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язык».</w:t>
      </w:r>
    </w:p>
    <w:p w:rsidR="008E1602" w:rsidRDefault="008E1602" w:rsidP="008E1602">
      <w:pPr>
        <w:pStyle w:val="a3"/>
        <w:spacing w:line="264" w:lineRule="auto"/>
        <w:ind w:right="105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(немецкого)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отводится 204 часа: во 2 классе – 68 часов (2 часа в</w:t>
      </w:r>
      <w:r>
        <w:rPr>
          <w:spacing w:val="1"/>
        </w:rPr>
        <w:t xml:space="preserve"> </w:t>
      </w:r>
      <w:r>
        <w:t>неделю), в 3 классе – 68 часов (2 часа в неделю), в 4 классе – 68 часов (2 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8E1602" w:rsidRPr="008E1602" w:rsidRDefault="008E1602" w:rsidP="008E1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1602" w:rsidRPr="008E1602" w:rsidSect="005E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02"/>
    <w:rsid w:val="005E1617"/>
    <w:rsid w:val="008E1602"/>
    <w:rsid w:val="0095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1602"/>
    <w:pPr>
      <w:widowControl w:val="0"/>
      <w:autoSpaceDE w:val="0"/>
      <w:autoSpaceDN w:val="0"/>
      <w:spacing w:after="0" w:line="240" w:lineRule="auto"/>
      <w:ind w:left="302" w:firstLine="5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16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99"/>
    <w:qFormat/>
    <w:rsid w:val="008E1602"/>
    <w:pPr>
      <w:widowControl w:val="0"/>
      <w:autoSpaceDE w:val="0"/>
      <w:autoSpaceDN w:val="0"/>
      <w:spacing w:after="0" w:line="240" w:lineRule="auto"/>
      <w:ind w:left="1021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99"/>
    <w:qFormat/>
    <w:locked/>
    <w:rsid w:val="008E160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2023-10-11T09:49:00Z</dcterms:created>
  <dcterms:modified xsi:type="dcterms:W3CDTF">2023-10-11T09:58:00Z</dcterms:modified>
</cp:coreProperties>
</file>