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A2" w:rsidRPr="003957A2" w:rsidRDefault="003957A2" w:rsidP="003957A2">
      <w:pPr>
        <w:pStyle w:val="1"/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3957A2">
        <w:rPr>
          <w:b/>
          <w:color w:val="000000"/>
          <w:sz w:val="24"/>
          <w:szCs w:val="24"/>
          <w:lang w:eastAsia="ru-RU" w:bidi="ru-RU"/>
        </w:rPr>
        <w:t>ИНФОРМАЦИЯ</w:t>
      </w:r>
    </w:p>
    <w:p w:rsidR="00CA5115" w:rsidRDefault="00CA5115" w:rsidP="003957A2">
      <w:pPr>
        <w:pStyle w:val="1"/>
        <w:shd w:val="clear" w:color="auto" w:fill="auto"/>
        <w:spacing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CA5115">
        <w:rPr>
          <w:color w:val="000000"/>
          <w:sz w:val="24"/>
          <w:szCs w:val="24"/>
          <w:lang w:eastAsia="ru-RU" w:bidi="ru-RU"/>
        </w:rPr>
        <w:t>о</w:t>
      </w:r>
      <w:r w:rsidR="007313DB">
        <w:rPr>
          <w:color w:val="000000"/>
          <w:sz w:val="24"/>
          <w:szCs w:val="24"/>
          <w:lang w:eastAsia="ru-RU" w:bidi="ru-RU"/>
        </w:rPr>
        <w:t xml:space="preserve">б основных </w:t>
      </w:r>
      <w:r w:rsidRPr="00CA5115">
        <w:rPr>
          <w:color w:val="000000"/>
          <w:sz w:val="24"/>
          <w:szCs w:val="24"/>
          <w:lang w:eastAsia="ru-RU" w:bidi="ru-RU"/>
        </w:rPr>
        <w:t>социальных гарантиях, льготах и преимущест</w:t>
      </w:r>
      <w:r w:rsidR="003957A2">
        <w:rPr>
          <w:color w:val="000000"/>
          <w:sz w:val="24"/>
          <w:szCs w:val="24"/>
          <w:lang w:eastAsia="ru-RU" w:bidi="ru-RU"/>
        </w:rPr>
        <w:t>вах военной службы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Жилищное обеспечение: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 xml:space="preserve">на период службы военнослужащий обеспечивается служебным </w:t>
      </w:r>
      <w:r w:rsidR="008E0EEF" w:rsidRPr="00CA5115">
        <w:rPr>
          <w:color w:val="000000"/>
          <w:sz w:val="24"/>
          <w:szCs w:val="24"/>
          <w:lang w:eastAsia="ru-RU" w:bidi="ru-RU"/>
        </w:rPr>
        <w:t>жилы</w:t>
      </w:r>
      <w:r w:rsidR="008E0EEF">
        <w:rPr>
          <w:color w:val="000000"/>
          <w:sz w:val="24"/>
          <w:szCs w:val="24"/>
          <w:lang w:eastAsia="ru-RU" w:bidi="ru-RU"/>
        </w:rPr>
        <w:t>м</w:t>
      </w:r>
      <w:r w:rsidR="008E0EEF" w:rsidRPr="00CA5115">
        <w:rPr>
          <w:color w:val="000000"/>
          <w:sz w:val="24"/>
          <w:szCs w:val="24"/>
          <w:lang w:eastAsia="ru-RU" w:bidi="ru-RU"/>
        </w:rPr>
        <w:t xml:space="preserve"> помещени</w:t>
      </w:r>
      <w:r w:rsidR="008E0EEF">
        <w:rPr>
          <w:color w:val="000000"/>
          <w:sz w:val="24"/>
          <w:szCs w:val="24"/>
          <w:lang w:eastAsia="ru-RU" w:bidi="ru-RU"/>
        </w:rPr>
        <w:t>ем</w:t>
      </w:r>
      <w:r w:rsidRPr="00CA5115">
        <w:rPr>
          <w:color w:val="000000"/>
          <w:sz w:val="24"/>
          <w:szCs w:val="24"/>
          <w:lang w:eastAsia="ru-RU" w:bidi="ru-RU"/>
        </w:rPr>
        <w:t>. В случае отсутствия служебных жилых помещений воинские части арендуют военнослужащим и членам их семей жилые помещения или по желанию военнослужащих ежемесячно выплачивают им денежную компенсацию;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 xml:space="preserve">военнослужащие имеют право на обеспечением жильем по программе «Военная ипотека», сумма на приобретение жилья в среднем составляет 3 миллиона рублей, и выплата этой суммы осуществляется за счет государства. </w:t>
      </w:r>
      <w:r w:rsidR="00476BA5">
        <w:rPr>
          <w:color w:val="000000"/>
          <w:sz w:val="24"/>
          <w:szCs w:val="24"/>
          <w:lang w:eastAsia="ru-RU" w:bidi="ru-RU"/>
        </w:rPr>
        <w:t>Жилое помещение</w:t>
      </w:r>
      <w:r w:rsidRPr="00CA5115">
        <w:rPr>
          <w:color w:val="000000"/>
          <w:sz w:val="24"/>
          <w:szCs w:val="24"/>
          <w:lang w:eastAsia="ru-RU" w:bidi="ru-RU"/>
        </w:rPr>
        <w:t xml:space="preserve"> можно купить в любо</w:t>
      </w:r>
      <w:r>
        <w:rPr>
          <w:color w:val="000000"/>
          <w:sz w:val="24"/>
          <w:szCs w:val="24"/>
          <w:lang w:eastAsia="ru-RU" w:bidi="ru-RU"/>
        </w:rPr>
        <w:t>м регионе России.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Налоговые льготы: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>военнослужащие освобождаются от уплаты налога в отношении объектов недвижимости, находящихся в их собственности.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Медицинское обеспечение: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>военнослужащие обеспечиваются бесплатным медицинским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A5115">
        <w:rPr>
          <w:color w:val="000000"/>
          <w:sz w:val="24"/>
          <w:szCs w:val="24"/>
          <w:lang w:eastAsia="ru-RU" w:bidi="ru-RU"/>
        </w:rPr>
        <w:t>обслуживанием в военных поликлиниках и военных госпиталях по месту жительства, в том числе и после увольнения при наличии соответствующей выслуги лет;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 xml:space="preserve">военнослужащие и члены их семей обеспечиваются санаторно-курортным лечением, </w:t>
      </w:r>
      <w:r w:rsidR="00271FA4">
        <w:rPr>
          <w:color w:val="000000"/>
          <w:sz w:val="24"/>
          <w:szCs w:val="24"/>
          <w:lang w:eastAsia="ru-RU" w:bidi="ru-RU"/>
        </w:rPr>
        <w:br/>
      </w:r>
      <w:r w:rsidRPr="00CA5115">
        <w:rPr>
          <w:color w:val="000000"/>
          <w:sz w:val="24"/>
          <w:szCs w:val="24"/>
          <w:lang w:eastAsia="ru-RU" w:bidi="ru-RU"/>
        </w:rPr>
        <w:t>в ведомственных санаториях и домах отдыха на территории Российской Федерации проживание, лечение и питание в которых на сегодняшний день стоит 1000 рублей в сутки.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Страховые выплаты:</w:t>
      </w:r>
    </w:p>
    <w:p w:rsidR="00CA5115" w:rsidRDefault="00CA5115" w:rsidP="00CA511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CA5115">
        <w:rPr>
          <w:rFonts w:ascii="Times New Roman" w:hAnsi="Times New Roman" w:cs="Times New Roman"/>
        </w:rPr>
        <w:t>все военнослужащие застрахованы государством и для них предусмотрены крупные денежные выплаты в случае получения легкого (тяжелого) увечья (ранения, травмы, контузии) от 50</w:t>
      </w:r>
      <w:r>
        <w:rPr>
          <w:rFonts w:ascii="Times New Roman" w:hAnsi="Times New Roman" w:cs="Times New Roman"/>
        </w:rPr>
        <w:t xml:space="preserve"> </w:t>
      </w:r>
      <w:r w:rsidRPr="00CA5115">
        <w:rPr>
          <w:rFonts w:ascii="Times New Roman" w:hAnsi="Times New Roman" w:cs="Times New Roman"/>
        </w:rPr>
        <w:t>до 200 тысяч руб</w:t>
      </w:r>
      <w:r>
        <w:rPr>
          <w:rFonts w:ascii="Times New Roman" w:hAnsi="Times New Roman" w:cs="Times New Roman"/>
        </w:rPr>
        <w:t>лей</w:t>
      </w:r>
      <w:r w:rsidRPr="00CA5115">
        <w:rPr>
          <w:rFonts w:ascii="Times New Roman" w:hAnsi="Times New Roman" w:cs="Times New Roman"/>
        </w:rPr>
        <w:t>, а в случае</w:t>
      </w:r>
      <w:r>
        <w:rPr>
          <w:rFonts w:ascii="Times New Roman" w:hAnsi="Times New Roman" w:cs="Times New Roman"/>
        </w:rPr>
        <w:t xml:space="preserve"> </w:t>
      </w:r>
      <w:r w:rsidRPr="00CA5115">
        <w:rPr>
          <w:rFonts w:ascii="Times New Roman" w:hAnsi="Times New Roman" w:cs="Times New Roman"/>
        </w:rPr>
        <w:t xml:space="preserve">установления военнослужащему инвалидности </w:t>
      </w:r>
      <w:r>
        <w:rPr>
          <w:rFonts w:ascii="Times New Roman" w:hAnsi="Times New Roman" w:cs="Times New Roman"/>
        </w:rPr>
        <w:t>–</w:t>
      </w:r>
      <w:r w:rsidRPr="00CA5115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CA5115">
        <w:rPr>
          <w:rFonts w:ascii="Times New Roman" w:hAnsi="Times New Roman" w:cs="Times New Roman"/>
        </w:rPr>
        <w:t xml:space="preserve">500 </w:t>
      </w:r>
      <w:r>
        <w:rPr>
          <w:rFonts w:ascii="Times New Roman" w:hAnsi="Times New Roman" w:cs="Times New Roman"/>
        </w:rPr>
        <w:t>тысяч</w:t>
      </w:r>
      <w:r w:rsidRPr="00CA5115">
        <w:rPr>
          <w:rFonts w:ascii="Times New Roman" w:hAnsi="Times New Roman" w:cs="Times New Roman"/>
        </w:rPr>
        <w:t xml:space="preserve"> до 1</w:t>
      </w:r>
      <w:r>
        <w:rPr>
          <w:rFonts w:ascii="Times New Roman" w:hAnsi="Times New Roman" w:cs="Times New Roman"/>
        </w:rPr>
        <w:t>,</w:t>
      </w:r>
      <w:r w:rsidRPr="00CA5115">
        <w:rPr>
          <w:rFonts w:ascii="Times New Roman" w:hAnsi="Times New Roman" w:cs="Times New Roman"/>
        </w:rPr>
        <w:t>5 м</w:t>
      </w:r>
      <w:r>
        <w:rPr>
          <w:rFonts w:ascii="Times New Roman" w:hAnsi="Times New Roman" w:cs="Times New Roman"/>
        </w:rPr>
        <w:t>иллионов рублей</w:t>
      </w:r>
      <w:r w:rsidRPr="00CA5115">
        <w:rPr>
          <w:rFonts w:ascii="Times New Roman" w:hAnsi="Times New Roman" w:cs="Times New Roman"/>
        </w:rPr>
        <w:t>, в случа</w:t>
      </w:r>
      <w:r>
        <w:rPr>
          <w:rFonts w:ascii="Times New Roman" w:hAnsi="Times New Roman" w:cs="Times New Roman"/>
        </w:rPr>
        <w:t>е</w:t>
      </w:r>
      <w:r w:rsidRPr="00CA5115">
        <w:rPr>
          <w:rFonts w:ascii="Times New Roman" w:hAnsi="Times New Roman" w:cs="Times New Roman"/>
        </w:rPr>
        <w:t xml:space="preserve"> гибели </w:t>
      </w:r>
      <w:r>
        <w:rPr>
          <w:rFonts w:ascii="Times New Roman" w:hAnsi="Times New Roman" w:cs="Times New Roman"/>
        </w:rPr>
        <w:t>–</w:t>
      </w:r>
      <w:r w:rsidRPr="00CA5115">
        <w:rPr>
          <w:rFonts w:ascii="Times New Roman" w:hAnsi="Times New Roman" w:cs="Times New Roman"/>
        </w:rPr>
        <w:t xml:space="preserve"> до</w:t>
      </w:r>
      <w:r>
        <w:rPr>
          <w:rFonts w:ascii="Times New Roman" w:hAnsi="Times New Roman" w:cs="Times New Roman"/>
        </w:rPr>
        <w:t xml:space="preserve"> </w:t>
      </w:r>
      <w:r w:rsidRPr="00CA5115">
        <w:rPr>
          <w:rFonts w:ascii="Times New Roman" w:hAnsi="Times New Roman" w:cs="Times New Roman"/>
        </w:rPr>
        <w:t>5 м</w:t>
      </w:r>
      <w:r>
        <w:rPr>
          <w:rFonts w:ascii="Times New Roman" w:hAnsi="Times New Roman" w:cs="Times New Roman"/>
        </w:rPr>
        <w:t>иллионов рублей</w:t>
      </w:r>
      <w:r w:rsidRPr="00CA5115">
        <w:rPr>
          <w:rFonts w:ascii="Times New Roman" w:hAnsi="Times New Roman" w:cs="Times New Roman"/>
        </w:rPr>
        <w:t xml:space="preserve"> родственникам военнослужащего.</w:t>
      </w:r>
    </w:p>
    <w:p w:rsidR="00CA5115" w:rsidRPr="00CA5115" w:rsidRDefault="00CA5115" w:rsidP="00CA5115">
      <w:pPr>
        <w:jc w:val="both"/>
        <w:rPr>
          <w:rFonts w:ascii="Times New Roman" w:hAnsi="Times New Roman" w:cs="Times New Roman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Обучение и повышение квалификации:</w:t>
      </w:r>
    </w:p>
    <w:p w:rsidR="00D56583" w:rsidRDefault="00D56583" w:rsidP="00D56583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>курсанты, поступившие в Академию ФСО России, на время учебы обеспечиваются жильем, военной формой, питанием и получают стипендию в размере 15-18 тысяч руб</w:t>
      </w:r>
      <w:r>
        <w:rPr>
          <w:color w:val="000000"/>
          <w:sz w:val="24"/>
          <w:szCs w:val="24"/>
          <w:lang w:eastAsia="ru-RU" w:bidi="ru-RU"/>
        </w:rPr>
        <w:t>лей</w:t>
      </w:r>
      <w:r w:rsidRPr="00CA5115">
        <w:rPr>
          <w:color w:val="000000"/>
          <w:sz w:val="24"/>
          <w:szCs w:val="24"/>
          <w:lang w:eastAsia="ru-RU" w:bidi="ru-RU"/>
        </w:rPr>
        <w:t xml:space="preserve"> в месяц, получают водительские права категория «В»;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>военнослужащие имеют право на продолжение обучения, получение второго высшего образования, защиты кандидатских и докторских диссертаций, им предоставляются учебные отпуска;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н</w:t>
      </w:r>
      <w:r w:rsidRPr="00CA5115">
        <w:rPr>
          <w:color w:val="000000"/>
          <w:sz w:val="24"/>
          <w:szCs w:val="24"/>
          <w:lang w:eastAsia="ru-RU" w:bidi="ru-RU"/>
        </w:rPr>
        <w:t xml:space="preserve">е реже 1 раза в 5 лет проводится обязательная переподготовка или повышение квалификации, </w:t>
      </w:r>
      <w:r w:rsidR="00271FA4">
        <w:rPr>
          <w:color w:val="000000"/>
          <w:sz w:val="24"/>
          <w:szCs w:val="24"/>
          <w:lang w:eastAsia="ru-RU" w:bidi="ru-RU"/>
        </w:rPr>
        <w:br/>
      </w:r>
      <w:r w:rsidRPr="00CA5115">
        <w:rPr>
          <w:color w:val="000000"/>
          <w:sz w:val="24"/>
          <w:szCs w:val="24"/>
          <w:lang w:eastAsia="ru-RU" w:bidi="ru-RU"/>
        </w:rPr>
        <w:t>по современным методикам, с испо</w:t>
      </w:r>
      <w:r>
        <w:rPr>
          <w:color w:val="000000"/>
          <w:sz w:val="24"/>
          <w:szCs w:val="24"/>
          <w:lang w:eastAsia="ru-RU" w:bidi="ru-RU"/>
        </w:rPr>
        <w:t>льзованием передовых технологий.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Пенсионное обеспечение и время отдыха: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>у военнослужащих по сравнению с гражданами, работающими по Трудовому Кодексу Российской Федерации, увеличенная продолжительность отпуска</w:t>
      </w:r>
      <w:r>
        <w:rPr>
          <w:color w:val="000000"/>
          <w:sz w:val="24"/>
          <w:szCs w:val="24"/>
          <w:lang w:eastAsia="ru-RU" w:bidi="ru-RU"/>
        </w:rPr>
        <w:t xml:space="preserve"> –</w:t>
      </w:r>
      <w:r w:rsidRPr="00CA5115">
        <w:rPr>
          <w:color w:val="000000"/>
          <w:sz w:val="24"/>
          <w:szCs w:val="24"/>
          <w:lang w:eastAsia="ru-RU" w:bidi="ru-RU"/>
        </w:rPr>
        <w:t xml:space="preserve"> от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CA5115">
        <w:rPr>
          <w:color w:val="000000"/>
          <w:sz w:val="24"/>
          <w:szCs w:val="24"/>
          <w:lang w:eastAsia="ru-RU" w:bidi="ru-RU"/>
        </w:rPr>
        <w:t xml:space="preserve">30 до 45 суток, в зависимости от выслуги. Военнослужащим, проходящим военную службу в районах Крайнего Севера, других местностях </w:t>
      </w:r>
      <w:r w:rsidR="00D56583">
        <w:rPr>
          <w:color w:val="000000"/>
          <w:sz w:val="24"/>
          <w:szCs w:val="24"/>
          <w:lang w:eastAsia="ru-RU" w:bidi="ru-RU"/>
        </w:rPr>
        <w:br/>
      </w:r>
      <w:r w:rsidRPr="00CA5115">
        <w:rPr>
          <w:color w:val="000000"/>
          <w:sz w:val="24"/>
          <w:szCs w:val="24"/>
          <w:lang w:eastAsia="ru-RU" w:bidi="ru-RU"/>
        </w:rPr>
        <w:t xml:space="preserve">с неблагоприятными экологическими или климатическими условиями, в том числе отдаленных, основной отпуск увеличивается на срок до 15 суток. Военнослужащим раз в год предоставляется время на дорогу </w:t>
      </w:r>
      <w:r w:rsidR="00476BA5">
        <w:rPr>
          <w:color w:val="000000"/>
          <w:sz w:val="24"/>
          <w:szCs w:val="24"/>
          <w:lang w:eastAsia="ru-RU" w:bidi="ru-RU"/>
        </w:rPr>
        <w:br/>
      </w:r>
      <w:bookmarkStart w:id="0" w:name="_GoBack"/>
      <w:bookmarkEnd w:id="0"/>
      <w:r w:rsidRPr="00CA5115">
        <w:rPr>
          <w:color w:val="000000"/>
          <w:sz w:val="24"/>
          <w:szCs w:val="24"/>
          <w:lang w:eastAsia="ru-RU" w:bidi="ru-RU"/>
        </w:rPr>
        <w:t>к месту проведения отпуска и обратно;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 xml:space="preserve">у военнослужащих право на пенсию возникает при наличии выслуги 20 лет. В среднем военнослужащий, поступивший на военную службу по контракту в возрасте 18-20 лет имеет право </w:t>
      </w:r>
      <w:r w:rsidR="00271FA4">
        <w:rPr>
          <w:color w:val="000000"/>
          <w:sz w:val="24"/>
          <w:szCs w:val="24"/>
          <w:lang w:eastAsia="ru-RU" w:bidi="ru-RU"/>
        </w:rPr>
        <w:br/>
      </w:r>
      <w:r w:rsidRPr="00CA5115">
        <w:rPr>
          <w:color w:val="000000"/>
          <w:sz w:val="24"/>
          <w:szCs w:val="24"/>
          <w:lang w:eastAsia="ru-RU" w:bidi="ru-RU"/>
        </w:rPr>
        <w:t>на пенсионное обеспечение (пенсию) в возрасте около 40 лет. В то время как другие граждане имеют право на получение пенсии, начиная с 65 лет (мужчины).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CA5115" w:rsidRPr="00CA5115" w:rsidRDefault="00CA5115" w:rsidP="00CA5115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CA5115">
        <w:rPr>
          <w:color w:val="000000"/>
          <w:sz w:val="24"/>
          <w:szCs w:val="24"/>
          <w:lang w:eastAsia="ru-RU" w:bidi="ru-RU"/>
        </w:rPr>
        <w:t>Льготы членам семьи военнослужащего:</w:t>
      </w:r>
    </w:p>
    <w:p w:rsidR="00CA5115" w:rsidRDefault="00CA5115" w:rsidP="00CA5115">
      <w:pPr>
        <w:pStyle w:val="1"/>
        <w:shd w:val="clear" w:color="auto" w:fill="auto"/>
        <w:spacing w:line="240" w:lineRule="auto"/>
        <w:ind w:firstLine="708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 xml:space="preserve">детям военнослужащих по месту жительства места в садиках и школах предоставляются </w:t>
      </w:r>
      <w:r w:rsidR="00271FA4">
        <w:rPr>
          <w:color w:val="000000"/>
          <w:sz w:val="24"/>
          <w:szCs w:val="24"/>
          <w:lang w:eastAsia="ru-RU" w:bidi="ru-RU"/>
        </w:rPr>
        <w:br/>
      </w:r>
      <w:r w:rsidRPr="00CA5115">
        <w:rPr>
          <w:color w:val="000000"/>
          <w:sz w:val="24"/>
          <w:szCs w:val="24"/>
          <w:lang w:eastAsia="ru-RU" w:bidi="ru-RU"/>
        </w:rPr>
        <w:t xml:space="preserve">в </w:t>
      </w:r>
      <w:r>
        <w:rPr>
          <w:color w:val="000000"/>
          <w:sz w:val="24"/>
          <w:szCs w:val="24"/>
          <w:lang w:eastAsia="ru-RU" w:bidi="ru-RU"/>
        </w:rPr>
        <w:t>льготном п</w:t>
      </w:r>
      <w:r w:rsidRPr="00CA5115">
        <w:rPr>
          <w:color w:val="000000"/>
          <w:sz w:val="24"/>
          <w:szCs w:val="24"/>
          <w:lang w:eastAsia="ru-RU" w:bidi="ru-RU"/>
        </w:rPr>
        <w:t>орядке;</w:t>
      </w:r>
    </w:p>
    <w:p w:rsidR="00CA5115" w:rsidRPr="00CA5115" w:rsidRDefault="00CA5115" w:rsidP="00CA5115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 </w:t>
      </w:r>
      <w:r w:rsidRPr="00CA5115">
        <w:rPr>
          <w:color w:val="000000"/>
          <w:sz w:val="24"/>
          <w:szCs w:val="24"/>
          <w:lang w:eastAsia="ru-RU" w:bidi="ru-RU"/>
        </w:rPr>
        <w:t>супругам военнослужащих отпуска по их желанию предоставляются одновременно с отпуском военнослужащего.</w:t>
      </w:r>
    </w:p>
    <w:sectPr w:rsidR="00CA5115" w:rsidRPr="00CA5115" w:rsidSect="00CA5115">
      <w:pgSz w:w="11906" w:h="16838"/>
      <w:pgMar w:top="454" w:right="567" w:bottom="45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2A58"/>
    <w:multiLevelType w:val="multilevel"/>
    <w:tmpl w:val="3D729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15"/>
    <w:rsid w:val="00210C8E"/>
    <w:rsid w:val="00271FA4"/>
    <w:rsid w:val="003957A2"/>
    <w:rsid w:val="00476BA5"/>
    <w:rsid w:val="007313DB"/>
    <w:rsid w:val="008E0EEF"/>
    <w:rsid w:val="00B26CFA"/>
    <w:rsid w:val="00CA5115"/>
    <w:rsid w:val="00CE6A49"/>
    <w:rsid w:val="00D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1990D-35D6-4CF3-8E30-92106F1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511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A5115"/>
    <w:rPr>
      <w:rFonts w:eastAsia="Times New Roman"/>
      <w:b/>
      <w:bCs/>
      <w:spacing w:val="2"/>
      <w:shd w:val="clear" w:color="auto" w:fill="FFFFFF"/>
    </w:rPr>
  </w:style>
  <w:style w:type="character" w:customStyle="1" w:styleId="a3">
    <w:name w:val="Основной текст_"/>
    <w:basedOn w:val="a0"/>
    <w:link w:val="1"/>
    <w:rsid w:val="00CA5115"/>
    <w:rPr>
      <w:rFonts w:eastAsia="Times New Roman"/>
      <w:spacing w:val="-1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A5115"/>
    <w:rPr>
      <w:rFonts w:ascii="Lucida Sans Unicode" w:eastAsia="Lucida Sans Unicode" w:hAnsi="Lucida Sans Unicode" w:cs="Lucida Sans Unicode"/>
      <w:spacing w:val="-11"/>
      <w:sz w:val="8"/>
      <w:szCs w:val="8"/>
      <w:shd w:val="clear" w:color="auto" w:fill="FFFFFF"/>
    </w:rPr>
  </w:style>
  <w:style w:type="character" w:customStyle="1" w:styleId="3Tahoma0pt">
    <w:name w:val="Основной текст (3) + Tahoma;Курсив;Интервал 0 pt"/>
    <w:basedOn w:val="3"/>
    <w:rsid w:val="00CA5115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A5115"/>
    <w:pPr>
      <w:shd w:val="clear" w:color="auto" w:fill="FFFFFF"/>
      <w:spacing w:before="660" w:line="480" w:lineRule="exact"/>
    </w:pPr>
    <w:rPr>
      <w:rFonts w:ascii="Times New Roman" w:eastAsia="Times New Roman" w:hAnsi="Times New Roman" w:cs="Times New Roman"/>
      <w:b/>
      <w:bCs/>
      <w:color w:val="auto"/>
      <w:spacing w:val="2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CA511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color w:val="auto"/>
      <w:spacing w:val="-1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CA5115"/>
    <w:pPr>
      <w:shd w:val="clear" w:color="auto" w:fill="FFFFFF"/>
      <w:spacing w:after="120" w:line="0" w:lineRule="atLeast"/>
      <w:jc w:val="both"/>
    </w:pPr>
    <w:rPr>
      <w:rFonts w:ascii="Lucida Sans Unicode" w:eastAsia="Lucida Sans Unicode" w:hAnsi="Lucida Sans Unicode" w:cs="Lucida Sans Unicode"/>
      <w:color w:val="auto"/>
      <w:spacing w:val="-11"/>
      <w:sz w:val="8"/>
      <w:szCs w:val="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Шмаков Александр Валерьевич</dc:creator>
  <cp:keywords/>
  <dc:description/>
  <cp:lastModifiedBy>Шмаков Александр Валерьевич</cp:lastModifiedBy>
  <cp:revision>7</cp:revision>
  <dcterms:created xsi:type="dcterms:W3CDTF">2019-09-03T11:37:00Z</dcterms:created>
  <dcterms:modified xsi:type="dcterms:W3CDTF">2021-11-17T06:30:00Z</dcterms:modified>
</cp:coreProperties>
</file>