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5103F" w14:textId="77B4F110" w:rsidR="00573DCE" w:rsidRPr="00C075AB" w:rsidRDefault="00573DCE" w:rsidP="00573D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075AB">
        <w:rPr>
          <w:rFonts w:ascii="Times New Roman" w:hAnsi="Times New Roman"/>
          <w:b/>
          <w:sz w:val="24"/>
          <w:szCs w:val="28"/>
        </w:rPr>
        <w:t xml:space="preserve">Самоанализ урока </w:t>
      </w:r>
      <w:r w:rsidR="00B37A80">
        <w:rPr>
          <w:rFonts w:ascii="Times New Roman" w:hAnsi="Times New Roman"/>
          <w:b/>
          <w:sz w:val="24"/>
          <w:szCs w:val="28"/>
        </w:rPr>
        <w:t>математики</w:t>
      </w:r>
      <w:r w:rsidR="00061FC7">
        <w:rPr>
          <w:rFonts w:ascii="Times New Roman" w:hAnsi="Times New Roman"/>
          <w:b/>
          <w:sz w:val="24"/>
          <w:szCs w:val="28"/>
        </w:rPr>
        <w:t xml:space="preserve"> в</w:t>
      </w:r>
      <w:r w:rsidR="00B37A80">
        <w:rPr>
          <w:rFonts w:ascii="Times New Roman" w:hAnsi="Times New Roman"/>
          <w:b/>
          <w:sz w:val="24"/>
          <w:szCs w:val="28"/>
        </w:rPr>
        <w:t xml:space="preserve"> 1</w:t>
      </w:r>
      <w:r w:rsidR="00AD74C3">
        <w:rPr>
          <w:rFonts w:ascii="Times New Roman" w:hAnsi="Times New Roman"/>
          <w:b/>
          <w:sz w:val="24"/>
          <w:szCs w:val="28"/>
        </w:rPr>
        <w:t xml:space="preserve"> </w:t>
      </w:r>
      <w:r w:rsidRPr="00C075AB">
        <w:rPr>
          <w:rFonts w:ascii="Times New Roman" w:hAnsi="Times New Roman"/>
          <w:b/>
          <w:sz w:val="24"/>
          <w:szCs w:val="28"/>
        </w:rPr>
        <w:t xml:space="preserve">классе. </w:t>
      </w:r>
    </w:p>
    <w:p w14:paraId="302D03CD" w14:textId="2AA42DF2" w:rsidR="00573DCE" w:rsidRPr="00C075AB" w:rsidRDefault="00B37A80" w:rsidP="002747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Тема: «Составление задачи по краткой записи, рисунку, схеме»</w:t>
      </w:r>
    </w:p>
    <w:p w14:paraId="49F78AD1" w14:textId="77777777" w:rsidR="0097079B" w:rsidRDefault="0097079B" w:rsidP="0097079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2ECE9DF8" w14:textId="77777777" w:rsidR="00BA5031" w:rsidRPr="00B37A80" w:rsidRDefault="0097079B" w:rsidP="00BA503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ab/>
      </w:r>
      <w:r w:rsidR="00BA5031" w:rsidRPr="00B37A80">
        <w:rPr>
          <w:rFonts w:ascii="Times New Roman" w:hAnsi="Times New Roman"/>
          <w:sz w:val="24"/>
          <w:szCs w:val="28"/>
        </w:rPr>
        <w:t>Цели: через сравнение и наблюдение познакомить с задачами на сложение и вычитание; учить составлять задачи на сложение и вычитание по рисунку.</w:t>
      </w:r>
    </w:p>
    <w:p w14:paraId="50575E51" w14:textId="478EF5DB" w:rsidR="008270AC" w:rsidRPr="00B37A80" w:rsidRDefault="00BA5031" w:rsidP="00BA5031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Планируемые результаты: учащиеся научатся выполнять анализ задачи; составлять задачи на сложение и вычитание; планировать, контролировать и оценивать учебные действия в соответствии с поставленной задачей и условиями ее выполнения.</w:t>
      </w:r>
    </w:p>
    <w:p w14:paraId="42CA286F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Учебные задачи, направленные на достижение личностных результатов обучения:</w:t>
      </w:r>
    </w:p>
    <w:p w14:paraId="607E1073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 xml:space="preserve">Контролировать и оценивать свою работу, ее результат, работу других учащихся; </w:t>
      </w:r>
    </w:p>
    <w:p w14:paraId="5F49FBB8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 xml:space="preserve">Формирование уважительного отношения к иной точке зрения. </w:t>
      </w:r>
    </w:p>
    <w:p w14:paraId="344AA9EC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 xml:space="preserve">Учебные задачи, направленные на достижение </w:t>
      </w:r>
      <w:proofErr w:type="spellStart"/>
      <w:r w:rsidRPr="00B37A80">
        <w:rPr>
          <w:rFonts w:ascii="Times New Roman" w:hAnsi="Times New Roman"/>
          <w:sz w:val="24"/>
          <w:szCs w:val="28"/>
        </w:rPr>
        <w:t>метапредметных</w:t>
      </w:r>
      <w:proofErr w:type="spellEnd"/>
      <w:r w:rsidRPr="00B37A80">
        <w:rPr>
          <w:rFonts w:ascii="Times New Roman" w:hAnsi="Times New Roman"/>
          <w:sz w:val="24"/>
          <w:szCs w:val="28"/>
        </w:rPr>
        <w:t xml:space="preserve"> результатов обучения:</w:t>
      </w:r>
    </w:p>
    <w:p w14:paraId="2F6581AD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Формирование умения работать с информацией;</w:t>
      </w:r>
    </w:p>
    <w:p w14:paraId="642C9380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Развивать умение учащихся выступать в диалоге;</w:t>
      </w:r>
    </w:p>
    <w:p w14:paraId="1D23848C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Формировать познавательную рефлексию;</w:t>
      </w:r>
    </w:p>
    <w:p w14:paraId="76A0A9AD" w14:textId="77777777" w:rsidR="008270AC" w:rsidRPr="00B37A80" w:rsidRDefault="008270AC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37A80">
        <w:rPr>
          <w:rFonts w:ascii="Times New Roman" w:hAnsi="Times New Roman"/>
          <w:sz w:val="24"/>
          <w:szCs w:val="28"/>
        </w:rPr>
        <w:t>Работать в группах.</w:t>
      </w:r>
    </w:p>
    <w:p w14:paraId="74E894D2" w14:textId="77777777" w:rsidR="003F21E1" w:rsidRDefault="003F21E1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9A233BA" w14:textId="77777777" w:rsidR="003F21E1" w:rsidRDefault="003F21E1" w:rsidP="008270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70F253D" w14:textId="77777777" w:rsidR="00934B6E" w:rsidRPr="00934B6E" w:rsidRDefault="003F21E1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  <w:r w:rsidR="00F10A7D">
        <w:rPr>
          <w:rFonts w:ascii="Times New Roman" w:hAnsi="Times New Roman"/>
          <w:sz w:val="24"/>
          <w:szCs w:val="28"/>
        </w:rPr>
        <w:t xml:space="preserve">1 задание было направлено на </w:t>
      </w:r>
      <w:r w:rsidR="008270AC" w:rsidRPr="008270AC">
        <w:rPr>
          <w:rFonts w:ascii="Times New Roman" w:hAnsi="Times New Roman"/>
          <w:sz w:val="24"/>
          <w:szCs w:val="28"/>
        </w:rPr>
        <w:t>развитие логической последовательности действий обучающихся на уроке с точки зрения поэтапного формирования умственных действий, воспитание навыка самостоятельности.</w:t>
      </w:r>
      <w:r>
        <w:rPr>
          <w:rFonts w:ascii="Times New Roman" w:hAnsi="Times New Roman"/>
          <w:sz w:val="24"/>
          <w:szCs w:val="28"/>
        </w:rPr>
        <w:t xml:space="preserve"> </w:t>
      </w:r>
      <w:r w:rsidR="00934B6E" w:rsidRPr="00934B6E">
        <w:rPr>
          <w:rFonts w:ascii="Times New Roman" w:hAnsi="Times New Roman"/>
          <w:sz w:val="24"/>
          <w:szCs w:val="28"/>
        </w:rPr>
        <w:t xml:space="preserve">Данный урок был проведен с использованием современных педагогических технологий, таких как: коммуникативная, игровая, </w:t>
      </w:r>
      <w:proofErr w:type="spellStart"/>
      <w:r w:rsidR="00934B6E" w:rsidRPr="00934B6E">
        <w:rPr>
          <w:rFonts w:ascii="Times New Roman" w:hAnsi="Times New Roman"/>
          <w:sz w:val="24"/>
          <w:szCs w:val="28"/>
        </w:rPr>
        <w:t>здоровьесберегающая</w:t>
      </w:r>
      <w:proofErr w:type="spellEnd"/>
      <w:r w:rsidR="00934B6E" w:rsidRPr="00934B6E">
        <w:rPr>
          <w:rFonts w:ascii="Times New Roman" w:hAnsi="Times New Roman"/>
          <w:sz w:val="24"/>
          <w:szCs w:val="28"/>
        </w:rPr>
        <w:t>, работа с информацией, проблемно-диалогическая, исследовательская и технология оценивания учебных успехов. Важным аспектом стал метод театрально-сюжетной педагогики.</w:t>
      </w:r>
    </w:p>
    <w:p w14:paraId="6B144C3B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Для создания положительного настроя на работу, снятия напряжённости - в начале урока проведена рефлексия.</w:t>
      </w:r>
    </w:p>
    <w:p w14:paraId="04BD60AF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 Все этапы урока выдержаны. Сделаны логические переходы. Отведенное время на этапы урока были распределены рационально. Задания подбирались по принципу постепенного усложнения.  Урок прошёл при высокой активности детей и быстром темпе работы. Активность детей поддерживалась импровизированной сказкой и сменой видов деятельности, при этом учитывались интересы детей и их возрастные особенности.  </w:t>
      </w:r>
    </w:p>
    <w:p w14:paraId="7032C6C1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На этапе актуализации знаний для закрепления изученного ранее материала была работа по методике «Перевернутый класс», где были даны аналогичные задания, здесь я применила технологию «информационного зеркала» - донесение информации через картинное оформление. Технология диалогового общения помогла вспомнить необходимые знания о последовательности решения задач, установить различие по видам задач. Учащиеся активно предлагали возможные варианты решения задач. Им не составило труда решить числовые выражения по группам, используя алгоритм решения примеров.</w:t>
      </w:r>
    </w:p>
    <w:p w14:paraId="66FFC841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Приём взаимопроверки очень организовал детей, они увидели значимость своей деятельности.</w:t>
      </w:r>
    </w:p>
    <w:p w14:paraId="7DB26669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 xml:space="preserve">        На этапе формулирования темы и целей урока был предложен сюжет сказки «По щучьему велению», где в процессе была предложена тематическая задача, решив её дети, легко определили тему самостоятельно. Здесь я использовала модульную технологию, когда ученик учится сам, а учитель управляет его учением. Учащиеся вспомнили прямой и обратный счет, поиграли в математическую игру «Назови соседа». Устно закрепили </w:t>
      </w:r>
      <w:proofErr w:type="gramStart"/>
      <w:r w:rsidRPr="00934B6E">
        <w:rPr>
          <w:rFonts w:ascii="Times New Roman" w:hAnsi="Times New Roman"/>
          <w:sz w:val="24"/>
          <w:szCs w:val="28"/>
        </w:rPr>
        <w:t>изученную</w:t>
      </w:r>
      <w:proofErr w:type="gramEnd"/>
      <w:r w:rsidRPr="00934B6E">
        <w:rPr>
          <w:rFonts w:ascii="Times New Roman" w:hAnsi="Times New Roman"/>
          <w:sz w:val="24"/>
          <w:szCs w:val="28"/>
        </w:rPr>
        <w:t xml:space="preserve"> ранее арифметические правила.</w:t>
      </w:r>
    </w:p>
    <w:p w14:paraId="400FD390" w14:textId="3D3EBE9B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Для актуализации мыслительной деятельности учащихся, направленной на достижение цели урока и подготовки к исследованию, следующим этапом видом работы было создание проблемной ситуации</w:t>
      </w:r>
    </w:p>
    <w:p w14:paraId="3A341A3F" w14:textId="2B231EB8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Образовательная цель являлась стержневой на протяжении всего урока. Для решения этой цели учащиеся проявили себя в умении находить информацию, анализировать её, рассуждать, отвечать на поставленные вопросы, используя полученную информацию; активно взаимодействовать с товарищами в паре и группе.</w:t>
      </w:r>
    </w:p>
    <w:p w14:paraId="7BDFC20B" w14:textId="7D5E4D96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lastRenderedPageBreak/>
        <w:t xml:space="preserve">        Особое внимание на уроке уделила здоровье-сберегающей технологии – это физкультминутка. </w:t>
      </w:r>
    </w:p>
    <w:p w14:paraId="4D226B39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При проверке выполненного задания дети были внимательны.</w:t>
      </w:r>
    </w:p>
    <w:p w14:paraId="3C785980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Подводя итог урока, была дана оценка успешности.</w:t>
      </w:r>
    </w:p>
    <w:p w14:paraId="700E5DA3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Рефлексия была направлена на осознание учащимися результатов своей работы, прогнозирование дальнейшего использования полученных на уроке знаний. Здесь я использовала адаптивную систему обучения. Дети сами оценивают свой уровень знаний.</w:t>
      </w:r>
    </w:p>
    <w:p w14:paraId="722B23C2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На протяжении всего урока следила за каллиграфией и правилами посадки при письме.</w:t>
      </w:r>
    </w:p>
    <w:p w14:paraId="7C07B8E4" w14:textId="2B99F7B2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Мне было легко вести урок. Учащиеся включались в рабо</w:t>
      </w:r>
      <w:r>
        <w:rPr>
          <w:rFonts w:ascii="Times New Roman" w:hAnsi="Times New Roman"/>
          <w:sz w:val="24"/>
          <w:szCs w:val="28"/>
        </w:rPr>
        <w:t>ту активно, радовали, удивляли.</w:t>
      </w:r>
    </w:p>
    <w:p w14:paraId="4F4D06ED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 Одним из требований к современному уроку является использование компьютерных технологий. На уроке была использована интерактивная физкультминутка, в целях реализации здоровье-сберегающей технологии.</w:t>
      </w:r>
    </w:p>
    <w:p w14:paraId="590F94ED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В ходе урока была организована индивидуальная, фронтальная, групповая, коллективная работа учащихся.</w:t>
      </w:r>
    </w:p>
    <w:p w14:paraId="45D13857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Наиболее эффективной оказался фронтальный вид работы, потому что дети были участниками самого действия урока.  </w:t>
      </w:r>
    </w:p>
    <w:p w14:paraId="066B3F32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Соотношение деятельности учитель-ученик соответствует реализации личностно ориентированного подхода в обучении: применение диалоговых форм общения, создание проблемных ситуаций, осуществление обратной связи, объем и характер самостоятельной работы.</w:t>
      </w:r>
    </w:p>
    <w:p w14:paraId="5B640F9E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 Считаю, что избранное сочетание методов сюжетн</w:t>
      </w:r>
      <w:proofErr w:type="gramStart"/>
      <w:r w:rsidRPr="00934B6E">
        <w:rPr>
          <w:rFonts w:ascii="Times New Roman" w:hAnsi="Times New Roman"/>
          <w:sz w:val="24"/>
          <w:szCs w:val="28"/>
        </w:rPr>
        <w:t>о-</w:t>
      </w:r>
      <w:proofErr w:type="gramEnd"/>
      <w:r w:rsidRPr="00934B6E">
        <w:rPr>
          <w:rFonts w:ascii="Times New Roman" w:hAnsi="Times New Roman"/>
          <w:sz w:val="24"/>
          <w:szCs w:val="28"/>
        </w:rPr>
        <w:t xml:space="preserve"> театральной педагогики, закрепления, контроля, стимулирования деятельности, приемов и средств обучения является на уроке оптимальным для первого класса.</w:t>
      </w:r>
    </w:p>
    <w:p w14:paraId="28B811EB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Психологическая атмосфера урока замечательная. Удовольствие от урока получили все участники.</w:t>
      </w:r>
    </w:p>
    <w:p w14:paraId="38941EF7" w14:textId="77777777" w:rsidR="00934B6E" w:rsidRPr="00934B6E" w:rsidRDefault="00934B6E" w:rsidP="00934B6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4B6E">
        <w:rPr>
          <w:rFonts w:ascii="Times New Roman" w:hAnsi="Times New Roman"/>
          <w:sz w:val="24"/>
          <w:szCs w:val="28"/>
        </w:rPr>
        <w:t>          Я считаю, что поставленная мною цель достигнута.  Результаты урока совпадают с целью. В целом урок можно считать успешным.</w:t>
      </w:r>
    </w:p>
    <w:p w14:paraId="66EC4416" w14:textId="36B827E1" w:rsidR="00C075AB" w:rsidRPr="002562F0" w:rsidRDefault="00C075AB" w:rsidP="002227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075AB" w:rsidRPr="002562F0" w:rsidSect="002562F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2EF"/>
    <w:multiLevelType w:val="multilevel"/>
    <w:tmpl w:val="1494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10D"/>
    <w:multiLevelType w:val="hybridMultilevel"/>
    <w:tmpl w:val="15F4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92E20"/>
    <w:multiLevelType w:val="multilevel"/>
    <w:tmpl w:val="6600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CE"/>
    <w:rsid w:val="00061FC7"/>
    <w:rsid w:val="000714F9"/>
    <w:rsid w:val="00187A15"/>
    <w:rsid w:val="001F4C86"/>
    <w:rsid w:val="00205DBF"/>
    <w:rsid w:val="00212ACA"/>
    <w:rsid w:val="002227B8"/>
    <w:rsid w:val="002562F0"/>
    <w:rsid w:val="00274791"/>
    <w:rsid w:val="002F04AE"/>
    <w:rsid w:val="002F21C6"/>
    <w:rsid w:val="003F21E1"/>
    <w:rsid w:val="00423DA3"/>
    <w:rsid w:val="00514144"/>
    <w:rsid w:val="005628F5"/>
    <w:rsid w:val="00573DCE"/>
    <w:rsid w:val="005C703A"/>
    <w:rsid w:val="006867EA"/>
    <w:rsid w:val="00724241"/>
    <w:rsid w:val="008270AC"/>
    <w:rsid w:val="00891EA2"/>
    <w:rsid w:val="009338B7"/>
    <w:rsid w:val="00934B6E"/>
    <w:rsid w:val="009641C4"/>
    <w:rsid w:val="0097079B"/>
    <w:rsid w:val="00994B46"/>
    <w:rsid w:val="009A70CB"/>
    <w:rsid w:val="009D6B1C"/>
    <w:rsid w:val="009E7109"/>
    <w:rsid w:val="00A32C30"/>
    <w:rsid w:val="00A40AED"/>
    <w:rsid w:val="00AD74C3"/>
    <w:rsid w:val="00B37A80"/>
    <w:rsid w:val="00B43D04"/>
    <w:rsid w:val="00BA5031"/>
    <w:rsid w:val="00BB4418"/>
    <w:rsid w:val="00C075AB"/>
    <w:rsid w:val="00C30DAC"/>
    <w:rsid w:val="00C70876"/>
    <w:rsid w:val="00CD3F5C"/>
    <w:rsid w:val="00D32A31"/>
    <w:rsid w:val="00D65D9F"/>
    <w:rsid w:val="00F053DB"/>
    <w:rsid w:val="00F10A7D"/>
    <w:rsid w:val="00F15837"/>
    <w:rsid w:val="00F7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F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43D3-2EF7-491D-9387-DE796A1F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uzer</cp:lastModifiedBy>
  <cp:revision>3</cp:revision>
  <cp:lastPrinted>2022-10-27T08:06:00Z</cp:lastPrinted>
  <dcterms:created xsi:type="dcterms:W3CDTF">2022-11-16T13:12:00Z</dcterms:created>
  <dcterms:modified xsi:type="dcterms:W3CDTF">2025-02-25T08:53:00Z</dcterms:modified>
</cp:coreProperties>
</file>