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60" w:rsidRDefault="00A52035" w:rsidP="00A52035">
      <w:pPr>
        <w:pStyle w:val="Heading1"/>
        <w:spacing w:before="73"/>
        <w:ind w:right="994"/>
      </w:pPr>
      <w:r>
        <w:t>Аннотация</w:t>
      </w:r>
    </w:p>
    <w:p w:rsidR="00854660" w:rsidRDefault="00854660" w:rsidP="00A52035">
      <w:pPr>
        <w:pStyle w:val="a3"/>
        <w:spacing w:before="1"/>
        <w:ind w:left="-567"/>
        <w:jc w:val="center"/>
        <w:rPr>
          <w:b/>
          <w:sz w:val="21"/>
        </w:rPr>
      </w:pPr>
    </w:p>
    <w:p w:rsidR="00854660" w:rsidRDefault="00A52035" w:rsidP="00A52035">
      <w:pPr>
        <w:spacing w:before="1" w:line="451" w:lineRule="auto"/>
        <w:ind w:left="-567" w:right="996"/>
        <w:jc w:val="center"/>
        <w:rPr>
          <w:b/>
          <w:sz w:val="24"/>
        </w:rPr>
      </w:pPr>
      <w:r>
        <w:rPr>
          <w:b/>
          <w:sz w:val="24"/>
        </w:rPr>
        <w:t>к программе по внеурочной деятельности «</w:t>
      </w:r>
      <w:proofErr w:type="gramStart"/>
      <w:r>
        <w:rPr>
          <w:b/>
          <w:sz w:val="24"/>
        </w:rPr>
        <w:t>Индивидуальный проект</w:t>
      </w:r>
      <w:proofErr w:type="gramEnd"/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54660" w:rsidRDefault="00A52035" w:rsidP="00A52035">
      <w:pPr>
        <w:pStyle w:val="Heading1"/>
        <w:spacing w:line="273" w:lineRule="exact"/>
        <w:ind w:left="-567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854660" w:rsidRDefault="00854660" w:rsidP="00A52035">
      <w:pPr>
        <w:pStyle w:val="a3"/>
        <w:spacing w:before="5"/>
        <w:ind w:left="-567"/>
        <w:jc w:val="both"/>
        <w:rPr>
          <w:b/>
          <w:sz w:val="20"/>
        </w:rPr>
      </w:pPr>
    </w:p>
    <w:p w:rsidR="00854660" w:rsidRDefault="00A52035" w:rsidP="00A52035">
      <w:pPr>
        <w:pStyle w:val="a3"/>
        <w:tabs>
          <w:tab w:val="left" w:pos="1291"/>
          <w:tab w:val="left" w:pos="1809"/>
          <w:tab w:val="left" w:pos="3540"/>
          <w:tab w:val="left" w:pos="4948"/>
          <w:tab w:val="left" w:pos="6488"/>
        </w:tabs>
        <w:ind w:left="-567" w:right="102"/>
        <w:jc w:val="both"/>
      </w:pPr>
      <w:r>
        <w:t xml:space="preserve">Проектно-исследовательская деятельность </w:t>
      </w:r>
      <w:proofErr w:type="gramStart"/>
      <w:r>
        <w:t>обучающихся</w:t>
      </w:r>
      <w:proofErr w:type="gramEnd"/>
      <w:r>
        <w:t xml:space="preserve"> является неотъемлемой 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процесса.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проектно-исследовательской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tab/>
        <w:t>в соответствии с ФГОС второго поколения</w:t>
      </w:r>
      <w:r>
        <w:t>.</w:t>
      </w:r>
      <w:r>
        <w:tab/>
        <w:t>Результатом</w:t>
      </w:r>
      <w:r>
        <w:tab/>
        <w:t>проектно-исследовательской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ступени</w:t>
      </w:r>
      <w:r>
        <w:rPr>
          <w:spacing w:val="20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итоговый</w:t>
      </w:r>
      <w:r>
        <w:rPr>
          <w:spacing w:val="19"/>
        </w:rPr>
        <w:t xml:space="preserve"> </w:t>
      </w:r>
      <w:proofErr w:type="gramStart"/>
      <w:r>
        <w:t>индивидуальный</w:t>
      </w:r>
      <w:r>
        <w:rPr>
          <w:spacing w:val="17"/>
        </w:rPr>
        <w:t xml:space="preserve"> </w:t>
      </w:r>
      <w:r>
        <w:t>пр</w:t>
      </w:r>
      <w:r>
        <w:t>оект</w:t>
      </w:r>
      <w:proofErr w:type="gramEnd"/>
      <w:r>
        <w:t>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7"/>
        </w:rPr>
        <w:t xml:space="preserve"> </w:t>
      </w:r>
      <w:r>
        <w:t>итоговый</w:t>
      </w:r>
      <w:r>
        <w:rPr>
          <w:spacing w:val="18"/>
        </w:rPr>
        <w:t xml:space="preserve"> </w:t>
      </w:r>
      <w:r>
        <w:t>проект</w:t>
      </w:r>
      <w:r>
        <w:rPr>
          <w:spacing w:val="18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основным</w:t>
      </w:r>
      <w:r>
        <w:rPr>
          <w:spacing w:val="16"/>
        </w:rPr>
        <w:t xml:space="preserve"> </w:t>
      </w:r>
      <w:r>
        <w:t>объектом</w:t>
      </w:r>
      <w:r>
        <w:rPr>
          <w:spacing w:val="17"/>
        </w:rPr>
        <w:t xml:space="preserve"> </w:t>
      </w:r>
      <w:r>
        <w:t>оценки</w:t>
      </w:r>
      <w:r>
        <w:rPr>
          <w:spacing w:val="1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 в ходе</w:t>
      </w:r>
      <w:r>
        <w:rPr>
          <w:spacing w:val="1"/>
        </w:rPr>
        <w:t xml:space="preserve"> </w:t>
      </w:r>
      <w:r>
        <w:t>освоения 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59"/>
        </w:rPr>
        <w:t xml:space="preserve"> </w:t>
      </w:r>
      <w:r>
        <w:t>итоговой</w:t>
      </w:r>
      <w:r>
        <w:rPr>
          <w:spacing w:val="60"/>
        </w:rPr>
        <w:t xml:space="preserve"> </w:t>
      </w:r>
      <w:r>
        <w:t>проект</w:t>
      </w:r>
      <w:r>
        <w:rPr>
          <w:spacing w:val="59"/>
        </w:rPr>
        <w:t xml:space="preserve"> </w:t>
      </w:r>
      <w:r>
        <w:t>представляет</w:t>
      </w:r>
      <w:r>
        <w:rPr>
          <w:spacing w:val="2"/>
        </w:rPr>
        <w:t xml:space="preserve"> </w:t>
      </w:r>
      <w:r>
        <w:t>собой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проект,</w:t>
      </w:r>
      <w:r>
        <w:rPr>
          <w:spacing w:val="-57"/>
        </w:rPr>
        <w:t xml:space="preserve"> </w:t>
      </w:r>
      <w:r>
        <w:t>выполняемый</w:t>
      </w:r>
      <w:r>
        <w:rPr>
          <w:spacing w:val="49"/>
        </w:rPr>
        <w:t xml:space="preserve"> </w:t>
      </w:r>
      <w:r>
        <w:t>учащимся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нескольких</w:t>
      </w:r>
      <w:r>
        <w:rPr>
          <w:spacing w:val="50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3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избранных</w:t>
      </w:r>
      <w:r>
        <w:rPr>
          <w:spacing w:val="14"/>
        </w:rPr>
        <w:t xml:space="preserve"> </w:t>
      </w:r>
      <w:r>
        <w:t>областей</w:t>
      </w:r>
      <w:r>
        <w:rPr>
          <w:spacing w:val="11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проектировать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целесообразную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результативную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(учебно-познавательную,</w:t>
      </w:r>
      <w:r>
        <w:rPr>
          <w:spacing w:val="-57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художественно-творческую).</w:t>
      </w:r>
      <w:proofErr w:type="gramEnd"/>
    </w:p>
    <w:p w:rsidR="00854660" w:rsidRDefault="00A52035" w:rsidP="00A52035">
      <w:pPr>
        <w:pStyle w:val="a3"/>
        <w:spacing w:before="1"/>
        <w:ind w:left="-567" w:right="109"/>
        <w:jc w:val="both"/>
      </w:pPr>
      <w:r>
        <w:t>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2"/>
        </w:rPr>
        <w:t xml:space="preserve"> </w:t>
      </w:r>
      <w:r>
        <w:t>деятельность включаются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классов.</w:t>
      </w:r>
    </w:p>
    <w:p w:rsidR="00854660" w:rsidRDefault="00854660" w:rsidP="00A52035">
      <w:pPr>
        <w:pStyle w:val="a3"/>
        <w:spacing w:before="5"/>
        <w:ind w:left="-567"/>
        <w:jc w:val="both"/>
      </w:pPr>
    </w:p>
    <w:p w:rsidR="00854660" w:rsidRDefault="00A52035" w:rsidP="00A52035">
      <w:pPr>
        <w:pStyle w:val="Heading1"/>
        <w:ind w:left="-567" w:right="1866" w:firstLine="1"/>
        <w:jc w:val="both"/>
      </w:pPr>
      <w:r>
        <w:t>Изучение проектная деятельность в 9 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 целей и</w:t>
      </w:r>
      <w:r>
        <w:rPr>
          <w:spacing w:val="-3"/>
        </w:rPr>
        <w:t xml:space="preserve"> </w:t>
      </w:r>
      <w:r>
        <w:t>задач:</w:t>
      </w:r>
    </w:p>
    <w:p w:rsidR="00854660" w:rsidRDefault="00854660" w:rsidP="00A52035">
      <w:pPr>
        <w:pStyle w:val="a3"/>
        <w:spacing w:before="7"/>
        <w:ind w:left="-567"/>
        <w:jc w:val="both"/>
        <w:rPr>
          <w:b/>
          <w:sz w:val="23"/>
        </w:rPr>
      </w:pPr>
    </w:p>
    <w:p w:rsidR="00854660" w:rsidRDefault="00A52035" w:rsidP="00A52035">
      <w:pPr>
        <w:pStyle w:val="a3"/>
        <w:ind w:left="-567" w:right="115"/>
        <w:jc w:val="both"/>
      </w:pPr>
      <w:r>
        <w:rPr>
          <w:b/>
        </w:rPr>
        <w:t xml:space="preserve">Целью </w:t>
      </w:r>
      <w:r>
        <w:t>курса является создание условий для развития личности обучающегося, способной</w:t>
      </w:r>
      <w:r>
        <w:rPr>
          <w:spacing w:val="-5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ответственность;</w:t>
      </w:r>
    </w:p>
    <w:p w:rsidR="00854660" w:rsidRDefault="00A52035" w:rsidP="00A52035">
      <w:pPr>
        <w:pStyle w:val="a3"/>
        <w:ind w:left="-567" w:right="11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конструктивно</w:t>
      </w:r>
    </w:p>
    <w:p w:rsidR="00854660" w:rsidRDefault="00A52035" w:rsidP="00A52035">
      <w:pPr>
        <w:pStyle w:val="a3"/>
        <w:spacing w:line="242" w:lineRule="auto"/>
        <w:ind w:left="-567"/>
        <w:jc w:val="both"/>
        <w:rPr>
          <w:b/>
        </w:rPr>
      </w:pPr>
      <w:r>
        <w:t>сотрудничать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окружающими</w:t>
      </w:r>
      <w:r>
        <w:rPr>
          <w:spacing w:val="17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генерировать</w:t>
      </w:r>
      <w:r>
        <w:rPr>
          <w:spacing w:val="17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идеи,</w:t>
      </w:r>
      <w:r>
        <w:rPr>
          <w:spacing w:val="14"/>
        </w:rPr>
        <w:t xml:space="preserve"> </w:t>
      </w:r>
      <w:r>
        <w:t>творчески</w:t>
      </w:r>
      <w:r>
        <w:rPr>
          <w:spacing w:val="17"/>
        </w:rPr>
        <w:t xml:space="preserve"> </w:t>
      </w:r>
      <w:r>
        <w:t>мыслить</w:t>
      </w:r>
      <w:r>
        <w:t>.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освоения материала предмета «</w:t>
      </w:r>
      <w:proofErr w:type="gramStart"/>
      <w:r>
        <w:t>Индивидуальный проект</w:t>
      </w:r>
      <w:proofErr w:type="gramEnd"/>
      <w:r>
        <w:t>» решаются 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242"/>
        </w:tabs>
        <w:ind w:left="-567" w:right="1041" w:firstLine="0"/>
        <w:jc w:val="both"/>
        <w:rPr>
          <w:sz w:val="24"/>
        </w:rPr>
      </w:pPr>
      <w:r>
        <w:rPr>
          <w:sz w:val="24"/>
        </w:rPr>
        <w:t xml:space="preserve">обучение навыкам </w:t>
      </w:r>
      <w:proofErr w:type="spellStart"/>
      <w:r>
        <w:rPr>
          <w:sz w:val="24"/>
        </w:rPr>
        <w:t>проблематизации</w:t>
      </w:r>
      <w:proofErr w:type="spellEnd"/>
      <w:r>
        <w:rPr>
          <w:sz w:val="24"/>
        </w:rPr>
        <w:t xml:space="preserve"> (формулирования ведущей проблемы и под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проблем);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242"/>
        </w:tabs>
        <w:ind w:left="-567" w:right="130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синтезу,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гипотез, детализации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обобщению;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242"/>
        </w:tabs>
        <w:ind w:left="-56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4660" w:rsidRDefault="00A52035" w:rsidP="00A52035">
      <w:pPr>
        <w:pStyle w:val="a3"/>
        <w:ind w:left="-567" w:right="762"/>
        <w:jc w:val="both"/>
      </w:pPr>
      <w:r>
        <w:t>-обучение выбору, освоению и использованию адекватной технологии изготовления</w:t>
      </w:r>
      <w:r>
        <w:rPr>
          <w:spacing w:val="-57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проектирования;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242"/>
        </w:tabs>
        <w:ind w:left="-567" w:right="16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иску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вычленению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 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поля;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469"/>
          <w:tab w:val="left" w:pos="470"/>
          <w:tab w:val="left" w:pos="1660"/>
          <w:tab w:val="left" w:pos="2804"/>
          <w:tab w:val="left" w:pos="4366"/>
          <w:tab w:val="left" w:pos="4783"/>
          <w:tab w:val="left" w:pos="6159"/>
          <w:tab w:val="left" w:pos="7802"/>
          <w:tab w:val="left" w:pos="9321"/>
        </w:tabs>
        <w:ind w:left="-567" w:right="114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самоанализа</w:t>
      </w:r>
      <w:r>
        <w:rPr>
          <w:sz w:val="24"/>
        </w:rPr>
        <w:tab/>
        <w:t>и</w:t>
      </w:r>
      <w:r>
        <w:rPr>
          <w:sz w:val="24"/>
        </w:rPr>
        <w:tab/>
        <w:t>рефлексии</w:t>
      </w:r>
      <w:r>
        <w:rPr>
          <w:sz w:val="24"/>
        </w:rPr>
        <w:tab/>
        <w:t>(самоанализа</w:t>
      </w:r>
      <w:r>
        <w:rPr>
          <w:sz w:val="24"/>
        </w:rPr>
        <w:tab/>
        <w:t>успешности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proofErr w:type="gramEnd"/>
    </w:p>
    <w:p w:rsidR="00854660" w:rsidRDefault="00A52035" w:rsidP="00A52035">
      <w:pPr>
        <w:pStyle w:val="a3"/>
        <w:ind w:left="-567"/>
        <w:jc w:val="both"/>
      </w:pPr>
      <w:r>
        <w:t>решения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проекта);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242"/>
        </w:tabs>
        <w:ind w:left="-56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854660" w:rsidRDefault="00A52035" w:rsidP="00A52035">
      <w:pPr>
        <w:pStyle w:val="a4"/>
        <w:numPr>
          <w:ilvl w:val="0"/>
          <w:numId w:val="1"/>
        </w:numPr>
        <w:tabs>
          <w:tab w:val="left" w:pos="302"/>
        </w:tabs>
        <w:ind w:left="-567" w:hanging="2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854660" w:rsidRDefault="00854660" w:rsidP="00A52035">
      <w:pPr>
        <w:pStyle w:val="a3"/>
        <w:spacing w:before="6"/>
        <w:ind w:left="-567"/>
        <w:jc w:val="both"/>
        <w:rPr>
          <w:sz w:val="27"/>
        </w:rPr>
      </w:pPr>
    </w:p>
    <w:p w:rsidR="00854660" w:rsidRDefault="00A52035" w:rsidP="00A52035">
      <w:pPr>
        <w:pStyle w:val="Heading1"/>
        <w:spacing w:before="1"/>
        <w:ind w:left="-567" w:right="0"/>
        <w:jc w:val="both"/>
      </w:pPr>
      <w:r>
        <w:t>Место</w:t>
      </w:r>
      <w:r>
        <w:rPr>
          <w:spacing w:val="-2"/>
        </w:rPr>
        <w:t xml:space="preserve"> </w:t>
      </w:r>
      <w:r>
        <w:t>предмета «Проектная</w:t>
      </w:r>
      <w:r>
        <w:rPr>
          <w:spacing w:val="-5"/>
        </w:rPr>
        <w:t xml:space="preserve"> </w:t>
      </w:r>
      <w:r>
        <w:t>деятельность»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A52035" w:rsidRDefault="00A52035" w:rsidP="00A52035">
      <w:pPr>
        <w:pStyle w:val="a3"/>
        <w:spacing w:before="68" w:line="276" w:lineRule="auto"/>
        <w:ind w:left="-567" w:right="105"/>
        <w:jc w:val="both"/>
      </w:pPr>
      <w:r>
        <w:t>В соответствии с ФГОС ООО проектная деятельность является обязательным предметом</w:t>
      </w:r>
      <w:r>
        <w:rPr>
          <w:spacing w:val="1"/>
        </w:rPr>
        <w:t xml:space="preserve"> </w:t>
      </w:r>
      <w:r>
        <w:t>на уровне основного общего образования. Данная программа предусматривает изучение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 -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часа.</w:t>
      </w:r>
    </w:p>
    <w:p w:rsidR="00854660" w:rsidRDefault="00854660" w:rsidP="00A52035">
      <w:pPr>
        <w:pStyle w:val="a3"/>
        <w:ind w:left="-567"/>
        <w:jc w:val="both"/>
      </w:pPr>
    </w:p>
    <w:sectPr w:rsidR="00854660" w:rsidSect="0085466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2F3D"/>
    <w:multiLevelType w:val="hybridMultilevel"/>
    <w:tmpl w:val="F93402EC"/>
    <w:lvl w:ilvl="0" w:tplc="6FB26F1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C6A9A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1FA674E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160F8A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4CC4E3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2CC611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6E9CEB1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38AAB5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7BE151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4660"/>
    <w:rsid w:val="00854660"/>
    <w:rsid w:val="00A5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6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660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4660"/>
    <w:pPr>
      <w:ind w:left="992" w:right="99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4660"/>
    <w:pPr>
      <w:ind w:left="102"/>
    </w:pPr>
  </w:style>
  <w:style w:type="paragraph" w:customStyle="1" w:styleId="TableParagraph">
    <w:name w:val="Table Paragraph"/>
    <w:basedOn w:val="a"/>
    <w:uiPriority w:val="1"/>
    <w:qFormat/>
    <w:rsid w:val="008546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Иваниенко</dc:creator>
  <cp:lastModifiedBy>uzer</cp:lastModifiedBy>
  <cp:revision>2</cp:revision>
  <dcterms:created xsi:type="dcterms:W3CDTF">2023-09-27T14:44:00Z</dcterms:created>
  <dcterms:modified xsi:type="dcterms:W3CDTF">2023-09-27T14:46:00Z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2023-09-27T00:00:00Z</vt:filetime>
  </property>
</Properties>
</file>