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B1" w:rsidRDefault="00B93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3BB1" w:rsidRDefault="00B93BB1" w:rsidP="00B93BB1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3BB1" w:rsidRDefault="00B93BB1" w:rsidP="00B93BB1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к Плану работы школы </w:t>
      </w:r>
    </w:p>
    <w:p w:rsidR="00B93BB1" w:rsidRDefault="00B93BB1" w:rsidP="00B93BB1">
      <w:pPr>
        <w:ind w:right="17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</w:p>
    <w:p w:rsidR="00B93BB1" w:rsidRDefault="00B93BB1" w:rsidP="00B93BB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E33" w:rsidRDefault="009C7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6402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МО учителей </w:t>
      </w:r>
    </w:p>
    <w:p w:rsidR="007E4E33" w:rsidRDefault="009C7E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640275">
        <w:rPr>
          <w:rFonts w:ascii="Times New Roman" w:hAnsi="Times New Roman" w:cs="Times New Roman"/>
          <w:sz w:val="28"/>
          <w:szCs w:val="28"/>
        </w:rPr>
        <w:t xml:space="preserve">и ОБЗР </w:t>
      </w:r>
      <w:r>
        <w:rPr>
          <w:rFonts w:ascii="Times New Roman" w:hAnsi="Times New Roman" w:cs="Times New Roman"/>
          <w:sz w:val="28"/>
          <w:szCs w:val="28"/>
        </w:rPr>
        <w:t>на 2024-2025 учебный год</w:t>
      </w:r>
      <w:r w:rsidR="00B93BB1">
        <w:rPr>
          <w:rFonts w:ascii="Times New Roman" w:hAnsi="Times New Roman" w:cs="Times New Roman"/>
          <w:sz w:val="28"/>
          <w:szCs w:val="28"/>
        </w:rPr>
        <w:t>.</w:t>
      </w:r>
    </w:p>
    <w:p w:rsidR="00B93BB1" w:rsidRDefault="00B93B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3BB1" w:rsidRDefault="00B93BB1" w:rsidP="00B93BB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ШМО                                         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</w:p>
    <w:p w:rsidR="007E4E33" w:rsidRDefault="007E4E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4E33" w:rsidRDefault="009C7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тема МО учителей физической культуры: «Эффективные методы обучения, как способ управления качеством образования» </w:t>
      </w:r>
    </w:p>
    <w:p w:rsidR="007E4E33" w:rsidRDefault="009C7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совершенствование качества образовательного процесса, через повышение уровня профессиональной компетенции педагога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E33" w:rsidRDefault="009C7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деятельности методического объединения учителей физической культуры.  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документов ФГОС основного общего образования.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учебный процесс педагогических инновационных технологий.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работы с одаренными и слабоуспевающими детьми.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по организации образовательного процесса направленного на сохранение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укрепление здоровья школьников, воспитание здорового образа жизни, формирование умений и навыков.  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сдаче норм «ГТО».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повышать свой профессиональный уровень и изучать новые педагогические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технологии.  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Укрепление здоровья подрастающего поколения, привлечение их к систематическим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занятиям физической культурой и спортом. Стремление к физическому совершенствованию и достижению спортивных результатов;  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педагогического опыта творчески работающих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учителей.  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занятиям физической культурой и спортом детей, состоящих в группе риска.</w:t>
      </w:r>
    </w:p>
    <w:p w:rsidR="007E4E33" w:rsidRDefault="009C7E0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самообразованию.</w:t>
      </w:r>
    </w:p>
    <w:p w:rsidR="007E4E33" w:rsidRDefault="009C7E0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МО являются:  </w:t>
      </w:r>
    </w:p>
    <w:p w:rsidR="007E4E33" w:rsidRDefault="009C7E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целей и инновации ФГОС НОО, ФГОС ООО;</w:t>
      </w:r>
    </w:p>
    <w:p w:rsidR="007E4E33" w:rsidRDefault="009C7E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школьных и районных предметных олимпиад;</w:t>
      </w:r>
    </w:p>
    <w:p w:rsidR="007E4E33" w:rsidRDefault="009C7E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 педагогов;</w:t>
      </w:r>
    </w:p>
    <w:p w:rsidR="007E4E33" w:rsidRDefault="009C7E0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посещение занятий как внутри методического объединения, так и между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учителями других методических объединений с целью обмена опытом и совершенствования методики преподавания учебных предметов. </w:t>
      </w:r>
    </w:p>
    <w:p w:rsidR="007E4E33" w:rsidRDefault="009C7E0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работы:  </w:t>
      </w:r>
    </w:p>
    <w:p w:rsidR="007E4E33" w:rsidRDefault="009C7E0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качества знаний учащихся;  </w:t>
      </w:r>
    </w:p>
    <w:p w:rsidR="007E4E33" w:rsidRDefault="009C7E0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к физической, патриотической и духовной культуры личности;</w:t>
      </w:r>
    </w:p>
    <w:p w:rsidR="007E4E33" w:rsidRDefault="009C7E0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ФГОС.</w:t>
      </w:r>
    </w:p>
    <w:p w:rsidR="007E4E33" w:rsidRDefault="007E4E3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E4E33" w:rsidRDefault="009C7E0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Межсекционная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</w:p>
    <w:tbl>
      <w:tblPr>
        <w:tblStyle w:val="a3"/>
        <w:tblW w:w="0" w:type="auto"/>
        <w:tblInd w:w="709" w:type="dxa"/>
        <w:tblLook w:val="04A0"/>
      </w:tblPr>
      <w:tblGrid>
        <w:gridCol w:w="629"/>
        <w:gridCol w:w="4878"/>
        <w:gridCol w:w="1382"/>
        <w:gridCol w:w="1973"/>
      </w:tblGrid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анализ рабочих программ, календарно-тематического планирования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учебного процесса с обучающимися с отклонениями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состоянии здоровья и ОВЗ (списки по журналу) </w:t>
            </w:r>
            <w:proofErr w:type="gramEnd"/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деятельность в классах группах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показателей уровня здоровья учащихся и распределение по группам здоровья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и отбор детей в спортивные секции по видам спорта.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деятельности учителей по созданию условий:  </w:t>
            </w:r>
          </w:p>
          <w:p w:rsidR="007E4E33" w:rsidRDefault="009C7E0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успешную адаптацию обучающихся 5кл,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ОВЗ;</w:t>
            </w:r>
          </w:p>
          <w:p w:rsidR="007E4E33" w:rsidRDefault="009C7E0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выполнения требований введения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образовательного стандарта обучающихся 1-5 классов.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Самообразовательная деятельность учителей физической культуры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деятельность (муниципальный, региональный уровень. </w:t>
            </w:r>
            <w:proofErr w:type="gramEnd"/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физического развития и физической подготовленности обучающихся 4, 9 классов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предмету физическая культура (муниципальный, региональный уровень)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- январь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Физкультурно-оздоровительная деятельность (школьный уровень): Проведение Дней здоровья, Предметная неделя по физической культуре, Масленица, День защиты детей День Защитника отечества и др.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7E4E33">
        <w:tc>
          <w:tcPr>
            <w:tcW w:w="675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заседаниях районного методического объединения учителей физической культуры с обменом опыта работы </w:t>
            </w:r>
          </w:p>
        </w:tc>
        <w:tc>
          <w:tcPr>
            <w:tcW w:w="1417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83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</w:tbl>
    <w:p w:rsidR="007E4E33" w:rsidRDefault="007E4E3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4E33" w:rsidRDefault="009C7E0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заседаний МО учителей физкультуры</w:t>
      </w:r>
    </w:p>
    <w:tbl>
      <w:tblPr>
        <w:tblStyle w:val="a3"/>
        <w:tblW w:w="0" w:type="auto"/>
        <w:tblInd w:w="709" w:type="dxa"/>
        <w:tblLook w:val="04A0"/>
      </w:tblPr>
      <w:tblGrid>
        <w:gridCol w:w="1420"/>
        <w:gridCol w:w="5350"/>
        <w:gridCol w:w="2092"/>
      </w:tblGrid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Месяц/ заседание 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заседания 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Август/ Заседание 1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спортивных снарядов к проведению уроков. Акт приёмки.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работы МО учителей за 2023-2024 учебный год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Особенности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отнесенными к разным группам здоровья. 4. Рассмотрение рабочих программ, календарно - тематического планирования по предмету «Физическая культура». ФГОС ООО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Экспертиза рабочих программ по физической культуре с учетом ФГОС (1-4, 5-9 классы). 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Заседание 2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Утверждение плана работы МО и плана спортивно-оздоровительных мероприятий на учебный год.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обучающихся к сдаче комплекса ВФСК «ГТО» 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3.Проведение школьных праздников:  «День здоровья».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 Планирование работы по подготовке и проведению школьных и муниципальных олимпиад по физкультуре.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5.Проведение школьных олимпиад.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Заседание 3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1.Мониторинг уровня физической подготовленности обучающихся. 2.Участие в муниципальном этапе всероссийской олимпиады школьников по физической культуре.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«Схема комплексного педагогического анализа урока физической культуры»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март Заседание 4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Рассмотрение плана месячника, посвящённому Дню защитника Отечества  2. Организация внеклассной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и спортивно-массовой работы.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предметной недели.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Спортивно-оздоровительное мероприятие, посвященное Дню защитника Отечества.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7E4E33">
        <w:tc>
          <w:tcPr>
            <w:tcW w:w="142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5</w:t>
            </w:r>
          </w:p>
        </w:tc>
        <w:tc>
          <w:tcPr>
            <w:tcW w:w="535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Создание банка открытых уроков и мероприятий по физкультуре.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Подготовка и участие к соревнованиям муниципального и областного уровня (кросс,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/атлетика и др.)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Творческие отчеты по самообразованию учителей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МО учителей физической культуры в соответствии с современными требованиями.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Планирование работы ШМО на 2025-2026 учебный год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Калейдоскоп педагогических идей/презентации учителей </w:t>
            </w:r>
          </w:p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Спортивно-оздоровительное мероприятие, посвященное Дню защиты детей.</w:t>
            </w:r>
          </w:p>
        </w:tc>
        <w:tc>
          <w:tcPr>
            <w:tcW w:w="2092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ШМО</w:t>
            </w:r>
          </w:p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ФК</w:t>
            </w:r>
          </w:p>
        </w:tc>
      </w:tr>
    </w:tbl>
    <w:p w:rsidR="007E4E33" w:rsidRDefault="007E4E3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4E33" w:rsidRDefault="009C7E06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одаренными детьми </w:t>
      </w:r>
    </w:p>
    <w:tbl>
      <w:tblPr>
        <w:tblStyle w:val="a3"/>
        <w:tblW w:w="0" w:type="auto"/>
        <w:tblInd w:w="709" w:type="dxa"/>
        <w:tblLook w:val="04A0"/>
      </w:tblPr>
      <w:tblGrid>
        <w:gridCol w:w="1991"/>
        <w:gridCol w:w="2498"/>
        <w:gridCol w:w="2283"/>
        <w:gridCol w:w="2090"/>
      </w:tblGrid>
      <w:tr w:rsidR="007E4E33">
        <w:tc>
          <w:tcPr>
            <w:tcW w:w="210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31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</w:tc>
        <w:tc>
          <w:tcPr>
            <w:tcW w:w="216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E4E33">
        <w:tc>
          <w:tcPr>
            <w:tcW w:w="210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 педагогов с детьми </w:t>
            </w:r>
          </w:p>
        </w:tc>
        <w:tc>
          <w:tcPr>
            <w:tcW w:w="231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результатов</w:t>
            </w:r>
          </w:p>
        </w:tc>
        <w:tc>
          <w:tcPr>
            <w:tcW w:w="216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плану, в течение года</w:t>
            </w:r>
          </w:p>
        </w:tc>
      </w:tr>
      <w:tr w:rsidR="007E4E33">
        <w:tc>
          <w:tcPr>
            <w:tcW w:w="210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7E4E33" w:rsidRDefault="009C7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школьном этапе, муниципальном этапе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олимпиадах по физической. </w:t>
            </w:r>
          </w:p>
          <w:p w:rsidR="007E4E33" w:rsidRDefault="007E4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</w:t>
            </w:r>
          </w:p>
        </w:tc>
        <w:tc>
          <w:tcPr>
            <w:tcW w:w="2164" w:type="dxa"/>
          </w:tcPr>
          <w:p w:rsidR="007E4E33" w:rsidRDefault="009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2024 г </w:t>
            </w:r>
          </w:p>
        </w:tc>
      </w:tr>
    </w:tbl>
    <w:p w:rsidR="007E4E33" w:rsidRDefault="007E4E3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E4E33" w:rsidSect="007E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1F" w:rsidRDefault="00D8121F">
      <w:pPr>
        <w:spacing w:line="240" w:lineRule="auto"/>
      </w:pPr>
      <w:r>
        <w:separator/>
      </w:r>
    </w:p>
  </w:endnote>
  <w:endnote w:type="continuationSeparator" w:id="0">
    <w:p w:rsidR="00D8121F" w:rsidRDefault="00D81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1F" w:rsidRDefault="00D8121F">
      <w:pPr>
        <w:spacing w:after="0"/>
      </w:pPr>
      <w:r>
        <w:separator/>
      </w:r>
    </w:p>
  </w:footnote>
  <w:footnote w:type="continuationSeparator" w:id="0">
    <w:p w:rsidR="00D8121F" w:rsidRDefault="00D812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9E5"/>
    <w:multiLevelType w:val="multilevel"/>
    <w:tmpl w:val="0B6439E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3726D6"/>
    <w:multiLevelType w:val="multilevel"/>
    <w:tmpl w:val="1C3726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817A89"/>
    <w:multiLevelType w:val="multilevel"/>
    <w:tmpl w:val="3B817A8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C60A1C"/>
    <w:multiLevelType w:val="multilevel"/>
    <w:tmpl w:val="41C60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759A"/>
    <w:rsid w:val="00150444"/>
    <w:rsid w:val="003517BA"/>
    <w:rsid w:val="00640275"/>
    <w:rsid w:val="007E4E33"/>
    <w:rsid w:val="009C59C5"/>
    <w:rsid w:val="009C7E06"/>
    <w:rsid w:val="00B93BB1"/>
    <w:rsid w:val="00C7759A"/>
    <w:rsid w:val="00D4006F"/>
    <w:rsid w:val="00D8121F"/>
    <w:rsid w:val="00E72BD2"/>
    <w:rsid w:val="7C74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E4E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2024-08-23T04:48:00Z</cp:lastPrinted>
  <dcterms:created xsi:type="dcterms:W3CDTF">2024-08-23T04:04:00Z</dcterms:created>
  <dcterms:modified xsi:type="dcterms:W3CDTF">2024-10-28T07:21:00Z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E4AEB8182664438D8DA8DE381F358E5E_12</vt:lpwstr>
  </property>
</Properties>
</file>