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78" w:rsidRPr="00442AE5" w:rsidRDefault="00590538" w:rsidP="00590538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6913123" cy="9415145"/>
            <wp:effectExtent l="19050" t="0" r="202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023" t="9726" r="34103" b="10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247" cy="941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2878" w:rsidRPr="00442AE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6D2878" w:rsidRPr="00442AE5" w:rsidRDefault="006D2878" w:rsidP="00442AE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0538" w:rsidRPr="00442AE5" w:rsidRDefault="00590538" w:rsidP="00590538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2AE5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ОСВОЕНИЯ ПРОГРАММЫ</w:t>
      </w:r>
    </w:p>
    <w:p w:rsidR="00590538" w:rsidRPr="00442AE5" w:rsidRDefault="00590538" w:rsidP="00590538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76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3"/>
        <w:gridCol w:w="7636"/>
      </w:tblGrid>
      <w:tr w:rsidR="00590538" w:rsidRPr="00590538" w:rsidTr="00252583">
        <w:trPr>
          <w:trHeight w:val="968"/>
        </w:trPr>
        <w:tc>
          <w:tcPr>
            <w:tcW w:w="9769" w:type="dxa"/>
            <w:gridSpan w:val="2"/>
          </w:tcPr>
          <w:p w:rsidR="00590538" w:rsidRPr="00442AE5" w:rsidRDefault="00590538" w:rsidP="00252583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Личностные результаты освоения программы. </w:t>
            </w:r>
          </w:p>
          <w:p w:rsidR="00590538" w:rsidRPr="00442AE5" w:rsidRDefault="00590538" w:rsidP="00252583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результате освоения программы модуля «Читательская грамотность» </w:t>
            </w:r>
            <w:proofErr w:type="gramStart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оценивает содержание прочитанного с позиции норм морали и общечеловеческих ценностей; формулирует собственную позицию по отношению к прочитанному.</w:t>
            </w:r>
          </w:p>
        </w:tc>
      </w:tr>
      <w:tr w:rsidR="00590538" w:rsidRPr="00590538" w:rsidTr="00252583">
        <w:trPr>
          <w:trHeight w:val="403"/>
        </w:trPr>
        <w:tc>
          <w:tcPr>
            <w:tcW w:w="9769" w:type="dxa"/>
            <w:gridSpan w:val="2"/>
          </w:tcPr>
          <w:p w:rsidR="00590538" w:rsidRPr="00442AE5" w:rsidRDefault="00590538" w:rsidP="00252583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результаты освоения программы модуля «Читательская грамотность»</w:t>
            </w:r>
          </w:p>
        </w:tc>
      </w:tr>
      <w:tr w:rsidR="00590538" w:rsidRPr="00590538" w:rsidTr="00252583">
        <w:trPr>
          <w:trHeight w:val="2866"/>
        </w:trPr>
        <w:tc>
          <w:tcPr>
            <w:tcW w:w="2133" w:type="dxa"/>
          </w:tcPr>
          <w:p w:rsidR="00590538" w:rsidRPr="00442AE5" w:rsidRDefault="00590538" w:rsidP="00252583">
            <w:pPr>
              <w:spacing w:after="0"/>
              <w:ind w:left="-5" w:right="-6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 УУД</w:t>
            </w:r>
          </w:p>
        </w:tc>
        <w:tc>
          <w:tcPr>
            <w:tcW w:w="7636" w:type="dxa"/>
          </w:tcPr>
          <w:p w:rsidR="00590538" w:rsidRPr="00442AE5" w:rsidRDefault="00590538" w:rsidP="00252583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Ориентируется в своей системе знаний: отличает новое от уже известного; делает предварительный отбор источников информации: ориентируется в оглавлении; добывает новые знания: находит ответы на вопросы, используя свой жизненный опыт и информацию, полученную от преподавателя; перерабатывает полученную информацию: делает выводы в результате совместной работы всего класса; перерабатывает полученную информацию: сравнивает и группирует различные объекты;</w:t>
            </w:r>
            <w:proofErr w:type="gramEnd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осуществляет расширенный поиск информации с использованием ресурсов библиотек и Интернета; осознанное и произвольное построение речевого высказывания в устной и письменной форме; осуществление синтеза как составление целого из частей, самостоятельно достраивая и восполняя недостающие компоненты; построение </w:t>
            </w:r>
            <w:proofErr w:type="gramStart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логических рассуждений</w:t>
            </w:r>
            <w:proofErr w:type="gramEnd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включающее установление причинно-следственных связей.</w:t>
            </w:r>
          </w:p>
        </w:tc>
      </w:tr>
      <w:tr w:rsidR="00590538" w:rsidRPr="00590538" w:rsidTr="00252583">
        <w:trPr>
          <w:trHeight w:val="963"/>
        </w:trPr>
        <w:tc>
          <w:tcPr>
            <w:tcW w:w="2133" w:type="dxa"/>
          </w:tcPr>
          <w:p w:rsidR="00590538" w:rsidRPr="00442AE5" w:rsidRDefault="00590538" w:rsidP="00252583">
            <w:pPr>
              <w:spacing w:after="0"/>
              <w:ind w:left="-5" w:right="-6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Регулятивные УУД</w:t>
            </w:r>
          </w:p>
        </w:tc>
        <w:tc>
          <w:tcPr>
            <w:tcW w:w="7636" w:type="dxa"/>
          </w:tcPr>
          <w:p w:rsidR="00590538" w:rsidRPr="00442AE5" w:rsidRDefault="00590538" w:rsidP="00252583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Определяет и формулирует цель деятельности с помощью преподавателя; проговаривает последовательность действий; учится высказывать свое предположение о возможном варианте решения проблемного задания; учится давать эмоциональную оценку своей деятельности и деятельности одноклассников.</w:t>
            </w:r>
          </w:p>
        </w:tc>
      </w:tr>
      <w:tr w:rsidR="00590538" w:rsidRPr="00590538" w:rsidTr="00252583">
        <w:trPr>
          <w:trHeight w:val="2868"/>
        </w:trPr>
        <w:tc>
          <w:tcPr>
            <w:tcW w:w="2133" w:type="dxa"/>
          </w:tcPr>
          <w:p w:rsidR="00590538" w:rsidRPr="00442AE5" w:rsidRDefault="00590538" w:rsidP="00252583">
            <w:pPr>
              <w:spacing w:after="0"/>
              <w:ind w:left="-5" w:right="-6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 УУД</w:t>
            </w:r>
          </w:p>
        </w:tc>
        <w:tc>
          <w:tcPr>
            <w:tcW w:w="7636" w:type="dxa"/>
          </w:tcPr>
          <w:p w:rsidR="00590538" w:rsidRPr="00442AE5" w:rsidRDefault="00590538" w:rsidP="00252583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Слушает и понимает речь других; читает и пересказывает текст; грамотно формулирует и оформляет свою мысль в устной и письменной речи; совместно договаривается о правилах общения  на занятии; учится выполнять различные роли в группе (лидера, исполнителя, критика); учитывает и координирует в сотрудничестве отличные от собственной позиции других людей; учитывает разные мнения и интересы и обосновывает собственную позицию;</w:t>
            </w:r>
            <w:proofErr w:type="gramEnd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понимает относительность мнений и подходов к решению проблемы; аргументирует свою позицию и координирует ее с позициями партнеров в сотрудничестве при выработке общего решения в совместной деятельности; продуктивно разрешает конфликты на основе учета интересов и позиций всех его участников; с учетом целей коммуникации достаточно точно, последовательно и полно передает партнеру необходимую информацию как ориентир для построения действия;</w:t>
            </w:r>
            <w:proofErr w:type="gramEnd"/>
          </w:p>
        </w:tc>
      </w:tr>
      <w:tr w:rsidR="00590538" w:rsidRPr="00590538" w:rsidTr="00252583">
        <w:trPr>
          <w:trHeight w:val="1911"/>
        </w:trPr>
        <w:tc>
          <w:tcPr>
            <w:tcW w:w="2133" w:type="dxa"/>
          </w:tcPr>
          <w:p w:rsidR="00590538" w:rsidRPr="00442AE5" w:rsidRDefault="00590538" w:rsidP="00252583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Предметные результаты</w:t>
            </w:r>
          </w:p>
        </w:tc>
        <w:tc>
          <w:tcPr>
            <w:tcW w:w="7636" w:type="dxa"/>
          </w:tcPr>
          <w:p w:rsidR="00590538" w:rsidRPr="00442AE5" w:rsidRDefault="00590538" w:rsidP="00252583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Описывает признаки предметов и узнает предметы по их признакам; выделяет существенные признаки предметов; сравнивает между собой предметы, явления; обобщает, делает несложные выводы; классифицирует явления, предметы; определяет последовательность событий; судит о противоположных явлениях; дает определения тем или иным понятиям; определяет отношения между предметами; выявляет функциональные отношения между понятиями; выявляет закономерности и проводит аналогии.</w:t>
            </w:r>
            <w:proofErr w:type="gramEnd"/>
          </w:p>
        </w:tc>
      </w:tr>
    </w:tbl>
    <w:p w:rsidR="00590538" w:rsidRPr="00442AE5" w:rsidRDefault="00590538" w:rsidP="00590538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AE5">
        <w:rPr>
          <w:rFonts w:ascii="Times New Roman" w:hAnsi="Times New Roman" w:cs="Times New Roman"/>
          <w:bCs/>
          <w:sz w:val="24"/>
          <w:szCs w:val="24"/>
        </w:rPr>
        <w:t xml:space="preserve">Учитывая специфику курса </w:t>
      </w:r>
      <w:r w:rsidRPr="00442AE5">
        <w:rPr>
          <w:rFonts w:ascii="Times New Roman" w:eastAsia="Calibri" w:hAnsi="Times New Roman" w:cs="Times New Roman"/>
          <w:sz w:val="24"/>
          <w:szCs w:val="24"/>
        </w:rPr>
        <w:t>«Формирование читательской грамотности»</w:t>
      </w:r>
      <w:r w:rsidRPr="00442AE5">
        <w:rPr>
          <w:rFonts w:ascii="Times New Roman" w:hAnsi="Times New Roman" w:cs="Times New Roman"/>
          <w:bCs/>
          <w:sz w:val="24"/>
          <w:szCs w:val="24"/>
        </w:rPr>
        <w:t>, предметные результаты его изучения являются достижениями всех без исключения учебных предметов на ступени основного общего образования.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442AE5">
        <w:rPr>
          <w:rFonts w:ascii="Times New Roman" w:hAnsi="Times New Roman" w:cs="Times New Roman"/>
          <w:bCs/>
          <w:i/>
          <w:sz w:val="24"/>
          <w:szCs w:val="24"/>
          <w:u w:val="single"/>
        </w:rPr>
        <w:t>Обучающийся научится:</w:t>
      </w:r>
    </w:p>
    <w:p w:rsidR="00590538" w:rsidRPr="00442AE5" w:rsidRDefault="00590538" w:rsidP="00590538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AE5">
        <w:rPr>
          <w:rFonts w:ascii="Times New Roman" w:hAnsi="Times New Roman" w:cs="Times New Roman"/>
          <w:bCs/>
          <w:sz w:val="24"/>
          <w:szCs w:val="24"/>
        </w:rPr>
        <w:t>ориентироваться в содержании текста и понимать его целостный смысл: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AE5">
        <w:rPr>
          <w:rFonts w:ascii="Times New Roman" w:hAnsi="Times New Roman" w:cs="Times New Roman"/>
          <w:bCs/>
          <w:sz w:val="24"/>
          <w:szCs w:val="24"/>
        </w:rPr>
        <w:t>-определять признаки текста, тему, основную мысль, идею текста, авторскую позицию;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AE5">
        <w:rPr>
          <w:rFonts w:ascii="Times New Roman" w:hAnsi="Times New Roman" w:cs="Times New Roman"/>
          <w:bCs/>
          <w:sz w:val="24"/>
          <w:szCs w:val="24"/>
        </w:rPr>
        <w:t>-выбирать из текста или придумать заголовок, соответствующий содержанию и общему смыслу текста;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AE5">
        <w:rPr>
          <w:rFonts w:ascii="Times New Roman" w:hAnsi="Times New Roman" w:cs="Times New Roman"/>
          <w:bCs/>
          <w:sz w:val="24"/>
          <w:szCs w:val="24"/>
        </w:rPr>
        <w:t xml:space="preserve">-формулировать тезис, выражающий общий смысл текста; 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AE5">
        <w:rPr>
          <w:rFonts w:ascii="Times New Roman" w:hAnsi="Times New Roman" w:cs="Times New Roman"/>
          <w:bCs/>
          <w:sz w:val="24"/>
          <w:szCs w:val="24"/>
        </w:rPr>
        <w:t>-подбирать аргументы, формулировать выводы;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AE5">
        <w:rPr>
          <w:rFonts w:ascii="Times New Roman" w:hAnsi="Times New Roman" w:cs="Times New Roman"/>
          <w:bCs/>
          <w:sz w:val="24"/>
          <w:szCs w:val="24"/>
        </w:rPr>
        <w:t xml:space="preserve">-составлять разные виды планов; 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AE5">
        <w:rPr>
          <w:rFonts w:ascii="Times New Roman" w:hAnsi="Times New Roman" w:cs="Times New Roman"/>
          <w:bCs/>
          <w:sz w:val="24"/>
          <w:szCs w:val="24"/>
        </w:rPr>
        <w:t>-объяснять порядок частей/</w:t>
      </w:r>
      <w:proofErr w:type="spellStart"/>
      <w:r w:rsidRPr="00442AE5">
        <w:rPr>
          <w:rFonts w:ascii="Times New Roman" w:hAnsi="Times New Roman" w:cs="Times New Roman"/>
          <w:bCs/>
          <w:sz w:val="24"/>
          <w:szCs w:val="24"/>
        </w:rPr>
        <w:t>микротем</w:t>
      </w:r>
      <w:proofErr w:type="spellEnd"/>
      <w:r w:rsidRPr="00442AE5">
        <w:rPr>
          <w:rFonts w:ascii="Times New Roman" w:hAnsi="Times New Roman" w:cs="Times New Roman"/>
          <w:bCs/>
          <w:sz w:val="24"/>
          <w:szCs w:val="24"/>
        </w:rPr>
        <w:t>, содержащихся в тексте;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AE5">
        <w:rPr>
          <w:rFonts w:ascii="Times New Roman" w:hAnsi="Times New Roman" w:cs="Times New Roman"/>
          <w:bCs/>
          <w:sz w:val="24"/>
          <w:szCs w:val="24"/>
        </w:rPr>
        <w:t xml:space="preserve">-сопоставлять основные текстовые и </w:t>
      </w:r>
      <w:proofErr w:type="spellStart"/>
      <w:r w:rsidRPr="00442AE5">
        <w:rPr>
          <w:rFonts w:ascii="Times New Roman" w:hAnsi="Times New Roman" w:cs="Times New Roman"/>
          <w:bCs/>
          <w:sz w:val="24"/>
          <w:szCs w:val="24"/>
        </w:rPr>
        <w:t>внетекстовые</w:t>
      </w:r>
      <w:proofErr w:type="spellEnd"/>
      <w:r w:rsidRPr="00442AE5">
        <w:rPr>
          <w:rFonts w:ascii="Times New Roman" w:hAnsi="Times New Roman" w:cs="Times New Roman"/>
          <w:bCs/>
          <w:sz w:val="24"/>
          <w:szCs w:val="24"/>
        </w:rPr>
        <w:t xml:space="preserve"> компоненты: обнаруживать соответствие между частью текста и его общей идеей, сформулированной вопросом, объяснять назначение рисунка, пояснять схемы, таблицы, диаграммы и т. д.;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AE5">
        <w:rPr>
          <w:rFonts w:ascii="Times New Roman" w:hAnsi="Times New Roman" w:cs="Times New Roman"/>
          <w:bCs/>
          <w:sz w:val="24"/>
          <w:szCs w:val="24"/>
        </w:rPr>
        <w:t>• находить в тексте требуемую информацию (пробегать те</w:t>
      </w:r>
      <w:proofErr w:type="gramStart"/>
      <w:r w:rsidRPr="00442AE5">
        <w:rPr>
          <w:rFonts w:ascii="Times New Roman" w:hAnsi="Times New Roman" w:cs="Times New Roman"/>
          <w:bCs/>
          <w:sz w:val="24"/>
          <w:szCs w:val="24"/>
        </w:rPr>
        <w:t>кст гл</w:t>
      </w:r>
      <w:proofErr w:type="gramEnd"/>
      <w:r w:rsidRPr="00442AE5">
        <w:rPr>
          <w:rFonts w:ascii="Times New Roman" w:hAnsi="Times New Roman" w:cs="Times New Roman"/>
          <w:bCs/>
          <w:sz w:val="24"/>
          <w:szCs w:val="24"/>
        </w:rPr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AE5">
        <w:rPr>
          <w:rFonts w:ascii="Times New Roman" w:hAnsi="Times New Roman" w:cs="Times New Roman"/>
          <w:bCs/>
          <w:sz w:val="24"/>
          <w:szCs w:val="24"/>
        </w:rPr>
        <w:t>•  решать учебно-познавательные и  учебно-практические задачи, требующие полного и критического понимания текста: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AE5">
        <w:rPr>
          <w:rFonts w:ascii="Times New Roman" w:hAnsi="Times New Roman" w:cs="Times New Roman"/>
          <w:bCs/>
          <w:sz w:val="24"/>
          <w:szCs w:val="24"/>
        </w:rPr>
        <w:t>−  определять назначение разных видов текстов;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AE5">
        <w:rPr>
          <w:rFonts w:ascii="Times New Roman" w:hAnsi="Times New Roman" w:cs="Times New Roman"/>
          <w:bCs/>
          <w:sz w:val="24"/>
          <w:szCs w:val="24"/>
        </w:rPr>
        <w:t>−  ставить перед собой цель чтения, направляя внимание на полезную в данный момент информацию;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AE5">
        <w:rPr>
          <w:rFonts w:ascii="Times New Roman" w:hAnsi="Times New Roman" w:cs="Times New Roman"/>
          <w:bCs/>
          <w:sz w:val="24"/>
          <w:szCs w:val="24"/>
        </w:rPr>
        <w:t xml:space="preserve">−  различать темы и </w:t>
      </w:r>
      <w:proofErr w:type="spellStart"/>
      <w:r w:rsidRPr="00442AE5">
        <w:rPr>
          <w:rFonts w:ascii="Times New Roman" w:hAnsi="Times New Roman" w:cs="Times New Roman"/>
          <w:bCs/>
          <w:sz w:val="24"/>
          <w:szCs w:val="24"/>
        </w:rPr>
        <w:t>подтемы</w:t>
      </w:r>
      <w:proofErr w:type="spellEnd"/>
      <w:r w:rsidRPr="00442AE5">
        <w:rPr>
          <w:rFonts w:ascii="Times New Roman" w:hAnsi="Times New Roman" w:cs="Times New Roman"/>
          <w:bCs/>
          <w:sz w:val="24"/>
          <w:szCs w:val="24"/>
        </w:rPr>
        <w:t xml:space="preserve"> специального текста;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AE5">
        <w:rPr>
          <w:rFonts w:ascii="Times New Roman" w:hAnsi="Times New Roman" w:cs="Times New Roman"/>
          <w:bCs/>
          <w:sz w:val="24"/>
          <w:szCs w:val="24"/>
        </w:rPr>
        <w:t>−  выделять не только главную, но и избыточную информацию;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AE5">
        <w:rPr>
          <w:rFonts w:ascii="Times New Roman" w:hAnsi="Times New Roman" w:cs="Times New Roman"/>
          <w:bCs/>
          <w:sz w:val="24"/>
          <w:szCs w:val="24"/>
        </w:rPr>
        <w:t>−  прогнозировать последовательность изложения идей текста;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AE5">
        <w:rPr>
          <w:rFonts w:ascii="Times New Roman" w:hAnsi="Times New Roman" w:cs="Times New Roman"/>
          <w:bCs/>
          <w:sz w:val="24"/>
          <w:szCs w:val="24"/>
        </w:rPr>
        <w:t>−  сопоставлять разные точки зрения и разные источники информации по заданной теме;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AE5">
        <w:rPr>
          <w:rFonts w:ascii="Times New Roman" w:hAnsi="Times New Roman" w:cs="Times New Roman"/>
          <w:bCs/>
          <w:sz w:val="24"/>
          <w:szCs w:val="24"/>
        </w:rPr>
        <w:t>−  выполнять смысловое свёртывание выделенных фактов и мыслей;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AE5">
        <w:rPr>
          <w:rFonts w:ascii="Times New Roman" w:hAnsi="Times New Roman" w:cs="Times New Roman"/>
          <w:bCs/>
          <w:sz w:val="24"/>
          <w:szCs w:val="24"/>
        </w:rPr>
        <w:t>−  формировать на основе текста систему аргументов (доводов) для обоснования определённой позиции;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AE5">
        <w:rPr>
          <w:rFonts w:ascii="Times New Roman" w:hAnsi="Times New Roman" w:cs="Times New Roman"/>
          <w:bCs/>
          <w:sz w:val="24"/>
          <w:szCs w:val="24"/>
        </w:rPr>
        <w:t>−  понимать душевное состояние персонажей текста, сопереживать им.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proofErr w:type="gramStart"/>
      <w:r w:rsidRPr="00442AE5">
        <w:rPr>
          <w:rFonts w:ascii="Times New Roman" w:hAnsi="Times New Roman" w:cs="Times New Roman"/>
          <w:bCs/>
          <w:i/>
          <w:sz w:val="24"/>
          <w:szCs w:val="24"/>
          <w:u w:val="single"/>
        </w:rPr>
        <w:t>Обучающийся</w:t>
      </w:r>
      <w:proofErr w:type="gramEnd"/>
      <w:r w:rsidRPr="00442AE5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получит возможность научиться: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AE5">
        <w:rPr>
          <w:rFonts w:ascii="Times New Roman" w:hAnsi="Times New Roman" w:cs="Times New Roman"/>
          <w:bCs/>
          <w:sz w:val="24"/>
          <w:szCs w:val="24"/>
        </w:rPr>
        <w:t>•  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442AE5">
        <w:rPr>
          <w:rFonts w:ascii="Times New Roman" w:hAnsi="Times New Roman" w:cs="Times New Roman"/>
          <w:bCs/>
          <w:sz w:val="24"/>
          <w:szCs w:val="24"/>
        </w:rPr>
        <w:t>ии и её</w:t>
      </w:r>
      <w:proofErr w:type="gramEnd"/>
      <w:r w:rsidRPr="00442AE5">
        <w:rPr>
          <w:rFonts w:ascii="Times New Roman" w:hAnsi="Times New Roman" w:cs="Times New Roman"/>
          <w:bCs/>
          <w:sz w:val="24"/>
          <w:szCs w:val="24"/>
        </w:rPr>
        <w:t xml:space="preserve"> осмысления.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AE5">
        <w:rPr>
          <w:rFonts w:ascii="Times New Roman" w:hAnsi="Times New Roman" w:cs="Times New Roman"/>
          <w:b/>
          <w:bCs/>
          <w:sz w:val="24"/>
          <w:szCs w:val="24"/>
        </w:rPr>
        <w:t>Работа с  текстом: преобразование и  интерпретация информации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442AE5">
        <w:rPr>
          <w:rFonts w:ascii="Times New Roman" w:hAnsi="Times New Roman" w:cs="Times New Roman"/>
          <w:bCs/>
          <w:i/>
          <w:sz w:val="24"/>
          <w:szCs w:val="24"/>
          <w:u w:val="single"/>
        </w:rPr>
        <w:lastRenderedPageBreak/>
        <w:t>Обучающийся научится: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AE5">
        <w:rPr>
          <w:rFonts w:ascii="Times New Roman" w:hAnsi="Times New Roman" w:cs="Times New Roman"/>
          <w:bCs/>
          <w:sz w:val="24"/>
          <w:szCs w:val="24"/>
        </w:rPr>
        <w:t>•  структурировать текст, используя списки, оглавление, разные виды планов;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AE5">
        <w:rPr>
          <w:rFonts w:ascii="Times New Roman" w:hAnsi="Times New Roman" w:cs="Times New Roman"/>
          <w:bCs/>
          <w:sz w:val="24"/>
          <w:szCs w:val="24"/>
        </w:rPr>
        <w:t>•  преобразовывать текст, используя новые формы представления информации: диаграммы, таблицы, схемы, переходить от одного представления данных к другому;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AE5">
        <w:rPr>
          <w:rFonts w:ascii="Times New Roman" w:hAnsi="Times New Roman" w:cs="Times New Roman"/>
          <w:bCs/>
          <w:sz w:val="24"/>
          <w:szCs w:val="24"/>
        </w:rPr>
        <w:t>•  интерпретировать текст: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AE5">
        <w:rPr>
          <w:rFonts w:ascii="Times New Roman" w:hAnsi="Times New Roman" w:cs="Times New Roman"/>
          <w:bCs/>
          <w:sz w:val="24"/>
          <w:szCs w:val="24"/>
        </w:rPr>
        <w:t>−  сравнивать и  противопоставлять заключённую в тексте информацию разного характера;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AE5">
        <w:rPr>
          <w:rFonts w:ascii="Times New Roman" w:hAnsi="Times New Roman" w:cs="Times New Roman"/>
          <w:bCs/>
          <w:sz w:val="24"/>
          <w:szCs w:val="24"/>
        </w:rPr>
        <w:t>−  обнаруживать в тексте доводы в подтверждение выдвинутых тезисов;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AE5">
        <w:rPr>
          <w:rFonts w:ascii="Times New Roman" w:hAnsi="Times New Roman" w:cs="Times New Roman"/>
          <w:bCs/>
          <w:sz w:val="24"/>
          <w:szCs w:val="24"/>
        </w:rPr>
        <w:t>−  делать выводы из сформулированных посылок;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AE5">
        <w:rPr>
          <w:rFonts w:ascii="Times New Roman" w:hAnsi="Times New Roman" w:cs="Times New Roman"/>
          <w:bCs/>
          <w:sz w:val="24"/>
          <w:szCs w:val="24"/>
        </w:rPr>
        <w:t>−  выводить заключение о  намерении автора или главной мысли текста.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proofErr w:type="gramStart"/>
      <w:r w:rsidRPr="00442AE5">
        <w:rPr>
          <w:rFonts w:ascii="Times New Roman" w:hAnsi="Times New Roman" w:cs="Times New Roman"/>
          <w:bCs/>
          <w:i/>
          <w:sz w:val="24"/>
          <w:szCs w:val="24"/>
          <w:u w:val="single"/>
        </w:rPr>
        <w:t>Обучающийся</w:t>
      </w:r>
      <w:proofErr w:type="gramEnd"/>
      <w:r w:rsidRPr="00442AE5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получит возможность научиться: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AE5">
        <w:rPr>
          <w:rFonts w:ascii="Times New Roman" w:hAnsi="Times New Roman" w:cs="Times New Roman"/>
          <w:bCs/>
          <w:sz w:val="24"/>
          <w:szCs w:val="24"/>
        </w:rPr>
        <w:t>•  выявлять имплицитную информацию текста на основе сопоставления иллюстративного материала с  информацией текста, анализа подтекста (использованных языковых средств и структуры текста).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AE5">
        <w:rPr>
          <w:rFonts w:ascii="Times New Roman" w:hAnsi="Times New Roman" w:cs="Times New Roman"/>
          <w:b/>
          <w:bCs/>
          <w:sz w:val="24"/>
          <w:szCs w:val="24"/>
        </w:rPr>
        <w:t>Работа с текстом: оценка информации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442AE5">
        <w:rPr>
          <w:rFonts w:ascii="Times New Roman" w:hAnsi="Times New Roman" w:cs="Times New Roman"/>
          <w:bCs/>
          <w:i/>
          <w:sz w:val="24"/>
          <w:szCs w:val="24"/>
          <w:u w:val="single"/>
        </w:rPr>
        <w:t>Обучающийся научится: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AE5">
        <w:rPr>
          <w:rFonts w:ascii="Times New Roman" w:hAnsi="Times New Roman" w:cs="Times New Roman"/>
          <w:bCs/>
          <w:sz w:val="24"/>
          <w:szCs w:val="24"/>
        </w:rPr>
        <w:t>•  откликаться на содержание текста: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AE5">
        <w:rPr>
          <w:rFonts w:ascii="Times New Roman" w:hAnsi="Times New Roman" w:cs="Times New Roman"/>
          <w:bCs/>
          <w:sz w:val="24"/>
          <w:szCs w:val="24"/>
        </w:rPr>
        <w:t>−  связывать информацию, обнаруженную в тексте, со знаниями из других источников;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AE5">
        <w:rPr>
          <w:rFonts w:ascii="Times New Roman" w:hAnsi="Times New Roman" w:cs="Times New Roman"/>
          <w:bCs/>
          <w:sz w:val="24"/>
          <w:szCs w:val="24"/>
        </w:rPr>
        <w:t>−  оценивать утверждения, сделанные в тексте, исходя из своих представлений о мире;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AE5">
        <w:rPr>
          <w:rFonts w:ascii="Times New Roman" w:hAnsi="Times New Roman" w:cs="Times New Roman"/>
          <w:bCs/>
          <w:sz w:val="24"/>
          <w:szCs w:val="24"/>
        </w:rPr>
        <w:t>−  находить доводы в защиту своей точки зрения;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AE5">
        <w:rPr>
          <w:rFonts w:ascii="Times New Roman" w:hAnsi="Times New Roman" w:cs="Times New Roman"/>
          <w:bCs/>
          <w:sz w:val="24"/>
          <w:szCs w:val="24"/>
        </w:rPr>
        <w:t>•  откликаться на форму текста: оценивать не только содержание текста, но и его форму, а в целом — мастерство его исполнения;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AE5">
        <w:rPr>
          <w:rFonts w:ascii="Times New Roman" w:hAnsi="Times New Roman" w:cs="Times New Roman"/>
          <w:bCs/>
          <w:sz w:val="24"/>
          <w:szCs w:val="24"/>
        </w:rPr>
        <w:t>•  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E5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в процессе работы с одним или несколькими источниками выявлять содержащуюся в них противоречивую, конфликтную информацию;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полученном сообщении (прочитанном тексте).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gramStart"/>
      <w:r w:rsidRPr="00442AE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Обучающийся</w:t>
      </w:r>
      <w:proofErr w:type="gramEnd"/>
      <w:r w:rsidRPr="00442AE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получит возможность научиться: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E5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критически относиться к рекламной информации;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E5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находить способы проверки противоречивой информации;</w:t>
      </w:r>
    </w:p>
    <w:p w:rsidR="00590538" w:rsidRPr="00442AE5" w:rsidRDefault="00590538" w:rsidP="00590538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E5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определять достоверную информацию в случае наличия противоречивой или конфликтной ситуации.</w:t>
      </w:r>
    </w:p>
    <w:p w:rsidR="00590538" w:rsidRPr="00442AE5" w:rsidRDefault="00590538" w:rsidP="0059053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2878" w:rsidRPr="00442AE5" w:rsidRDefault="006D2878" w:rsidP="00980ABB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2AE5">
        <w:rPr>
          <w:rFonts w:ascii="Times New Roman" w:hAnsi="Times New Roman" w:cs="Times New Roman"/>
          <w:b/>
          <w:sz w:val="24"/>
          <w:szCs w:val="24"/>
          <w:lang w:val="ru-RU"/>
        </w:rPr>
        <w:t>СОДЕРЖАНИЕ ОБУЧЕНИЯ</w:t>
      </w:r>
    </w:p>
    <w:p w:rsidR="0093039F" w:rsidRPr="00442AE5" w:rsidRDefault="0093039F" w:rsidP="00442A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2878" w:rsidRPr="00442AE5" w:rsidRDefault="00F07A1E" w:rsidP="00980ABB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2AE5">
        <w:rPr>
          <w:rFonts w:ascii="Times New Roman" w:hAnsi="Times New Roman" w:cs="Times New Roman"/>
          <w:b/>
          <w:sz w:val="24"/>
          <w:szCs w:val="24"/>
          <w:lang w:val="ru-RU"/>
        </w:rPr>
        <w:t>8 класс</w:t>
      </w:r>
    </w:p>
    <w:p w:rsidR="00F07A1E" w:rsidRPr="00442AE5" w:rsidRDefault="00F07A1E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07A1E" w:rsidRPr="00442AE5" w:rsidRDefault="00F07A1E" w:rsidP="00442AE5">
      <w:pPr>
        <w:pStyle w:val="aa"/>
        <w:spacing w:before="0" w:beforeAutospacing="0" w:after="0" w:afterAutospacing="0" w:line="276" w:lineRule="auto"/>
        <w:ind w:firstLine="709"/>
        <w:jc w:val="both"/>
      </w:pPr>
      <w:r w:rsidRPr="00442AE5">
        <w:t xml:space="preserve">Определение основной темы и идеи в драматическом произведении. Учебный текст как источник информации.  </w:t>
      </w:r>
    </w:p>
    <w:p w:rsidR="00F07A1E" w:rsidRPr="00442AE5" w:rsidRDefault="00F07A1E" w:rsidP="00442AE5">
      <w:pPr>
        <w:pStyle w:val="aa"/>
        <w:spacing w:before="0" w:beforeAutospacing="0" w:after="0" w:afterAutospacing="0" w:line="276" w:lineRule="auto"/>
        <w:ind w:firstLine="709"/>
        <w:jc w:val="both"/>
      </w:pPr>
      <w:r w:rsidRPr="00442AE5">
        <w:t xml:space="preserve">Сопоставление содержания текстов официально-делового стиля. Деловые ситуации в текстах.  </w:t>
      </w:r>
    </w:p>
    <w:p w:rsidR="00F07A1E" w:rsidRPr="00442AE5" w:rsidRDefault="00F07A1E" w:rsidP="00442AE5">
      <w:pPr>
        <w:pStyle w:val="aa"/>
        <w:spacing w:before="0" w:beforeAutospacing="0" w:after="0" w:afterAutospacing="0" w:line="276" w:lineRule="auto"/>
        <w:ind w:firstLine="709"/>
        <w:jc w:val="both"/>
      </w:pPr>
      <w:r w:rsidRPr="00442AE5">
        <w:t>Работа с текстом: как применять информацию из текста в изменённой ситуации?</w:t>
      </w:r>
    </w:p>
    <w:p w:rsidR="00F07A1E" w:rsidRPr="00442AE5" w:rsidRDefault="00F07A1E" w:rsidP="00442AE5">
      <w:pPr>
        <w:pStyle w:val="aa"/>
        <w:spacing w:before="0" w:beforeAutospacing="0" w:after="0" w:afterAutospacing="0" w:line="276" w:lineRule="auto"/>
        <w:ind w:firstLine="709"/>
        <w:jc w:val="both"/>
      </w:pPr>
      <w:r w:rsidRPr="00442AE5">
        <w:lastRenderedPageBreak/>
        <w:t xml:space="preserve">Типы текстов: текст-инструкция (указания к выполнению работы, правила, уставы, законы).  </w:t>
      </w:r>
    </w:p>
    <w:p w:rsidR="00F07A1E" w:rsidRPr="00442AE5" w:rsidRDefault="00F07A1E" w:rsidP="00442AE5">
      <w:pPr>
        <w:pStyle w:val="aa"/>
        <w:spacing w:before="0" w:beforeAutospacing="0" w:after="0" w:afterAutospacing="0" w:line="276" w:lineRule="auto"/>
        <w:ind w:firstLine="709"/>
        <w:jc w:val="both"/>
      </w:pPr>
      <w:r w:rsidRPr="00442AE5">
        <w:t xml:space="preserve">Поиск комментариев, подтверждающих основную мысль текста, предложенного для анализа.  </w:t>
      </w:r>
    </w:p>
    <w:p w:rsidR="00F07A1E" w:rsidRPr="00442AE5" w:rsidRDefault="00F07A1E" w:rsidP="00442AE5">
      <w:pPr>
        <w:pStyle w:val="aa"/>
        <w:spacing w:before="0" w:beforeAutospacing="0" w:after="0" w:afterAutospacing="0" w:line="276" w:lineRule="auto"/>
        <w:ind w:firstLine="709"/>
        <w:jc w:val="both"/>
      </w:pPr>
      <w:r w:rsidRPr="00442AE5">
        <w:t>Поиск ошибок в предложенном тексте.</w:t>
      </w:r>
    </w:p>
    <w:p w:rsidR="00F07A1E" w:rsidRPr="00442AE5" w:rsidRDefault="00F07A1E" w:rsidP="00442AE5">
      <w:pPr>
        <w:pStyle w:val="aa"/>
        <w:spacing w:before="0" w:beforeAutospacing="0" w:after="0" w:afterAutospacing="0" w:line="276" w:lineRule="auto"/>
        <w:ind w:firstLine="709"/>
        <w:jc w:val="both"/>
      </w:pPr>
      <w:r w:rsidRPr="00442AE5">
        <w:t xml:space="preserve">Типы задач на грамотность. Информационные задачи.  </w:t>
      </w:r>
    </w:p>
    <w:p w:rsidR="00F07A1E" w:rsidRPr="00442AE5" w:rsidRDefault="00F07A1E" w:rsidP="00442AE5">
      <w:pPr>
        <w:pStyle w:val="aa"/>
        <w:spacing w:before="0" w:beforeAutospacing="0" w:after="0" w:afterAutospacing="0" w:line="276" w:lineRule="auto"/>
        <w:ind w:firstLine="709"/>
        <w:jc w:val="both"/>
      </w:pPr>
      <w:r w:rsidRPr="00442AE5">
        <w:t xml:space="preserve">Работа с </w:t>
      </w:r>
      <w:proofErr w:type="spellStart"/>
      <w:r w:rsidRPr="00442AE5">
        <w:t>несплошным</w:t>
      </w:r>
      <w:proofErr w:type="spellEnd"/>
      <w:r w:rsidRPr="00442AE5">
        <w:t xml:space="preserve"> текстом: формы, анкеты, договоры.  </w:t>
      </w:r>
    </w:p>
    <w:p w:rsidR="00F07A1E" w:rsidRPr="00442AE5" w:rsidRDefault="00F07A1E" w:rsidP="00442AE5">
      <w:pPr>
        <w:pStyle w:val="aa"/>
        <w:spacing w:before="0" w:beforeAutospacing="0" w:after="0" w:afterAutospacing="0" w:line="276" w:lineRule="auto"/>
        <w:ind w:firstLine="709"/>
        <w:jc w:val="both"/>
      </w:pPr>
      <w:r w:rsidRPr="00442AE5">
        <w:t>Итоговый контроль.</w:t>
      </w:r>
    </w:p>
    <w:p w:rsidR="00F07A1E" w:rsidRPr="00442AE5" w:rsidRDefault="00F07A1E" w:rsidP="00442AE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2878" w:rsidRPr="00442AE5" w:rsidRDefault="006D2878" w:rsidP="00442AE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039F" w:rsidRDefault="0093039F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0ABB" w:rsidRDefault="00980ABB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0ABB" w:rsidRPr="00442AE5" w:rsidRDefault="00980ABB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2878" w:rsidRPr="00442AE5" w:rsidRDefault="006D2878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2878" w:rsidRPr="00442AE5" w:rsidRDefault="006D2878" w:rsidP="00980ABB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2AE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980ABB" w:rsidRDefault="00980ABB" w:rsidP="00980ABB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0ABB" w:rsidRDefault="00980ABB" w:rsidP="00980ABB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0ABB" w:rsidRDefault="00980ABB" w:rsidP="00980ABB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213B" w:rsidRPr="00442AE5" w:rsidRDefault="00A26EDD" w:rsidP="00980ABB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2AE5">
        <w:rPr>
          <w:rFonts w:ascii="Times New Roman" w:hAnsi="Times New Roman" w:cs="Times New Roman"/>
          <w:b/>
          <w:sz w:val="24"/>
          <w:szCs w:val="24"/>
          <w:lang w:val="ru-RU"/>
        </w:rPr>
        <w:t>8 класс</w:t>
      </w:r>
    </w:p>
    <w:p w:rsidR="00A26EDD" w:rsidRPr="00442AE5" w:rsidRDefault="00A26EDD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81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2293"/>
        <w:gridCol w:w="946"/>
        <w:gridCol w:w="1841"/>
        <w:gridCol w:w="1910"/>
        <w:gridCol w:w="2221"/>
      </w:tblGrid>
      <w:tr w:rsidR="00A26EDD" w:rsidRPr="00442AE5" w:rsidTr="00D8711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A26EDD" w:rsidRPr="00442AE5" w:rsidRDefault="00A26EDD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6EDD" w:rsidRPr="00442AE5" w:rsidRDefault="00A26EDD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6EDD" w:rsidRPr="00442AE5" w:rsidRDefault="00A26EDD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EDD" w:rsidRPr="00442AE5" w:rsidTr="00D871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EDD" w:rsidRPr="00442AE5" w:rsidRDefault="00A26EDD" w:rsidP="0044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EDD" w:rsidRPr="00442AE5" w:rsidRDefault="00A26EDD" w:rsidP="0044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6EDD" w:rsidRPr="00442AE5" w:rsidRDefault="00A26EDD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6EDD" w:rsidRPr="00442AE5" w:rsidRDefault="00A26EDD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6EDD" w:rsidRPr="00442AE5" w:rsidRDefault="00A26EDD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EDD" w:rsidRPr="00442AE5" w:rsidRDefault="00A26EDD" w:rsidP="0044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EDD" w:rsidRPr="00442AE5" w:rsidTr="00D8711E">
        <w:trPr>
          <w:trHeight w:val="144"/>
          <w:tblCellSpacing w:w="20" w:type="nil"/>
        </w:trPr>
        <w:tc>
          <w:tcPr>
            <w:tcW w:w="9818" w:type="dxa"/>
            <w:gridSpan w:val="6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EDD" w:rsidRPr="00442AE5" w:rsidTr="00D8711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основной темы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EDD" w:rsidRPr="00442AE5" w:rsidTr="00D8711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текст как источник информации.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EDD" w:rsidRPr="00442AE5" w:rsidTr="00D8711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Сопоставление содержания текстов официально-делового стиля.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EDD" w:rsidRPr="00442AE5" w:rsidTr="00D8711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Деловые ситуации в текстах.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EDD" w:rsidRPr="00442AE5" w:rsidTr="00D8711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D8711E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текстом: как применять информацию</w:t>
            </w:r>
          </w:p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текста в изменённой ситуации?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EDD" w:rsidRPr="00442AE5" w:rsidTr="00D8711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D8711E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Типы текстов: </w:t>
            </w: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текст-инструкция (указания к</w:t>
            </w:r>
            <w:proofErr w:type="gramEnd"/>
          </w:p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выполнению работы, правила, уставы, законы).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EDD" w:rsidRPr="00442AE5" w:rsidTr="00D8711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7.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ошибок в предложенном тексте.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EDD" w:rsidRPr="00442AE5" w:rsidTr="00D8711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D8711E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 на слух и понимание различных видов сообщений.</w:t>
            </w:r>
          </w:p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Типология текстов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EDD" w:rsidRPr="00442AE5" w:rsidTr="00D8711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D8711E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Рассуждение-размышление. Рассуждени</w:t>
            </w:r>
            <w:proofErr w:type="gramStart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е-</w:t>
            </w:r>
            <w:proofErr w:type="gramEnd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объяснение.</w:t>
            </w:r>
          </w:p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Рассуждение-доказательство.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EDD" w:rsidRPr="00442AE5" w:rsidTr="00D8711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D8711E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Функционально-стилевая</w:t>
            </w:r>
          </w:p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дифференциация тестов (разговорный стиль, художественный стиль, официально-деловой стиль, научный стиль, публицистический стиль).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EDD" w:rsidRPr="00442AE5" w:rsidTr="00D8711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D8711E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Понимание текста с опорой на тип, стиль, жанр, структуру, языковые средства текста.  Оценка содержания, </w:t>
            </w:r>
            <w:proofErr w:type="gramStart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языковых</w:t>
            </w:r>
            <w:proofErr w:type="gramEnd"/>
          </w:p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 и структуры текста.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EDD" w:rsidRPr="00442AE5" w:rsidTr="00D8711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Выражение собственного мнения о </w:t>
            </w:r>
            <w:proofErr w:type="gramStart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прочитанном</w:t>
            </w:r>
            <w:proofErr w:type="gramEnd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его </w:t>
            </w: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аргументация.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EDD" w:rsidRPr="00442AE5" w:rsidTr="00D8711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13.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D8711E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Текст, тема текста, основная мысль, идея.</w:t>
            </w:r>
          </w:p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Комплексный анализ текста.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EDD" w:rsidRPr="00442AE5" w:rsidTr="00D8711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Вычленение из текста информации, конкретных сведений, фактов, заданных в явном и неявном видах.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EDD" w:rsidRPr="00442AE5" w:rsidTr="00D8711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D8711E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Соотнесение фактов с общей идеей текста,</w:t>
            </w:r>
          </w:p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 связей, не показанных в тексте напрямую.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EDD" w:rsidRPr="00442AE5" w:rsidTr="00D8711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Смысловые части текста, </w:t>
            </w:r>
            <w:proofErr w:type="spellStart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микротемы</w:t>
            </w:r>
            <w:proofErr w:type="spellEnd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план текста.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EDD" w:rsidRPr="00442AE5" w:rsidTr="00D8711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D8711E" w:rsidRPr="00442AE5" w:rsidRDefault="00D8711E" w:rsidP="00442AE5">
            <w:pPr>
              <w:pStyle w:val="TableParagraph"/>
              <w:spacing w:line="276" w:lineRule="auto"/>
              <w:ind w:left="4" w:right="184"/>
              <w:jc w:val="both"/>
              <w:rPr>
                <w:sz w:val="24"/>
                <w:szCs w:val="24"/>
              </w:rPr>
            </w:pPr>
            <w:r w:rsidRPr="00442AE5">
              <w:rPr>
                <w:sz w:val="24"/>
                <w:szCs w:val="24"/>
              </w:rPr>
              <w:t>Создание</w:t>
            </w:r>
            <w:r w:rsidRPr="00442AE5">
              <w:rPr>
                <w:spacing w:val="-9"/>
                <w:sz w:val="24"/>
                <w:szCs w:val="24"/>
              </w:rPr>
              <w:t xml:space="preserve"> </w:t>
            </w:r>
            <w:r w:rsidRPr="00442AE5">
              <w:rPr>
                <w:sz w:val="24"/>
                <w:szCs w:val="24"/>
              </w:rPr>
              <w:t>плана</w:t>
            </w:r>
            <w:r w:rsidRPr="00442AE5">
              <w:rPr>
                <w:spacing w:val="-6"/>
                <w:sz w:val="24"/>
                <w:szCs w:val="24"/>
              </w:rPr>
              <w:t xml:space="preserve"> </w:t>
            </w:r>
            <w:r w:rsidRPr="00442AE5">
              <w:rPr>
                <w:sz w:val="24"/>
                <w:szCs w:val="24"/>
              </w:rPr>
              <w:t>на</w:t>
            </w:r>
            <w:r w:rsidRPr="00442AE5">
              <w:rPr>
                <w:spacing w:val="-6"/>
                <w:sz w:val="24"/>
                <w:szCs w:val="24"/>
              </w:rPr>
              <w:t xml:space="preserve"> </w:t>
            </w:r>
            <w:r w:rsidRPr="00442AE5">
              <w:rPr>
                <w:sz w:val="24"/>
                <w:szCs w:val="24"/>
              </w:rPr>
              <w:t>основе</w:t>
            </w:r>
            <w:r w:rsidRPr="00442AE5">
              <w:rPr>
                <w:spacing w:val="-7"/>
                <w:sz w:val="24"/>
                <w:szCs w:val="24"/>
              </w:rPr>
              <w:t xml:space="preserve"> </w:t>
            </w:r>
            <w:r w:rsidRPr="00442AE5">
              <w:rPr>
                <w:sz w:val="24"/>
                <w:szCs w:val="24"/>
              </w:rPr>
              <w:t>прочитанного</w:t>
            </w:r>
            <w:r w:rsidRPr="00442AE5">
              <w:rPr>
                <w:spacing w:val="-3"/>
                <w:sz w:val="24"/>
                <w:szCs w:val="24"/>
              </w:rPr>
              <w:t xml:space="preserve"> </w:t>
            </w:r>
            <w:r w:rsidRPr="00442AE5">
              <w:rPr>
                <w:sz w:val="24"/>
                <w:szCs w:val="24"/>
              </w:rPr>
              <w:t>текста,</w:t>
            </w:r>
            <w:r w:rsidRPr="00442AE5">
              <w:rPr>
                <w:spacing w:val="-57"/>
                <w:sz w:val="24"/>
                <w:szCs w:val="24"/>
              </w:rPr>
              <w:t xml:space="preserve"> </w:t>
            </w:r>
            <w:r w:rsidRPr="00442AE5">
              <w:rPr>
                <w:sz w:val="24"/>
                <w:szCs w:val="24"/>
              </w:rPr>
              <w:t>тезисы</w:t>
            </w:r>
          </w:p>
          <w:p w:rsidR="00A26EDD" w:rsidRPr="00442AE5" w:rsidRDefault="00D8711E" w:rsidP="00442AE5">
            <w:pPr>
              <w:pStyle w:val="TableParagraph"/>
              <w:spacing w:line="276" w:lineRule="auto"/>
              <w:ind w:left="4" w:right="316"/>
              <w:jc w:val="both"/>
              <w:rPr>
                <w:sz w:val="24"/>
                <w:szCs w:val="24"/>
              </w:rPr>
            </w:pPr>
            <w:r w:rsidRPr="00442AE5">
              <w:rPr>
                <w:sz w:val="24"/>
                <w:szCs w:val="24"/>
              </w:rPr>
              <w:t>и конспекты на основе прочитанных текстов</w:t>
            </w:r>
            <w:r w:rsidR="00C17A9B" w:rsidRPr="00442AE5">
              <w:rPr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EDD" w:rsidRPr="00442AE5" w:rsidTr="00D8711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D8711E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18.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Отзыв о </w:t>
            </w:r>
            <w:proofErr w:type="gramStart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прочитанном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EDD" w:rsidRPr="00442AE5" w:rsidTr="00D8711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Композиция текста рассуждения, повествования, описания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EDD" w:rsidRPr="00442AE5" w:rsidTr="00D8711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Подробный и сжатый пересказ (устный и  письменный).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EDD" w:rsidRPr="00442AE5" w:rsidTr="00D8711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Приемы сжатия текста. Исключение. Обобщение. </w:t>
            </w: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Упрощение.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EDD" w:rsidRPr="00442AE5" w:rsidTr="00D8711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22.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Формулирование тезисов и выводов, основанных </w:t>
            </w:r>
            <w:proofErr w:type="gramStart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A26EDD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содержании</w:t>
            </w:r>
            <w:proofErr w:type="gramEnd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6EDD" w:rsidRPr="00442AE5" w:rsidRDefault="00A26EDD" w:rsidP="00442AE5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7A9B" w:rsidRPr="00442AE5" w:rsidTr="00D8711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на основании исходного текста (художественного, публицистического) монологического высказывания (устного и письменного) в соответствии</w:t>
            </w:r>
          </w:p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заданным типом и стилем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7A9B" w:rsidRPr="00442AE5" w:rsidTr="00D8711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типа и стиля речи собственного монологического</w:t>
            </w:r>
          </w:p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высказывания с учетом поставленной задачи.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7A9B" w:rsidRPr="00442AE5" w:rsidTr="00D8711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Комплексный анализ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7A9B" w:rsidRPr="00442AE5" w:rsidTr="00D8711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задач на грамотность.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7A9B" w:rsidRPr="00442AE5" w:rsidTr="00D8711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Информационные задачи.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7A9B" w:rsidRPr="00442AE5" w:rsidTr="00D8711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</w:t>
            </w:r>
            <w:proofErr w:type="spellStart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несплошным</w:t>
            </w:r>
            <w:proofErr w:type="spellEnd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текстом: формы, анкеты,  договоры.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7A9B" w:rsidRPr="00442AE5" w:rsidTr="00D8711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7A9B" w:rsidRPr="00442AE5" w:rsidTr="00D8711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7A9B" w:rsidRPr="00442AE5" w:rsidRDefault="00C17A9B" w:rsidP="00442AE5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8213B" w:rsidRPr="00442AE5" w:rsidRDefault="0078213B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0ABB" w:rsidRDefault="00980ABB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0ABB" w:rsidRDefault="00980ABB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0ABB" w:rsidRDefault="00980ABB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0ABB" w:rsidRDefault="00980ABB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0ABB" w:rsidRDefault="00980ABB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0ABB" w:rsidRDefault="00980ABB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0ABB" w:rsidRDefault="00980ABB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0ABB" w:rsidRDefault="00980ABB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0ABB" w:rsidRDefault="00980ABB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0ABB" w:rsidRDefault="00980ABB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0ABB" w:rsidRDefault="00980ABB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0ABB" w:rsidRDefault="00980ABB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0ABB" w:rsidRDefault="00980ABB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0ABB" w:rsidRDefault="00980ABB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0ABB" w:rsidRDefault="00980ABB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073AD" w:rsidRDefault="007073AD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073AD" w:rsidRDefault="007073AD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073AD" w:rsidRDefault="007073AD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073AD" w:rsidRDefault="007073AD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073AD" w:rsidRDefault="007073AD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073AD" w:rsidRDefault="007073AD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073AD" w:rsidRDefault="007073AD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073AD" w:rsidRDefault="007073AD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073AD" w:rsidRDefault="007073AD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073AD" w:rsidRDefault="007073AD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1752" w:rsidRPr="00442AE5" w:rsidRDefault="00101F9D" w:rsidP="007073AD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2AE5">
        <w:rPr>
          <w:rFonts w:ascii="Times New Roman" w:hAnsi="Times New Roman" w:cs="Times New Roman"/>
          <w:b/>
          <w:sz w:val="24"/>
          <w:szCs w:val="24"/>
          <w:lang w:val="ru-RU"/>
        </w:rPr>
        <w:t>8 класс</w:t>
      </w:r>
    </w:p>
    <w:p w:rsidR="00101F9D" w:rsidRPr="00442AE5" w:rsidRDefault="00101F9D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91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1990"/>
        <w:gridCol w:w="680"/>
        <w:gridCol w:w="1421"/>
        <w:gridCol w:w="1565"/>
        <w:gridCol w:w="1347"/>
        <w:gridCol w:w="2221"/>
      </w:tblGrid>
      <w:tr w:rsidR="008D51A8" w:rsidRPr="00442AE5" w:rsidTr="0093039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442A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442A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442A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r w:rsidRPr="00442A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урока </w:t>
            </w:r>
          </w:p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66" w:type="dxa"/>
            <w:gridSpan w:val="3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изучения </w:t>
            </w:r>
          </w:p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Электронные цифровые </w:t>
            </w:r>
            <w:proofErr w:type="spellStart"/>
            <w:r w:rsidRPr="00442A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</w:t>
            </w:r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>ельные</w:t>
            </w:r>
            <w:proofErr w:type="spellEnd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1A8" w:rsidRPr="00442AE5" w:rsidTr="0093039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1A8" w:rsidRPr="00442AE5" w:rsidRDefault="008D51A8" w:rsidP="0044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1A8" w:rsidRPr="00442AE5" w:rsidRDefault="008D51A8" w:rsidP="0044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-77"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1A8" w:rsidRPr="00442AE5" w:rsidRDefault="008D51A8" w:rsidP="0044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1A8" w:rsidRPr="00442AE5" w:rsidRDefault="008D51A8" w:rsidP="0044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1A8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основной темы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51A8" w:rsidRPr="007073AD" w:rsidRDefault="007B5A03" w:rsidP="007073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" w:history="1">
              <w:r w:rsidR="00582A57" w:rsidRPr="007073AD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http://skiv.instrao.ru/support/demonstratsionnye-materialya/</w:t>
              </w:r>
            </w:hyperlink>
          </w:p>
          <w:p w:rsidR="00582A57" w:rsidRPr="007073AD" w:rsidRDefault="00582A57" w:rsidP="007073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D51A8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текст как источник информации.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51A8" w:rsidRPr="007073AD" w:rsidRDefault="008D51A8" w:rsidP="007073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D51A8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Сопоставление содержания текстов официально-делового стиля.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51A8" w:rsidRPr="007073AD" w:rsidRDefault="007B5A03" w:rsidP="007073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7" w:history="1">
              <w:r w:rsidR="00F07A1E" w:rsidRPr="007073AD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https://fg.resh.edu.ru/</w:t>
              </w:r>
            </w:hyperlink>
            <w:r w:rsidR="00F07A1E" w:rsidRPr="007073AD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D51A8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Деловые ситуации в текстах.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51A8" w:rsidRPr="007073AD" w:rsidRDefault="008D51A8" w:rsidP="007073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D51A8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текстом: как применять </w:t>
            </w: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информацию</w:t>
            </w:r>
          </w:p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текста в изменённой ситуации?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51A8" w:rsidRPr="007073AD" w:rsidRDefault="007B5A03" w:rsidP="007073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8" w:history="1">
              <w:r w:rsidR="00582A57" w:rsidRPr="007073AD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http://skiv.instrao.ru/support/demonstratsionnye-materialya/</w:t>
              </w:r>
            </w:hyperlink>
          </w:p>
          <w:p w:rsidR="00582A57" w:rsidRPr="007073AD" w:rsidRDefault="00582A57" w:rsidP="007073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D51A8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6.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текстов: текст-инструкция (указания к</w:t>
            </w:r>
            <w:proofErr w:type="gramEnd"/>
          </w:p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выполнению работы, правила, уставы, законы).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51A8" w:rsidRPr="00D813E5" w:rsidRDefault="007B5A03" w:rsidP="007073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  <w:hyperlink r:id="rId9" w:history="1">
              <w:r w:rsidR="00810AF8" w:rsidRPr="007073AD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https://fg.resh.edu.ru/</w:t>
              </w:r>
            </w:hyperlink>
            <w:r w:rsidR="00810AF8" w:rsidRPr="007073AD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.</w:t>
            </w:r>
          </w:p>
          <w:p w:rsidR="00810AF8" w:rsidRPr="00D813E5" w:rsidRDefault="00810AF8" w:rsidP="007073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D51A8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ошибок в предложенном тексте.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51A8" w:rsidRPr="007073AD" w:rsidRDefault="007B5A03" w:rsidP="007073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0" w:history="1">
              <w:r w:rsidR="00F07A1E" w:rsidRPr="007073AD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https://fg.resh.edu.ru/</w:t>
              </w:r>
            </w:hyperlink>
            <w:r w:rsidR="00F07A1E" w:rsidRPr="007073AD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D51A8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 на слух и понимание различных видов сообщений.</w:t>
            </w:r>
          </w:p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Типология текстов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2A57" w:rsidRPr="007073AD" w:rsidRDefault="007073AD" w:rsidP="007073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073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https://monitoring.spbcokoit.ru/procedure/1043</w:t>
            </w:r>
          </w:p>
        </w:tc>
      </w:tr>
      <w:tr w:rsidR="008D51A8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Рассуждение-размышление. Рассуждени</w:t>
            </w:r>
            <w:proofErr w:type="gramStart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е-</w:t>
            </w:r>
            <w:proofErr w:type="gramEnd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объяснение.</w:t>
            </w:r>
          </w:p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Рассуждение-доказательство.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51A8" w:rsidRPr="007073AD" w:rsidRDefault="008D51A8" w:rsidP="007073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D51A8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Функционально-стилевая</w:t>
            </w:r>
          </w:p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дифференциация тестов (разговорный стиль, художественный стиль, официально-деловой стиль, научный стиль, публицистический стиль).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51A8" w:rsidRPr="007073AD" w:rsidRDefault="007073AD" w:rsidP="007073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073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https://monitoring.spbcokoit.ru/procedure/1043</w:t>
            </w:r>
          </w:p>
        </w:tc>
      </w:tr>
      <w:tr w:rsidR="008D51A8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Понимание текста с опорой на тип, стиль, жанр, структуру, </w:t>
            </w: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языковые средства текста.  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51A8" w:rsidRPr="007073AD" w:rsidRDefault="007B5A03" w:rsidP="007073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1" w:history="1">
              <w:r w:rsidR="00582A57" w:rsidRPr="007073AD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http://skiv.instrao.ru/bank-zadaniy/</w:t>
              </w:r>
            </w:hyperlink>
            <w:r w:rsidR="00582A57" w:rsidRPr="007073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582A57" w:rsidRPr="007073AD" w:rsidRDefault="00582A57" w:rsidP="007073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D51A8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Выражение собственного мнения о </w:t>
            </w:r>
            <w:proofErr w:type="gramStart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прочитанном</w:t>
            </w:r>
            <w:proofErr w:type="gramEnd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его аргументация.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51A8" w:rsidRPr="007073AD" w:rsidRDefault="007B5A03" w:rsidP="007073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" w:history="1">
              <w:r w:rsidR="00E03696" w:rsidRPr="007073AD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https://monitoring.spbcokoit.ru/procedure/1043/</w:t>
              </w:r>
            </w:hyperlink>
          </w:p>
        </w:tc>
      </w:tr>
      <w:tr w:rsidR="008D51A8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Текст, тема текста, основная мысль, идея.</w:t>
            </w:r>
          </w:p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Комплексный анализ текста.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51A8" w:rsidRPr="007073AD" w:rsidRDefault="008D51A8" w:rsidP="007073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D51A8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Вычленение из текста информации, конкретных сведений, фактов, заданных в явном и неявном видах.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51A8" w:rsidRPr="007073AD" w:rsidRDefault="008D51A8" w:rsidP="007073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D51A8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Соотнесение фактов с общей идеей текста,</w:t>
            </w:r>
          </w:p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 связей, не показанных в тексте напрямую.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51A8" w:rsidRPr="007073AD" w:rsidRDefault="007073AD" w:rsidP="007073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073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https://monitoring.spbcokoit.ru/procedure/1043</w:t>
            </w:r>
          </w:p>
        </w:tc>
      </w:tr>
      <w:tr w:rsidR="008D51A8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Смысловые части текста, </w:t>
            </w:r>
            <w:proofErr w:type="spellStart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микротемы</w:t>
            </w:r>
            <w:proofErr w:type="spellEnd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план текста.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51A8" w:rsidRPr="007073AD" w:rsidRDefault="008D51A8" w:rsidP="007073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D51A8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pStyle w:val="TableParagraph"/>
              <w:spacing w:line="276" w:lineRule="auto"/>
              <w:ind w:left="4" w:right="184"/>
              <w:jc w:val="both"/>
              <w:rPr>
                <w:sz w:val="24"/>
                <w:szCs w:val="24"/>
              </w:rPr>
            </w:pPr>
            <w:r w:rsidRPr="00442AE5">
              <w:rPr>
                <w:sz w:val="24"/>
                <w:szCs w:val="24"/>
              </w:rPr>
              <w:t>Создание</w:t>
            </w:r>
            <w:r w:rsidRPr="00442AE5">
              <w:rPr>
                <w:spacing w:val="-9"/>
                <w:sz w:val="24"/>
                <w:szCs w:val="24"/>
              </w:rPr>
              <w:t xml:space="preserve"> </w:t>
            </w:r>
            <w:r w:rsidRPr="00442AE5">
              <w:rPr>
                <w:sz w:val="24"/>
                <w:szCs w:val="24"/>
              </w:rPr>
              <w:t>плана</w:t>
            </w:r>
            <w:r w:rsidRPr="00442AE5">
              <w:rPr>
                <w:spacing w:val="-6"/>
                <w:sz w:val="24"/>
                <w:szCs w:val="24"/>
              </w:rPr>
              <w:t xml:space="preserve"> </w:t>
            </w:r>
            <w:r w:rsidRPr="00442AE5">
              <w:rPr>
                <w:sz w:val="24"/>
                <w:szCs w:val="24"/>
              </w:rPr>
              <w:t>на</w:t>
            </w:r>
            <w:r w:rsidRPr="00442AE5">
              <w:rPr>
                <w:spacing w:val="-6"/>
                <w:sz w:val="24"/>
                <w:szCs w:val="24"/>
              </w:rPr>
              <w:t xml:space="preserve"> </w:t>
            </w:r>
            <w:r w:rsidRPr="00442AE5">
              <w:rPr>
                <w:sz w:val="24"/>
                <w:szCs w:val="24"/>
              </w:rPr>
              <w:t>основе</w:t>
            </w:r>
            <w:r w:rsidRPr="00442AE5">
              <w:rPr>
                <w:spacing w:val="-7"/>
                <w:sz w:val="24"/>
                <w:szCs w:val="24"/>
              </w:rPr>
              <w:t xml:space="preserve"> </w:t>
            </w:r>
            <w:r w:rsidRPr="00442AE5">
              <w:rPr>
                <w:sz w:val="24"/>
                <w:szCs w:val="24"/>
              </w:rPr>
              <w:t>прочитанного</w:t>
            </w:r>
            <w:r w:rsidRPr="00442AE5">
              <w:rPr>
                <w:spacing w:val="-3"/>
                <w:sz w:val="24"/>
                <w:szCs w:val="24"/>
              </w:rPr>
              <w:t xml:space="preserve"> </w:t>
            </w:r>
            <w:r w:rsidRPr="00442AE5">
              <w:rPr>
                <w:sz w:val="24"/>
                <w:szCs w:val="24"/>
              </w:rPr>
              <w:t>текста,</w:t>
            </w:r>
            <w:r w:rsidRPr="00442AE5">
              <w:rPr>
                <w:spacing w:val="-57"/>
                <w:sz w:val="24"/>
                <w:szCs w:val="24"/>
              </w:rPr>
              <w:t xml:space="preserve"> </w:t>
            </w:r>
            <w:r w:rsidRPr="00442AE5">
              <w:rPr>
                <w:sz w:val="24"/>
                <w:szCs w:val="24"/>
              </w:rPr>
              <w:t>тезисы</w:t>
            </w:r>
          </w:p>
          <w:p w:rsidR="008D51A8" w:rsidRPr="00442AE5" w:rsidRDefault="008D51A8" w:rsidP="00442AE5">
            <w:pPr>
              <w:pStyle w:val="TableParagraph"/>
              <w:spacing w:line="276" w:lineRule="auto"/>
              <w:ind w:left="4" w:right="316"/>
              <w:jc w:val="both"/>
              <w:rPr>
                <w:sz w:val="24"/>
                <w:szCs w:val="24"/>
              </w:rPr>
            </w:pPr>
            <w:r w:rsidRPr="00442AE5">
              <w:rPr>
                <w:sz w:val="24"/>
                <w:szCs w:val="24"/>
              </w:rPr>
              <w:t>и конспекты на основе прочитанных текстов.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51A8" w:rsidRPr="007073AD" w:rsidRDefault="007B5A03" w:rsidP="007073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3" w:history="1">
              <w:r w:rsidR="00582A57" w:rsidRPr="007073AD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http://skiv.instrao.ru/bank-zadaniy/</w:t>
              </w:r>
            </w:hyperlink>
            <w:r w:rsidR="00582A57" w:rsidRPr="007073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582A57" w:rsidRPr="007073AD" w:rsidRDefault="00582A57" w:rsidP="007073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D51A8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18.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Отзыв о </w:t>
            </w:r>
            <w:proofErr w:type="gramStart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прочитанном</w:t>
            </w:r>
            <w:proofErr w:type="gramEnd"/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51A8" w:rsidRPr="007073AD" w:rsidRDefault="007B5A03" w:rsidP="007073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4" w:history="1">
              <w:r w:rsidR="00E03696" w:rsidRPr="007073AD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https://monitoring.sp</w:t>
              </w:r>
              <w:r w:rsidR="00E03696" w:rsidRPr="007073AD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lastRenderedPageBreak/>
                <w:t>bcokoit.ru/procedure/1043/</w:t>
              </w:r>
            </w:hyperlink>
          </w:p>
        </w:tc>
      </w:tr>
      <w:tr w:rsidR="008D51A8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19.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Композиция текста рассуждения, повествования, описания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51A8" w:rsidRPr="007073AD" w:rsidRDefault="008D51A8" w:rsidP="007073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D51A8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Подробный и сжатый пересказ (устный и  письменный).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51A8" w:rsidRPr="007073AD" w:rsidRDefault="007B5A03" w:rsidP="007073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5" w:history="1">
              <w:r w:rsidR="00582A57" w:rsidRPr="007073AD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https://monitoring.spbcokoit.ru/procedure/1043/</w:t>
              </w:r>
            </w:hyperlink>
          </w:p>
        </w:tc>
      </w:tr>
      <w:tr w:rsidR="008D51A8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 сжатия текста. Исключение. Обобщение. Упрощение.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51A8" w:rsidRPr="007073AD" w:rsidRDefault="008D51A8" w:rsidP="007073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D51A8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Формулирование тезисов и выводов, основанных </w:t>
            </w:r>
            <w:proofErr w:type="gramStart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содержании</w:t>
            </w:r>
            <w:proofErr w:type="gramEnd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текста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51A8" w:rsidRPr="007073AD" w:rsidRDefault="007B5A03" w:rsidP="007073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6" w:history="1">
              <w:r w:rsidR="00582A57" w:rsidRPr="007073AD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http://skiv.instrao.ru/bank-zadaniy/</w:t>
              </w:r>
            </w:hyperlink>
            <w:r w:rsidR="00582A57" w:rsidRPr="007073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582A57" w:rsidRPr="007073AD" w:rsidRDefault="00582A57" w:rsidP="007073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D51A8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на основании исходного текста (художественного, публицистического) монологического высказывания (устного и письменного) в соответствии</w:t>
            </w:r>
          </w:p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заданным типом и стилем речи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51A8" w:rsidRPr="007073AD" w:rsidRDefault="007073AD" w:rsidP="007073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073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https://monitoring.spbcokoit.ru/procedure/1043</w:t>
            </w:r>
          </w:p>
        </w:tc>
      </w:tr>
      <w:tr w:rsidR="008D51A8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типа и стиля речи собственного монологического</w:t>
            </w:r>
          </w:p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высказывания с учетом поставленной </w:t>
            </w: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задачи.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51A8" w:rsidRPr="007073AD" w:rsidRDefault="008D51A8" w:rsidP="007073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D51A8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25.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Комплексный анализ текста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51A8" w:rsidRPr="007073AD" w:rsidRDefault="008D51A8" w:rsidP="007073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D51A8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задач на грамотность.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51A8" w:rsidRPr="007073AD" w:rsidRDefault="007B5A03" w:rsidP="007073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7" w:history="1">
              <w:r w:rsidR="00F07A1E" w:rsidRPr="007073AD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http://skiv.instrao.ru/bank-zadaniy/</w:t>
              </w:r>
            </w:hyperlink>
            <w:r w:rsidR="00F07A1E" w:rsidRPr="007073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F07A1E" w:rsidRPr="007073AD" w:rsidRDefault="00F07A1E" w:rsidP="007073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D51A8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Информационные задачи.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51A8" w:rsidRPr="007073AD" w:rsidRDefault="008D51A8" w:rsidP="007073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D51A8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</w:t>
            </w:r>
            <w:proofErr w:type="spellStart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несплошным</w:t>
            </w:r>
            <w:proofErr w:type="spellEnd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текстом: формы, анкеты,  договоры.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51A8" w:rsidRPr="007073AD" w:rsidRDefault="007B5A03" w:rsidP="007073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8" w:history="1">
              <w:r w:rsidR="00810AF8" w:rsidRPr="007073AD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https://fg.resh.edu.ru/</w:t>
              </w:r>
            </w:hyperlink>
            <w:r w:rsidR="00810AF8" w:rsidRPr="007073AD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D51A8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51A8" w:rsidRPr="007073AD" w:rsidRDefault="008D51A8" w:rsidP="007073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D51A8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1A8" w:rsidRPr="00442AE5" w:rsidRDefault="008D51A8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51A8" w:rsidRPr="007073AD" w:rsidRDefault="008D51A8" w:rsidP="007073AD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101F9D" w:rsidRPr="00442AE5" w:rsidRDefault="00101F9D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073AD" w:rsidRDefault="007073AD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073AD" w:rsidRDefault="007073AD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01F9D" w:rsidRPr="00442AE5" w:rsidRDefault="008D51A8" w:rsidP="007073AD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2AE5">
        <w:rPr>
          <w:rFonts w:ascii="Times New Roman" w:hAnsi="Times New Roman" w:cs="Times New Roman"/>
          <w:b/>
          <w:sz w:val="24"/>
          <w:szCs w:val="24"/>
          <w:lang w:val="ru-RU"/>
        </w:rPr>
        <w:t>9 класс</w:t>
      </w:r>
    </w:p>
    <w:p w:rsidR="008D51A8" w:rsidRPr="00442AE5" w:rsidRDefault="008D51A8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91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1990"/>
        <w:gridCol w:w="680"/>
        <w:gridCol w:w="1421"/>
        <w:gridCol w:w="1565"/>
        <w:gridCol w:w="1347"/>
        <w:gridCol w:w="2221"/>
      </w:tblGrid>
      <w:tr w:rsidR="00D64293" w:rsidRPr="00442AE5" w:rsidTr="0093039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442A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442A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442A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r w:rsidRPr="00442A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урока </w:t>
            </w:r>
          </w:p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66" w:type="dxa"/>
            <w:gridSpan w:val="3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изучения </w:t>
            </w:r>
          </w:p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Электронные цифровые </w:t>
            </w:r>
            <w:proofErr w:type="spellStart"/>
            <w:r w:rsidRPr="00442A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</w:t>
            </w:r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>ельные</w:t>
            </w:r>
            <w:proofErr w:type="spellEnd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293" w:rsidRPr="00442AE5" w:rsidTr="0093039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293" w:rsidRPr="00442AE5" w:rsidRDefault="00D64293" w:rsidP="0044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293" w:rsidRPr="00442AE5" w:rsidRDefault="00D64293" w:rsidP="0044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-77"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442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293" w:rsidRPr="00442AE5" w:rsidRDefault="00D64293" w:rsidP="0044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293" w:rsidRPr="00442AE5" w:rsidRDefault="00D64293" w:rsidP="0044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293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читательских умений с опорой на текст и </w:t>
            </w:r>
            <w:proofErr w:type="spellStart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внетекстовые</w:t>
            </w:r>
            <w:proofErr w:type="spellEnd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знания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4293" w:rsidRPr="007073AD" w:rsidRDefault="007B5A03" w:rsidP="007073AD">
            <w:pPr>
              <w:spacing w:after="0"/>
              <w:ind w:left="-3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9" w:history="1">
              <w:r w:rsidR="00582A57" w:rsidRPr="007073AD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http://skiv.instrao.ru/support/demonstratsionnye-materialya/</w:t>
              </w:r>
            </w:hyperlink>
          </w:p>
          <w:p w:rsidR="00582A57" w:rsidRPr="007073AD" w:rsidRDefault="00582A57" w:rsidP="007073AD">
            <w:pPr>
              <w:spacing w:after="0"/>
              <w:ind w:left="-3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64293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Сопоставление содержания текстов научного стиля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4293" w:rsidRPr="007073AD" w:rsidRDefault="00D64293" w:rsidP="007073AD">
            <w:pPr>
              <w:spacing w:after="0"/>
              <w:ind w:left="-3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64293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Критическая оценка, степень достоверности содержащейся в тексте информации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4293" w:rsidRPr="007073AD" w:rsidRDefault="007B5A03" w:rsidP="007073AD">
            <w:pPr>
              <w:spacing w:after="0"/>
              <w:ind w:left="-3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0" w:history="1">
              <w:r w:rsidR="00582A57" w:rsidRPr="007073AD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http://skiv.instrao.ru/bank-zadaniy/</w:t>
              </w:r>
            </w:hyperlink>
            <w:r w:rsidR="00582A57" w:rsidRPr="007073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582A57" w:rsidRPr="007073AD" w:rsidRDefault="00582A57" w:rsidP="007073AD">
            <w:pPr>
              <w:spacing w:after="0"/>
              <w:ind w:left="-3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64293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Типы текстов: </w:t>
            </w: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текст-аргументация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4293" w:rsidRPr="007073AD" w:rsidRDefault="00D64293" w:rsidP="007073AD">
            <w:pPr>
              <w:spacing w:after="0"/>
              <w:ind w:left="-3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64293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5.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Аргументация своей точки зрения.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4293" w:rsidRPr="007073AD" w:rsidRDefault="00D64293" w:rsidP="007073AD">
            <w:pPr>
              <w:spacing w:after="0"/>
              <w:ind w:left="-3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64293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Диспут. Защита точки зрения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4293" w:rsidRPr="007073AD" w:rsidRDefault="00D64293" w:rsidP="007073AD">
            <w:pPr>
              <w:spacing w:after="0"/>
              <w:ind w:left="-3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64293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Точки зрения</w:t>
            </w:r>
            <w:proofErr w:type="gramStart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 К</w:t>
            </w:r>
            <w:proofErr w:type="gramEnd"/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 найти верную?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4293" w:rsidRPr="00D813E5" w:rsidRDefault="007B5A03" w:rsidP="007073AD">
            <w:pPr>
              <w:spacing w:after="0"/>
              <w:ind w:left="-3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1" w:history="1">
              <w:r w:rsidR="00582A57" w:rsidRPr="007073AD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https://monitoring.spbcokoit.ru/procedure/1043/</w:t>
              </w:r>
            </w:hyperlink>
          </w:p>
          <w:p w:rsidR="00582A57" w:rsidRPr="00D813E5" w:rsidRDefault="00582A57" w:rsidP="007073AD">
            <w:pPr>
              <w:spacing w:after="0"/>
              <w:ind w:left="-3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64293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проверки противоречивой информации.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4293" w:rsidRPr="007073AD" w:rsidRDefault="007B5A03" w:rsidP="007073AD">
            <w:pPr>
              <w:spacing w:after="0"/>
              <w:ind w:left="-3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2" w:history="1">
              <w:r w:rsidR="00E03696" w:rsidRPr="007073AD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https://monitoring.spbcokoit.ru/procedure/1043/</w:t>
              </w:r>
            </w:hyperlink>
          </w:p>
        </w:tc>
      </w:tr>
      <w:tr w:rsidR="00D64293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проверки противоречивой информации. Анализ текста.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4293" w:rsidRPr="007073AD" w:rsidRDefault="007B5A03" w:rsidP="007073AD">
            <w:pPr>
              <w:spacing w:after="0"/>
              <w:ind w:left="-3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3" w:history="1">
              <w:r w:rsidR="00582A57" w:rsidRPr="007073AD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http://skiv.instrao.ru/bank-zadaniy/</w:t>
              </w:r>
            </w:hyperlink>
            <w:r w:rsidR="00582A57" w:rsidRPr="007073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582A57" w:rsidRPr="007073AD" w:rsidRDefault="00582A57" w:rsidP="007073AD">
            <w:pPr>
              <w:spacing w:after="0"/>
              <w:ind w:left="-3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64293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Оценочные суждения и своя точка зрения.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3696" w:rsidRPr="007073AD" w:rsidRDefault="007B5A03" w:rsidP="007073AD">
            <w:pPr>
              <w:spacing w:after="0"/>
              <w:ind w:left="-3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4" w:history="1">
              <w:r w:rsidR="00E03696" w:rsidRPr="007073AD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https://monitoring.spbcokoit.ru/procedure/1043/</w:t>
              </w:r>
            </w:hyperlink>
          </w:p>
        </w:tc>
      </w:tr>
      <w:tr w:rsidR="00D64293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плана на основе исходного текста.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4293" w:rsidRPr="007073AD" w:rsidRDefault="007B5A03" w:rsidP="007073AD">
            <w:pPr>
              <w:spacing w:after="0"/>
              <w:ind w:left="-3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5" w:history="1">
              <w:r w:rsidR="00582A57" w:rsidRPr="007073AD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https://monitoring.spbcokoit.ru/procedure/1043/</w:t>
              </w:r>
            </w:hyperlink>
          </w:p>
        </w:tc>
      </w:tr>
      <w:tr w:rsidR="00D64293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и интерпретация информации. Анализ текста.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4293" w:rsidRPr="007073AD" w:rsidRDefault="00D64293" w:rsidP="007073AD">
            <w:pPr>
              <w:spacing w:after="0"/>
              <w:ind w:left="-3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64293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информации на уровне деталей.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4293" w:rsidRPr="00D813E5" w:rsidRDefault="007B5A03" w:rsidP="007073AD">
            <w:pPr>
              <w:spacing w:after="0"/>
              <w:ind w:left="-3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6" w:history="1">
              <w:r w:rsidR="00E03696" w:rsidRPr="007073AD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https://monitoring.spbcokoit.ru/procedure/1043/</w:t>
              </w:r>
            </w:hyperlink>
          </w:p>
          <w:p w:rsidR="00E03696" w:rsidRPr="00D813E5" w:rsidRDefault="00E03696" w:rsidP="007073AD">
            <w:pPr>
              <w:spacing w:after="0"/>
              <w:ind w:left="-3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64293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информацией. О чем говорит семиотика?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4293" w:rsidRPr="007073AD" w:rsidRDefault="007B5A03" w:rsidP="007073AD">
            <w:pPr>
              <w:spacing w:after="0"/>
              <w:ind w:left="-3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7" w:history="1">
              <w:r w:rsidR="00582A57" w:rsidRPr="007073AD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http://skiv.instrao.ru/bank-zadaniy/</w:t>
              </w:r>
            </w:hyperlink>
            <w:r w:rsidR="00582A57" w:rsidRPr="007073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582A57" w:rsidRPr="007073AD" w:rsidRDefault="00582A57" w:rsidP="007073AD">
            <w:pPr>
              <w:spacing w:after="0"/>
              <w:ind w:left="-3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64293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Интерпретация текста («Игрушка»).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4293" w:rsidRPr="007073AD" w:rsidRDefault="00D64293" w:rsidP="007073AD">
            <w:pPr>
              <w:spacing w:after="0"/>
              <w:ind w:left="-3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64293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Поиск </w:t>
            </w: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необходимой информации («Многоликая диффузия»).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4293" w:rsidRPr="007073AD" w:rsidRDefault="00D64293" w:rsidP="007073AD">
            <w:pPr>
              <w:spacing w:after="0"/>
              <w:ind w:left="-3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64293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17.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целостного смысла текста.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2A57" w:rsidRPr="007073AD" w:rsidRDefault="007073AD" w:rsidP="007073AD">
            <w:pPr>
              <w:spacing w:after="0"/>
              <w:ind w:left="-3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073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https://monitoring.spbcokoit.ru/procedure/1043</w:t>
            </w:r>
          </w:p>
        </w:tc>
      </w:tr>
      <w:tr w:rsidR="00D64293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18.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информацией («Треугольник Паскаля»).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4293" w:rsidRPr="007073AD" w:rsidRDefault="00D64293" w:rsidP="007073AD">
            <w:pPr>
              <w:spacing w:after="0"/>
              <w:ind w:left="-3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64293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</w:t>
            </w:r>
            <w:r w:rsidRPr="00442AE5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442AE5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442AE5">
              <w:rPr>
                <w:rFonts w:ascii="Times New Roman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 вида</w:t>
            </w:r>
            <w:r w:rsidRPr="00442AE5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42A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другой («Счастье»).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4293" w:rsidRPr="007073AD" w:rsidRDefault="00D64293" w:rsidP="007073AD">
            <w:pPr>
              <w:spacing w:after="0"/>
              <w:ind w:left="-3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64293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задач на грамотность.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4293" w:rsidRPr="007073AD" w:rsidRDefault="007B5A03" w:rsidP="007073AD">
            <w:pPr>
              <w:spacing w:after="0"/>
              <w:ind w:left="-3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8" w:history="1">
              <w:r w:rsidR="00F07A1E" w:rsidRPr="007073AD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http://skiv.instrao.ru/bank-zadaniy/</w:t>
              </w:r>
            </w:hyperlink>
            <w:r w:rsidR="00F07A1E" w:rsidRPr="007073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F07A1E" w:rsidRPr="007073AD" w:rsidRDefault="00F07A1E" w:rsidP="007073AD">
            <w:pPr>
              <w:spacing w:after="0"/>
              <w:ind w:left="-3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64293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Аналитические (конструирующие) задачи.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4293" w:rsidRPr="007073AD" w:rsidRDefault="00D64293" w:rsidP="007073AD">
            <w:pPr>
              <w:spacing w:after="0"/>
              <w:ind w:left="-3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64293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со смешанным текстом.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2A57" w:rsidRPr="007073AD" w:rsidRDefault="007073AD" w:rsidP="007073AD">
            <w:pPr>
              <w:spacing w:after="0"/>
              <w:ind w:left="-3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073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https://monitoring.spbcokoit.ru/procedure/1043</w:t>
            </w:r>
          </w:p>
        </w:tc>
      </w:tr>
      <w:tr w:rsidR="00D64293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Рассуждение («Фантастические миры»).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4293" w:rsidRPr="007073AD" w:rsidRDefault="00D64293" w:rsidP="007073AD">
            <w:pPr>
              <w:spacing w:after="0"/>
              <w:ind w:left="-3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64293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необходимой информации («Солнце»).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4293" w:rsidRPr="007073AD" w:rsidRDefault="00D64293" w:rsidP="007073AD">
            <w:pPr>
              <w:spacing w:after="0"/>
              <w:ind w:left="-3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64293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Составные тексты.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4293" w:rsidRPr="007073AD" w:rsidRDefault="007B5A03" w:rsidP="007073AD">
            <w:pPr>
              <w:spacing w:after="0"/>
              <w:ind w:left="-3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9" w:history="1">
              <w:r w:rsidR="00582A57" w:rsidRPr="007073AD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http://skiv.instrao.ru/bank-zadaniy/</w:t>
              </w:r>
            </w:hyperlink>
            <w:r w:rsidR="00582A57" w:rsidRPr="007073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582A57" w:rsidRPr="007073AD" w:rsidRDefault="00582A57" w:rsidP="007073AD">
            <w:pPr>
              <w:spacing w:after="0"/>
              <w:ind w:left="-3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64293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4293" w:rsidRPr="007073AD" w:rsidRDefault="00D64293" w:rsidP="007073AD">
            <w:pPr>
              <w:spacing w:after="0"/>
              <w:ind w:left="-3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64293" w:rsidRPr="00442AE5" w:rsidTr="009303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2A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293" w:rsidRPr="00442AE5" w:rsidRDefault="00D64293" w:rsidP="00442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4293" w:rsidRPr="007073AD" w:rsidRDefault="00D64293" w:rsidP="007073AD">
            <w:pPr>
              <w:spacing w:after="0"/>
              <w:ind w:left="-3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8D51A8" w:rsidRPr="00442AE5" w:rsidRDefault="008D51A8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1752" w:rsidRPr="00442AE5" w:rsidRDefault="00011752" w:rsidP="00442A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2878" w:rsidRPr="00442AE5" w:rsidRDefault="006D2878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4293" w:rsidRPr="00442AE5" w:rsidRDefault="00D64293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4293" w:rsidRPr="00442AE5" w:rsidRDefault="00D64293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4293" w:rsidRPr="00442AE5" w:rsidRDefault="00D64293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4293" w:rsidRPr="00442AE5" w:rsidRDefault="00D64293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4293" w:rsidRPr="00442AE5" w:rsidRDefault="00D64293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4293" w:rsidRPr="00442AE5" w:rsidRDefault="00D64293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4293" w:rsidRPr="00442AE5" w:rsidRDefault="00D64293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4293" w:rsidRPr="00442AE5" w:rsidRDefault="00D64293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4293" w:rsidRPr="00442AE5" w:rsidRDefault="00D64293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4293" w:rsidRPr="00442AE5" w:rsidRDefault="00D64293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4293" w:rsidRPr="00442AE5" w:rsidRDefault="00D64293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4293" w:rsidRPr="00442AE5" w:rsidRDefault="00D64293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4293" w:rsidRPr="00442AE5" w:rsidRDefault="00D64293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4293" w:rsidRPr="00442AE5" w:rsidRDefault="00D64293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4293" w:rsidRPr="00442AE5" w:rsidRDefault="00D64293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4293" w:rsidRPr="00442AE5" w:rsidRDefault="00D64293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4293" w:rsidRDefault="00D64293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073AD" w:rsidRDefault="007073AD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073AD" w:rsidRDefault="007073AD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073AD" w:rsidRDefault="007073AD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073AD" w:rsidRDefault="007073AD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073AD" w:rsidRPr="00442AE5" w:rsidRDefault="007073AD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4293" w:rsidRPr="00442AE5" w:rsidRDefault="00D64293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22494" w:rsidRDefault="00A22494" w:rsidP="007073AD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2AE5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ОБРАЗОВАТЕЛЬНОГО ПРОЦЕССА</w:t>
      </w:r>
      <w:r w:rsidR="007073A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42AE5">
        <w:rPr>
          <w:rFonts w:ascii="Times New Roman" w:hAnsi="Times New Roman" w:cs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p w:rsidR="007073AD" w:rsidRPr="00442AE5" w:rsidRDefault="007073AD" w:rsidP="007073A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2494" w:rsidRPr="00442AE5" w:rsidRDefault="00A22494" w:rsidP="00442AE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AE5">
        <w:rPr>
          <w:rFonts w:ascii="Times New Roman" w:hAnsi="Times New Roman" w:cs="Times New Roman"/>
          <w:sz w:val="24"/>
          <w:szCs w:val="24"/>
          <w:lang w:val="ru-RU"/>
        </w:rPr>
        <w:t xml:space="preserve">​‌• </w:t>
      </w:r>
      <w:r w:rsidR="00662106" w:rsidRPr="00442AE5">
        <w:rPr>
          <w:rFonts w:ascii="Times New Roman" w:hAnsi="Times New Roman" w:cs="Times New Roman"/>
          <w:sz w:val="24"/>
          <w:szCs w:val="24"/>
          <w:lang w:val="ru-RU"/>
        </w:rPr>
        <w:t>Читательская грамотность: сборник эталонных заданий. Учебное пособие в двух частях под редакцией Г.С.Ковалёвой, Л.А.Рябининой; Москва</w:t>
      </w:r>
      <w:proofErr w:type="gramStart"/>
      <w:r w:rsidR="00662106" w:rsidRPr="00442AE5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  <w:r w:rsidR="00662106" w:rsidRPr="00442AE5">
        <w:rPr>
          <w:rFonts w:ascii="Times New Roman" w:hAnsi="Times New Roman" w:cs="Times New Roman"/>
          <w:sz w:val="24"/>
          <w:szCs w:val="24"/>
          <w:lang w:val="ru-RU"/>
        </w:rPr>
        <w:t xml:space="preserve"> Санкт-Петербург: Просвещение: Санкт-Петербургский филиал издательства «Просвещение», 2022. </w:t>
      </w:r>
      <w:r w:rsidRPr="00442AE5">
        <w:rPr>
          <w:rFonts w:ascii="Times New Roman" w:hAnsi="Times New Roman" w:cs="Times New Roman"/>
          <w:sz w:val="24"/>
          <w:szCs w:val="24"/>
          <w:lang w:val="ru-RU"/>
        </w:rPr>
        <w:t xml:space="preserve"> ​‌‌</w:t>
      </w:r>
    </w:p>
    <w:p w:rsidR="00A22494" w:rsidRPr="00442AE5" w:rsidRDefault="00A22494" w:rsidP="00442AE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AE5">
        <w:rPr>
          <w:rFonts w:ascii="Times New Roman" w:hAnsi="Times New Roman" w:cs="Times New Roman"/>
          <w:sz w:val="24"/>
          <w:szCs w:val="24"/>
          <w:lang w:val="ru-RU"/>
        </w:rPr>
        <w:t>​</w:t>
      </w:r>
    </w:p>
    <w:p w:rsidR="00A22494" w:rsidRPr="00442AE5" w:rsidRDefault="00A22494" w:rsidP="007073A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42AE5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</w:p>
    <w:p w:rsidR="00A40A77" w:rsidRPr="00442AE5" w:rsidRDefault="00A22494" w:rsidP="00442AE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AE5">
        <w:rPr>
          <w:rFonts w:ascii="Times New Roman" w:hAnsi="Times New Roman" w:cs="Times New Roman"/>
          <w:sz w:val="24"/>
          <w:szCs w:val="24"/>
          <w:lang w:val="ru-RU"/>
        </w:rPr>
        <w:t>​‌‌​</w:t>
      </w:r>
      <w:r w:rsidR="00A40A77" w:rsidRPr="00442AE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40A77" w:rsidRPr="00442AE5">
        <w:rPr>
          <w:rFonts w:ascii="Times New Roman" w:hAnsi="Times New Roman" w:cs="Times New Roman"/>
          <w:sz w:val="24"/>
          <w:szCs w:val="24"/>
          <w:lang w:val="ru-RU"/>
        </w:rPr>
        <w:t xml:space="preserve">Гончарук С. Ю., </w:t>
      </w:r>
      <w:proofErr w:type="spellStart"/>
      <w:r w:rsidR="00A40A77" w:rsidRPr="00442AE5">
        <w:rPr>
          <w:rFonts w:ascii="Times New Roman" w:hAnsi="Times New Roman" w:cs="Times New Roman"/>
          <w:sz w:val="24"/>
          <w:szCs w:val="24"/>
          <w:lang w:val="ru-RU"/>
        </w:rPr>
        <w:t>Есауленко</w:t>
      </w:r>
      <w:proofErr w:type="spellEnd"/>
      <w:r w:rsidR="00A40A77" w:rsidRPr="00442AE5">
        <w:rPr>
          <w:rFonts w:ascii="Times New Roman" w:hAnsi="Times New Roman" w:cs="Times New Roman"/>
          <w:sz w:val="24"/>
          <w:szCs w:val="24"/>
          <w:lang w:val="ru-RU"/>
        </w:rPr>
        <w:t xml:space="preserve"> Ю. А., Федоров В. В. и др. Русский язык. Сборник задач по формированию читательской грамотности – М: Просвещение, 2019</w:t>
      </w:r>
    </w:p>
    <w:p w:rsidR="00A40A77" w:rsidRPr="00442AE5" w:rsidRDefault="00A40A77" w:rsidP="00442AE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AE5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универсальных учебных действий в основной школе: от действия к мысли. Система заданий: пособие для учителя / [А.Г. </w:t>
      </w:r>
      <w:proofErr w:type="spellStart"/>
      <w:r w:rsidRPr="00442AE5">
        <w:rPr>
          <w:rFonts w:ascii="Times New Roman" w:hAnsi="Times New Roman" w:cs="Times New Roman"/>
          <w:sz w:val="24"/>
          <w:szCs w:val="24"/>
          <w:lang w:val="ru-RU"/>
        </w:rPr>
        <w:t>Асмолов</w:t>
      </w:r>
      <w:proofErr w:type="spellEnd"/>
      <w:r w:rsidRPr="00442AE5">
        <w:rPr>
          <w:rFonts w:ascii="Times New Roman" w:hAnsi="Times New Roman" w:cs="Times New Roman"/>
          <w:sz w:val="24"/>
          <w:szCs w:val="24"/>
          <w:lang w:val="ru-RU"/>
        </w:rPr>
        <w:t xml:space="preserve">, Г.В. </w:t>
      </w:r>
      <w:proofErr w:type="spellStart"/>
      <w:r w:rsidRPr="00442AE5">
        <w:rPr>
          <w:rFonts w:ascii="Times New Roman" w:hAnsi="Times New Roman" w:cs="Times New Roman"/>
          <w:sz w:val="24"/>
          <w:szCs w:val="24"/>
          <w:lang w:val="ru-RU"/>
        </w:rPr>
        <w:t>Бурменская</w:t>
      </w:r>
      <w:proofErr w:type="spellEnd"/>
      <w:r w:rsidRPr="00442AE5">
        <w:rPr>
          <w:rFonts w:ascii="Times New Roman" w:hAnsi="Times New Roman" w:cs="Times New Roman"/>
          <w:sz w:val="24"/>
          <w:szCs w:val="24"/>
          <w:lang w:val="ru-RU"/>
        </w:rPr>
        <w:t xml:space="preserve">, И.А. Володарская]; под ред. А. Г. </w:t>
      </w:r>
      <w:proofErr w:type="spellStart"/>
      <w:r w:rsidRPr="00442AE5">
        <w:rPr>
          <w:rFonts w:ascii="Times New Roman" w:hAnsi="Times New Roman" w:cs="Times New Roman"/>
          <w:sz w:val="24"/>
          <w:szCs w:val="24"/>
          <w:lang w:val="ru-RU"/>
        </w:rPr>
        <w:t>Асмолова</w:t>
      </w:r>
      <w:proofErr w:type="spellEnd"/>
      <w:r w:rsidRPr="00442AE5">
        <w:rPr>
          <w:rFonts w:ascii="Times New Roman" w:hAnsi="Times New Roman" w:cs="Times New Roman"/>
          <w:sz w:val="24"/>
          <w:szCs w:val="24"/>
          <w:lang w:val="ru-RU"/>
        </w:rPr>
        <w:t>. – 2 – е изд. – М.: Просвещение, 2018</w:t>
      </w:r>
    </w:p>
    <w:p w:rsidR="00A40A77" w:rsidRPr="00442AE5" w:rsidRDefault="00A40A77" w:rsidP="00442AE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AE5">
        <w:rPr>
          <w:rFonts w:ascii="Times New Roman" w:hAnsi="Times New Roman" w:cs="Times New Roman"/>
          <w:sz w:val="24"/>
          <w:szCs w:val="24"/>
          <w:lang w:val="ru-RU"/>
        </w:rPr>
        <w:t xml:space="preserve">Развитие критического мышления на уроке: пособие для учителей </w:t>
      </w:r>
      <w:proofErr w:type="spellStart"/>
      <w:r w:rsidRPr="00442AE5">
        <w:rPr>
          <w:rFonts w:ascii="Times New Roman" w:hAnsi="Times New Roman" w:cs="Times New Roman"/>
          <w:sz w:val="24"/>
          <w:szCs w:val="24"/>
          <w:lang w:val="ru-RU"/>
        </w:rPr>
        <w:t>общеобразоват</w:t>
      </w:r>
      <w:proofErr w:type="spellEnd"/>
      <w:r w:rsidRPr="00442AE5">
        <w:rPr>
          <w:rFonts w:ascii="Times New Roman" w:hAnsi="Times New Roman" w:cs="Times New Roman"/>
          <w:sz w:val="24"/>
          <w:szCs w:val="24"/>
          <w:lang w:val="ru-RU"/>
        </w:rPr>
        <w:t xml:space="preserve">. учреждений / С.И. Заир – Бек, И.В. </w:t>
      </w:r>
      <w:proofErr w:type="spellStart"/>
      <w:r w:rsidRPr="00442AE5">
        <w:rPr>
          <w:rFonts w:ascii="Times New Roman" w:hAnsi="Times New Roman" w:cs="Times New Roman"/>
          <w:sz w:val="24"/>
          <w:szCs w:val="24"/>
          <w:lang w:val="ru-RU"/>
        </w:rPr>
        <w:t>Муштавинская</w:t>
      </w:r>
      <w:proofErr w:type="spellEnd"/>
      <w:r w:rsidRPr="00442AE5">
        <w:rPr>
          <w:rFonts w:ascii="Times New Roman" w:hAnsi="Times New Roman" w:cs="Times New Roman"/>
          <w:sz w:val="24"/>
          <w:szCs w:val="24"/>
          <w:lang w:val="ru-RU"/>
        </w:rPr>
        <w:t xml:space="preserve">. – 2 – е изд. </w:t>
      </w:r>
      <w:proofErr w:type="spellStart"/>
      <w:r w:rsidRPr="00442AE5">
        <w:rPr>
          <w:rFonts w:ascii="Times New Roman" w:hAnsi="Times New Roman" w:cs="Times New Roman"/>
          <w:sz w:val="24"/>
          <w:szCs w:val="24"/>
          <w:lang w:val="ru-RU"/>
        </w:rPr>
        <w:t>дораб</w:t>
      </w:r>
      <w:proofErr w:type="spellEnd"/>
      <w:r w:rsidRPr="00442AE5">
        <w:rPr>
          <w:rFonts w:ascii="Times New Roman" w:hAnsi="Times New Roman" w:cs="Times New Roman"/>
          <w:sz w:val="24"/>
          <w:szCs w:val="24"/>
          <w:lang w:val="ru-RU"/>
        </w:rPr>
        <w:t xml:space="preserve">. – М.: Просвещение, 2019  </w:t>
      </w:r>
    </w:p>
    <w:p w:rsidR="00A40A77" w:rsidRPr="00442AE5" w:rsidRDefault="00A40A77" w:rsidP="00442AE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42AE5">
        <w:rPr>
          <w:rFonts w:ascii="Times New Roman" w:hAnsi="Times New Roman" w:cs="Times New Roman"/>
          <w:sz w:val="24"/>
          <w:szCs w:val="24"/>
          <w:lang w:val="ru-RU"/>
        </w:rPr>
        <w:t>Бунеев</w:t>
      </w:r>
      <w:proofErr w:type="spellEnd"/>
      <w:r w:rsidRPr="00442AE5">
        <w:rPr>
          <w:rFonts w:ascii="Times New Roman" w:hAnsi="Times New Roman" w:cs="Times New Roman"/>
          <w:sz w:val="24"/>
          <w:szCs w:val="24"/>
          <w:lang w:val="ru-RU"/>
        </w:rPr>
        <w:t xml:space="preserve"> Р.Н. Понятие функциональной грамотности // Образовательная программа. </w:t>
      </w:r>
      <w:proofErr w:type="spellStart"/>
      <w:r w:rsidRPr="00442AE5">
        <w:rPr>
          <w:rFonts w:ascii="Times New Roman" w:hAnsi="Times New Roman" w:cs="Times New Roman"/>
          <w:sz w:val="24"/>
          <w:szCs w:val="24"/>
          <w:lang w:val="ru-RU"/>
        </w:rPr>
        <w:t>Вершиловский</w:t>
      </w:r>
      <w:proofErr w:type="spellEnd"/>
      <w:r w:rsidRPr="00442AE5">
        <w:rPr>
          <w:rFonts w:ascii="Times New Roman" w:hAnsi="Times New Roman" w:cs="Times New Roman"/>
          <w:sz w:val="24"/>
          <w:szCs w:val="24"/>
          <w:lang w:val="ru-RU"/>
        </w:rPr>
        <w:t xml:space="preserve"> С.Г., Матюшкина М.Д., Функциональная грамотность выпускников </w:t>
      </w:r>
      <w:proofErr w:type="spellStart"/>
      <w:r w:rsidRPr="00442AE5">
        <w:rPr>
          <w:rFonts w:ascii="Times New Roman" w:hAnsi="Times New Roman" w:cs="Times New Roman"/>
          <w:sz w:val="24"/>
          <w:szCs w:val="24"/>
          <w:lang w:val="ru-RU"/>
        </w:rPr>
        <w:t>школ.\\Социологические</w:t>
      </w:r>
      <w:proofErr w:type="spellEnd"/>
      <w:r w:rsidRPr="00442AE5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</w:t>
      </w:r>
    </w:p>
    <w:p w:rsidR="00A40A77" w:rsidRPr="00442AE5" w:rsidRDefault="00A40A77" w:rsidP="00442AE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AE5">
        <w:rPr>
          <w:rFonts w:ascii="Times New Roman" w:hAnsi="Times New Roman" w:cs="Times New Roman"/>
          <w:sz w:val="24"/>
          <w:szCs w:val="24"/>
          <w:lang w:val="ru-RU"/>
        </w:rPr>
        <w:t xml:space="preserve">Ковалева Г.С., Красновский Э.А. Новый взгляд на грамотность.// Русский язык издательский дом “Первое сентября” </w:t>
      </w:r>
    </w:p>
    <w:p w:rsidR="00A40A77" w:rsidRPr="00442AE5" w:rsidRDefault="00A40A77" w:rsidP="00442AE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AE5">
        <w:rPr>
          <w:rFonts w:ascii="Times New Roman" w:hAnsi="Times New Roman" w:cs="Times New Roman"/>
          <w:sz w:val="24"/>
          <w:szCs w:val="24"/>
          <w:lang w:val="ru-RU"/>
        </w:rPr>
        <w:t xml:space="preserve">Леонтьев А.А. От психологии чтения к психологии обучению чтению // Материалы 5-ой Международной научно-практической конференции (26-28 марта 2001 г.). В 2-х ч. Ч. 1 / Под </w:t>
      </w:r>
      <w:proofErr w:type="spellStart"/>
      <w:proofErr w:type="gramStart"/>
      <w:r w:rsidRPr="00442AE5">
        <w:rPr>
          <w:rFonts w:ascii="Times New Roman" w:hAnsi="Times New Roman" w:cs="Times New Roman"/>
          <w:sz w:val="24"/>
          <w:szCs w:val="24"/>
          <w:lang w:val="ru-RU"/>
        </w:rPr>
        <w:t>ред</w:t>
      </w:r>
      <w:proofErr w:type="spellEnd"/>
      <w:proofErr w:type="gramEnd"/>
      <w:r w:rsidRPr="00442AE5">
        <w:rPr>
          <w:rFonts w:ascii="Times New Roman" w:hAnsi="Times New Roman" w:cs="Times New Roman"/>
          <w:sz w:val="24"/>
          <w:szCs w:val="24"/>
          <w:lang w:val="ru-RU"/>
        </w:rPr>
        <w:t xml:space="preserve"> И.В. Усачевой. М., 2016.  </w:t>
      </w:r>
    </w:p>
    <w:p w:rsidR="00A40A77" w:rsidRPr="00442AE5" w:rsidRDefault="00A40A77" w:rsidP="00442AE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AE5">
        <w:rPr>
          <w:rFonts w:ascii="Times New Roman" w:hAnsi="Times New Roman" w:cs="Times New Roman"/>
          <w:sz w:val="24"/>
          <w:szCs w:val="24"/>
          <w:lang w:val="ru-RU"/>
        </w:rPr>
        <w:t xml:space="preserve">Логвина И.А., </w:t>
      </w:r>
      <w:proofErr w:type="spellStart"/>
      <w:proofErr w:type="gramStart"/>
      <w:r w:rsidRPr="00442AE5">
        <w:rPr>
          <w:rFonts w:ascii="Times New Roman" w:hAnsi="Times New Roman" w:cs="Times New Roman"/>
          <w:sz w:val="24"/>
          <w:szCs w:val="24"/>
          <w:lang w:val="ru-RU"/>
        </w:rPr>
        <w:t>Мальцева-Замковая</w:t>
      </w:r>
      <w:proofErr w:type="spellEnd"/>
      <w:proofErr w:type="gramEnd"/>
      <w:r w:rsidRPr="00442AE5">
        <w:rPr>
          <w:rFonts w:ascii="Times New Roman" w:hAnsi="Times New Roman" w:cs="Times New Roman"/>
          <w:sz w:val="24"/>
          <w:szCs w:val="24"/>
          <w:lang w:val="ru-RU"/>
        </w:rPr>
        <w:t xml:space="preserve"> Н.В.   От текста к тексту. Методические подсказки для учителей и родителей</w:t>
      </w:r>
      <w:proofErr w:type="gramStart"/>
      <w:r w:rsidRPr="00442AE5">
        <w:rPr>
          <w:rFonts w:ascii="Times New Roman" w:hAnsi="Times New Roman" w:cs="Times New Roman"/>
          <w:sz w:val="24"/>
          <w:szCs w:val="24"/>
          <w:lang w:val="ru-RU"/>
        </w:rPr>
        <w:t xml:space="preserve">.-- </w:t>
      </w:r>
      <w:proofErr w:type="spellStart"/>
      <w:proofErr w:type="gramEnd"/>
      <w:r w:rsidRPr="00442AE5">
        <w:rPr>
          <w:rFonts w:ascii="Times New Roman" w:hAnsi="Times New Roman" w:cs="Times New Roman"/>
          <w:sz w:val="24"/>
          <w:szCs w:val="24"/>
          <w:lang w:val="ru-RU"/>
        </w:rPr>
        <w:t>Тлн</w:t>
      </w:r>
      <w:proofErr w:type="spellEnd"/>
      <w:r w:rsidRPr="00442AE5">
        <w:rPr>
          <w:rFonts w:ascii="Times New Roman" w:hAnsi="Times New Roman" w:cs="Times New Roman"/>
          <w:sz w:val="24"/>
          <w:szCs w:val="24"/>
          <w:lang w:val="ru-RU"/>
        </w:rPr>
        <w:t xml:space="preserve">.: Арго, 2017 </w:t>
      </w:r>
    </w:p>
    <w:p w:rsidR="00A40A77" w:rsidRPr="00442AE5" w:rsidRDefault="00A40A77" w:rsidP="00442AE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AE5">
        <w:rPr>
          <w:rFonts w:ascii="Times New Roman" w:hAnsi="Times New Roman" w:cs="Times New Roman"/>
          <w:sz w:val="24"/>
          <w:szCs w:val="24"/>
          <w:lang w:val="ru-RU"/>
        </w:rPr>
        <w:lastRenderedPageBreak/>
        <w:t>Логвина И.А. К вопросу о формировании навыков функционального чтения// Международная научно-практическая конференция «Чтение детей и взрослых: книга и развитие личности». Санкт-Петербург. Сборник тезисов и докладов.</w:t>
      </w:r>
    </w:p>
    <w:p w:rsidR="00A40A77" w:rsidRPr="00442AE5" w:rsidRDefault="00A40A77" w:rsidP="00442AE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AE5">
        <w:rPr>
          <w:rFonts w:ascii="Times New Roman" w:hAnsi="Times New Roman" w:cs="Times New Roman"/>
          <w:sz w:val="24"/>
          <w:szCs w:val="24"/>
          <w:lang w:val="ru-RU"/>
        </w:rPr>
        <w:t>Минеева Н. Ю. «Интерпретация текста: основы грамотного чтения». Тольятти, 2018.</w:t>
      </w:r>
    </w:p>
    <w:p w:rsidR="00A40A77" w:rsidRPr="00442AE5" w:rsidRDefault="00A40A77" w:rsidP="00442AE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AE5">
        <w:rPr>
          <w:rFonts w:ascii="Times New Roman" w:hAnsi="Times New Roman" w:cs="Times New Roman"/>
          <w:sz w:val="24"/>
          <w:szCs w:val="24"/>
          <w:lang w:val="ru-RU"/>
        </w:rPr>
        <w:t xml:space="preserve">Поварнин C. B. Как читать книги. </w:t>
      </w:r>
      <w:r w:rsidRPr="00442AE5">
        <w:rPr>
          <w:rFonts w:ascii="Times New Roman" w:hAnsi="Times New Roman" w:cs="Times New Roman"/>
          <w:sz w:val="24"/>
          <w:szCs w:val="24"/>
          <w:u w:val="single"/>
          <w:lang w:val="ru-RU"/>
        </w:rPr>
        <w:t>http://www.reader.boom.ru/povarnin/read.htm</w:t>
      </w:r>
      <w:r w:rsidRPr="00442A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40A77" w:rsidRPr="00442AE5" w:rsidRDefault="00A40A77" w:rsidP="00442AE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42AE5">
        <w:rPr>
          <w:rFonts w:ascii="Times New Roman" w:hAnsi="Times New Roman" w:cs="Times New Roman"/>
          <w:sz w:val="24"/>
          <w:szCs w:val="24"/>
          <w:lang w:val="ru-RU"/>
        </w:rPr>
        <w:t xml:space="preserve">Рождественская Л.В. </w:t>
      </w:r>
      <w:proofErr w:type="spellStart"/>
      <w:r w:rsidRPr="00442AE5">
        <w:rPr>
          <w:rFonts w:ascii="Times New Roman" w:hAnsi="Times New Roman" w:cs="Times New Roman"/>
          <w:sz w:val="24"/>
          <w:szCs w:val="24"/>
          <w:lang w:val="ru-RU"/>
        </w:rPr>
        <w:t>Блоггинг</w:t>
      </w:r>
      <w:proofErr w:type="spellEnd"/>
      <w:r w:rsidRPr="00442AE5">
        <w:rPr>
          <w:rFonts w:ascii="Times New Roman" w:hAnsi="Times New Roman" w:cs="Times New Roman"/>
          <w:sz w:val="24"/>
          <w:szCs w:val="24"/>
          <w:lang w:val="ru-RU"/>
        </w:rPr>
        <w:t xml:space="preserve"> в школе для развития навыков чтения и письма// Международная научно-практическая конференция «Чтение детей и взрослых: книга и развитие личности». Санкт-Петербург. Сборник тезисов и докладов.</w:t>
      </w:r>
    </w:p>
    <w:p w:rsidR="00A40A77" w:rsidRPr="00442AE5" w:rsidRDefault="00A40A77" w:rsidP="00442AE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AE5">
        <w:rPr>
          <w:rFonts w:ascii="Times New Roman" w:hAnsi="Times New Roman" w:cs="Times New Roman"/>
          <w:sz w:val="24"/>
          <w:szCs w:val="24"/>
          <w:lang w:val="ru-RU"/>
        </w:rPr>
        <w:t xml:space="preserve">Читательская грамотность школьника (5-9 </w:t>
      </w:r>
      <w:proofErr w:type="spellStart"/>
      <w:r w:rsidRPr="00442AE5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442AE5">
        <w:rPr>
          <w:rFonts w:ascii="Times New Roman" w:hAnsi="Times New Roman" w:cs="Times New Roman"/>
          <w:sz w:val="24"/>
          <w:szCs w:val="24"/>
          <w:lang w:val="ru-RU"/>
        </w:rPr>
        <w:t xml:space="preserve">.). Дидактическое сопровождение. Книга для учителя / О.М. Александрова, М.А. Аристова, И.Н. </w:t>
      </w:r>
      <w:proofErr w:type="spellStart"/>
      <w:r w:rsidRPr="00442AE5">
        <w:rPr>
          <w:rFonts w:ascii="Times New Roman" w:hAnsi="Times New Roman" w:cs="Times New Roman"/>
          <w:sz w:val="24"/>
          <w:szCs w:val="24"/>
          <w:lang w:val="ru-RU"/>
        </w:rPr>
        <w:t>Добротина</w:t>
      </w:r>
      <w:proofErr w:type="spellEnd"/>
      <w:r w:rsidRPr="00442AE5">
        <w:rPr>
          <w:rFonts w:ascii="Times New Roman" w:hAnsi="Times New Roman" w:cs="Times New Roman"/>
          <w:sz w:val="24"/>
          <w:szCs w:val="24"/>
          <w:lang w:val="ru-RU"/>
        </w:rPr>
        <w:t xml:space="preserve">, Ю.Н. </w:t>
      </w:r>
      <w:proofErr w:type="spellStart"/>
      <w:r w:rsidRPr="00442AE5">
        <w:rPr>
          <w:rFonts w:ascii="Times New Roman" w:hAnsi="Times New Roman" w:cs="Times New Roman"/>
          <w:sz w:val="24"/>
          <w:szCs w:val="24"/>
          <w:lang w:val="ru-RU"/>
        </w:rPr>
        <w:t>Гостева</w:t>
      </w:r>
      <w:proofErr w:type="spellEnd"/>
      <w:r w:rsidRPr="00442AE5">
        <w:rPr>
          <w:rFonts w:ascii="Times New Roman" w:hAnsi="Times New Roman" w:cs="Times New Roman"/>
          <w:sz w:val="24"/>
          <w:szCs w:val="24"/>
          <w:lang w:val="ru-RU"/>
        </w:rPr>
        <w:t xml:space="preserve">, И.П. Васильевых, Ж.И. </w:t>
      </w:r>
      <w:proofErr w:type="spellStart"/>
      <w:r w:rsidRPr="00442AE5">
        <w:rPr>
          <w:rFonts w:ascii="Times New Roman" w:hAnsi="Times New Roman" w:cs="Times New Roman"/>
          <w:sz w:val="24"/>
          <w:szCs w:val="24"/>
          <w:lang w:val="ru-RU"/>
        </w:rPr>
        <w:t>Стрижекурова</w:t>
      </w:r>
      <w:proofErr w:type="spellEnd"/>
      <w:r w:rsidRPr="00442AE5">
        <w:rPr>
          <w:rFonts w:ascii="Times New Roman" w:hAnsi="Times New Roman" w:cs="Times New Roman"/>
          <w:sz w:val="24"/>
          <w:szCs w:val="24"/>
          <w:lang w:val="ru-RU"/>
        </w:rPr>
        <w:t xml:space="preserve">, И.В. </w:t>
      </w:r>
      <w:proofErr w:type="spellStart"/>
      <w:r w:rsidRPr="00442AE5">
        <w:rPr>
          <w:rFonts w:ascii="Times New Roman" w:hAnsi="Times New Roman" w:cs="Times New Roman"/>
          <w:sz w:val="24"/>
          <w:szCs w:val="24"/>
          <w:lang w:val="ru-RU"/>
        </w:rPr>
        <w:t>Ускова</w:t>
      </w:r>
      <w:proofErr w:type="spellEnd"/>
      <w:r w:rsidRPr="00442AE5">
        <w:rPr>
          <w:rFonts w:ascii="Times New Roman" w:hAnsi="Times New Roman" w:cs="Times New Roman"/>
          <w:sz w:val="24"/>
          <w:szCs w:val="24"/>
          <w:lang w:val="ru-RU"/>
        </w:rPr>
        <w:t>. – М.: ФГБНУ «Институт стратегии развития образования Российской академии образования», 2018.</w:t>
      </w:r>
    </w:p>
    <w:p w:rsidR="00A22494" w:rsidRPr="00442AE5" w:rsidRDefault="00A22494" w:rsidP="00442AE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2494" w:rsidRPr="00442AE5" w:rsidRDefault="00A22494" w:rsidP="00442AE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2494" w:rsidRPr="00442AE5" w:rsidRDefault="00A22494" w:rsidP="00442AE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AE5">
        <w:rPr>
          <w:rFonts w:ascii="Times New Roman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D2878" w:rsidRPr="00442AE5" w:rsidRDefault="007B5A03" w:rsidP="00442AE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30" w:history="1">
        <w:r w:rsidR="00011752" w:rsidRPr="00442AE5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https://shop.prosv.ru/?ysclid=lnj05mrjnl160990456</w:t>
        </w:r>
      </w:hyperlink>
    </w:p>
    <w:p w:rsidR="00011752" w:rsidRPr="00442AE5" w:rsidRDefault="00011752" w:rsidP="00442AE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2878" w:rsidRPr="00442AE5" w:rsidRDefault="006D2878" w:rsidP="00442AE5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6D2878" w:rsidRPr="00442AE5" w:rsidSect="0059053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547"/>
    <w:multiLevelType w:val="hybridMultilevel"/>
    <w:tmpl w:val="CFB87794"/>
    <w:lvl w:ilvl="0" w:tplc="FF76D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67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86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C4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41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9CA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45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05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562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C30404"/>
    <w:multiLevelType w:val="hybridMultilevel"/>
    <w:tmpl w:val="5D84FF04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4007D"/>
    <w:multiLevelType w:val="hybridMultilevel"/>
    <w:tmpl w:val="E6329726"/>
    <w:lvl w:ilvl="0" w:tplc="F266E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F02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65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25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42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82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F25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82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48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A674EC"/>
    <w:multiLevelType w:val="hybridMultilevel"/>
    <w:tmpl w:val="A5EE0D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747DD8"/>
    <w:multiLevelType w:val="hybridMultilevel"/>
    <w:tmpl w:val="3F7A9948"/>
    <w:lvl w:ilvl="0" w:tplc="C7F0D6B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66E19"/>
    <w:multiLevelType w:val="hybridMultilevel"/>
    <w:tmpl w:val="EEC2178C"/>
    <w:lvl w:ilvl="0" w:tplc="EB6ADB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45E75"/>
    <w:multiLevelType w:val="hybridMultilevel"/>
    <w:tmpl w:val="0B422994"/>
    <w:lvl w:ilvl="0" w:tplc="71E26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C9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20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A3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4D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01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0F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4A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1A5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89E5D7E"/>
    <w:multiLevelType w:val="hybridMultilevel"/>
    <w:tmpl w:val="F472650A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F4CC3"/>
    <w:multiLevelType w:val="hybridMultilevel"/>
    <w:tmpl w:val="5084305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B5A55"/>
    <w:multiLevelType w:val="hybridMultilevel"/>
    <w:tmpl w:val="5274B8E8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B7E29"/>
    <w:multiLevelType w:val="hybridMultilevel"/>
    <w:tmpl w:val="5BB48B2A"/>
    <w:lvl w:ilvl="0" w:tplc="EB6ADB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C356C"/>
    <w:multiLevelType w:val="hybridMultilevel"/>
    <w:tmpl w:val="37A2B2FC"/>
    <w:lvl w:ilvl="0" w:tplc="F02EB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A8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B8A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A6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EB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A3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07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E1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08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1273E1E"/>
    <w:multiLevelType w:val="hybridMultilevel"/>
    <w:tmpl w:val="664E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5E1387"/>
    <w:multiLevelType w:val="hybridMultilevel"/>
    <w:tmpl w:val="A9081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D6037"/>
    <w:multiLevelType w:val="hybridMultilevel"/>
    <w:tmpl w:val="E89E9CFC"/>
    <w:lvl w:ilvl="0" w:tplc="180AA5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159DA"/>
    <w:multiLevelType w:val="hybridMultilevel"/>
    <w:tmpl w:val="817C18E0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D86F02"/>
    <w:multiLevelType w:val="hybridMultilevel"/>
    <w:tmpl w:val="BA002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E30335"/>
    <w:multiLevelType w:val="hybridMultilevel"/>
    <w:tmpl w:val="8B98ADEE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B35465"/>
    <w:multiLevelType w:val="multilevel"/>
    <w:tmpl w:val="AC68B77C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000000"/>
        <w:spacing w:val="-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2F26C6"/>
    <w:multiLevelType w:val="hybridMultilevel"/>
    <w:tmpl w:val="8AD0B99A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6F6CC8"/>
    <w:multiLevelType w:val="hybridMultilevel"/>
    <w:tmpl w:val="2CC4E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2B4317"/>
    <w:multiLevelType w:val="hybridMultilevel"/>
    <w:tmpl w:val="FF92385C"/>
    <w:lvl w:ilvl="0" w:tplc="98C43D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E567DD"/>
    <w:multiLevelType w:val="hybridMultilevel"/>
    <w:tmpl w:val="B9C69A84"/>
    <w:lvl w:ilvl="0" w:tplc="5D0C2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09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A62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4B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EF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A6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20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AA3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89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B9A0F06"/>
    <w:multiLevelType w:val="hybridMultilevel"/>
    <w:tmpl w:val="06868010"/>
    <w:lvl w:ilvl="0" w:tplc="F856C6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2"/>
  </w:num>
  <w:num w:numId="5">
    <w:abstractNumId w:val="4"/>
  </w:num>
  <w:num w:numId="6">
    <w:abstractNumId w:val="19"/>
  </w:num>
  <w:num w:numId="7">
    <w:abstractNumId w:val="2"/>
  </w:num>
  <w:num w:numId="8">
    <w:abstractNumId w:val="7"/>
  </w:num>
  <w:num w:numId="9">
    <w:abstractNumId w:val="8"/>
  </w:num>
  <w:num w:numId="10">
    <w:abstractNumId w:val="11"/>
  </w:num>
  <w:num w:numId="11">
    <w:abstractNumId w:val="17"/>
  </w:num>
  <w:num w:numId="12">
    <w:abstractNumId w:val="5"/>
  </w:num>
  <w:num w:numId="13">
    <w:abstractNumId w:val="10"/>
  </w:num>
  <w:num w:numId="14">
    <w:abstractNumId w:val="23"/>
  </w:num>
  <w:num w:numId="15">
    <w:abstractNumId w:val="0"/>
  </w:num>
  <w:num w:numId="16">
    <w:abstractNumId w:val="21"/>
  </w:num>
  <w:num w:numId="17">
    <w:abstractNumId w:val="15"/>
  </w:num>
  <w:num w:numId="18">
    <w:abstractNumId w:val="3"/>
  </w:num>
  <w:num w:numId="19">
    <w:abstractNumId w:val="1"/>
  </w:num>
  <w:num w:numId="20">
    <w:abstractNumId w:val="9"/>
  </w:num>
  <w:num w:numId="21">
    <w:abstractNumId w:val="14"/>
  </w:num>
  <w:num w:numId="22">
    <w:abstractNumId w:val="20"/>
  </w:num>
  <w:num w:numId="23">
    <w:abstractNumId w:val="13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6D2878"/>
    <w:rsid w:val="00011752"/>
    <w:rsid w:val="00014C6C"/>
    <w:rsid w:val="00053A04"/>
    <w:rsid w:val="000A0CAE"/>
    <w:rsid w:val="000A3DDB"/>
    <w:rsid w:val="000D7797"/>
    <w:rsid w:val="00101F9D"/>
    <w:rsid w:val="00132569"/>
    <w:rsid w:val="001551C3"/>
    <w:rsid w:val="001C5000"/>
    <w:rsid w:val="002567C1"/>
    <w:rsid w:val="0027707C"/>
    <w:rsid w:val="002A565C"/>
    <w:rsid w:val="002E3882"/>
    <w:rsid w:val="002F4683"/>
    <w:rsid w:val="00305C17"/>
    <w:rsid w:val="00364064"/>
    <w:rsid w:val="00364AB6"/>
    <w:rsid w:val="00370B68"/>
    <w:rsid w:val="00376A15"/>
    <w:rsid w:val="00380ACD"/>
    <w:rsid w:val="00386088"/>
    <w:rsid w:val="003D10C4"/>
    <w:rsid w:val="003D713E"/>
    <w:rsid w:val="004118BE"/>
    <w:rsid w:val="00442AE5"/>
    <w:rsid w:val="004D4EAB"/>
    <w:rsid w:val="0051382C"/>
    <w:rsid w:val="00533626"/>
    <w:rsid w:val="00564005"/>
    <w:rsid w:val="00582A57"/>
    <w:rsid w:val="00590538"/>
    <w:rsid w:val="00596BA5"/>
    <w:rsid w:val="005A2837"/>
    <w:rsid w:val="005B5186"/>
    <w:rsid w:val="00605F9B"/>
    <w:rsid w:val="00662106"/>
    <w:rsid w:val="00675CFC"/>
    <w:rsid w:val="006C7004"/>
    <w:rsid w:val="006D2878"/>
    <w:rsid w:val="006E3308"/>
    <w:rsid w:val="006F02BB"/>
    <w:rsid w:val="007073AD"/>
    <w:rsid w:val="0078213B"/>
    <w:rsid w:val="007A6297"/>
    <w:rsid w:val="007B5A03"/>
    <w:rsid w:val="007B644E"/>
    <w:rsid w:val="007E3688"/>
    <w:rsid w:val="00807A9F"/>
    <w:rsid w:val="00810AF8"/>
    <w:rsid w:val="0084174C"/>
    <w:rsid w:val="00856AFE"/>
    <w:rsid w:val="008624F2"/>
    <w:rsid w:val="00884F9D"/>
    <w:rsid w:val="008D51A8"/>
    <w:rsid w:val="008F06E0"/>
    <w:rsid w:val="00903F86"/>
    <w:rsid w:val="00915AEB"/>
    <w:rsid w:val="00922AB2"/>
    <w:rsid w:val="009274CE"/>
    <w:rsid w:val="0093039F"/>
    <w:rsid w:val="00980ABB"/>
    <w:rsid w:val="00986AEC"/>
    <w:rsid w:val="00A10794"/>
    <w:rsid w:val="00A22494"/>
    <w:rsid w:val="00A26EDD"/>
    <w:rsid w:val="00A40A77"/>
    <w:rsid w:val="00A73DF6"/>
    <w:rsid w:val="00A831AC"/>
    <w:rsid w:val="00AF5038"/>
    <w:rsid w:val="00B00357"/>
    <w:rsid w:val="00B45F2D"/>
    <w:rsid w:val="00B72E10"/>
    <w:rsid w:val="00B96A8F"/>
    <w:rsid w:val="00BF2710"/>
    <w:rsid w:val="00BF3D9C"/>
    <w:rsid w:val="00C17A9B"/>
    <w:rsid w:val="00C403D2"/>
    <w:rsid w:val="00C61A3D"/>
    <w:rsid w:val="00C720CF"/>
    <w:rsid w:val="00C725CE"/>
    <w:rsid w:val="00CA78EE"/>
    <w:rsid w:val="00CD2144"/>
    <w:rsid w:val="00D1044E"/>
    <w:rsid w:val="00D13456"/>
    <w:rsid w:val="00D64293"/>
    <w:rsid w:val="00D813E5"/>
    <w:rsid w:val="00D85C2B"/>
    <w:rsid w:val="00D8711E"/>
    <w:rsid w:val="00E03696"/>
    <w:rsid w:val="00E4759B"/>
    <w:rsid w:val="00E55ACE"/>
    <w:rsid w:val="00ED726B"/>
    <w:rsid w:val="00F07A1E"/>
    <w:rsid w:val="00F41CEA"/>
    <w:rsid w:val="00F66FA7"/>
    <w:rsid w:val="00FC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7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4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6406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364064"/>
    <w:pPr>
      <w:widowControl w:val="0"/>
      <w:autoSpaceDE w:val="0"/>
      <w:autoSpaceDN w:val="0"/>
      <w:spacing w:after="0" w:line="240" w:lineRule="auto"/>
      <w:ind w:left="1050" w:right="261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5">
    <w:name w:val="Hyperlink"/>
    <w:basedOn w:val="a0"/>
    <w:uiPriority w:val="99"/>
    <w:unhideWhenUsed/>
    <w:rsid w:val="00A22494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D8711E"/>
    <w:pPr>
      <w:widowControl w:val="0"/>
      <w:autoSpaceDE w:val="0"/>
      <w:autoSpaceDN w:val="0"/>
      <w:spacing w:after="0" w:line="265" w:lineRule="exact"/>
      <w:ind w:left="9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Без интервала Знак"/>
    <w:basedOn w:val="a0"/>
    <w:link w:val="a7"/>
    <w:uiPriority w:val="1"/>
    <w:locked/>
    <w:rsid w:val="0093039F"/>
  </w:style>
  <w:style w:type="paragraph" w:styleId="a7">
    <w:name w:val="No Spacing"/>
    <w:link w:val="a6"/>
    <w:uiPriority w:val="1"/>
    <w:qFormat/>
    <w:rsid w:val="0093039F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930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30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93039F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F0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9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053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support/demonstratsionnye-materialya/" TargetMode="External"/><Relationship Id="rId13" Type="http://schemas.openxmlformats.org/officeDocument/2006/relationships/hyperlink" Target="http://skiv.instrao.ru/bank-zadaniy/" TargetMode="External"/><Relationship Id="rId18" Type="http://schemas.openxmlformats.org/officeDocument/2006/relationships/hyperlink" Target="https://fg.resh.edu.ru/" TargetMode="External"/><Relationship Id="rId26" Type="http://schemas.openxmlformats.org/officeDocument/2006/relationships/hyperlink" Target="https://monitoring.spbcokoit.ru/procedure/104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nitoring.spbcokoit.ru/procedure/1043" TargetMode="External"/><Relationship Id="rId7" Type="http://schemas.openxmlformats.org/officeDocument/2006/relationships/hyperlink" Target="https://fg.resh.edu.ru/" TargetMode="External"/><Relationship Id="rId12" Type="http://schemas.openxmlformats.org/officeDocument/2006/relationships/hyperlink" Target="https://monitoring.spbcokoit.ru/procedure/1043" TargetMode="External"/><Relationship Id="rId17" Type="http://schemas.openxmlformats.org/officeDocument/2006/relationships/hyperlink" Target="http://skiv.instrao.ru/bank-zadaniy/" TargetMode="External"/><Relationship Id="rId25" Type="http://schemas.openxmlformats.org/officeDocument/2006/relationships/hyperlink" Target="https://monitoring.spbcokoit.ru/procedure/1043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.instrao.ru/bank-zadaniy/" TargetMode="External"/><Relationship Id="rId20" Type="http://schemas.openxmlformats.org/officeDocument/2006/relationships/hyperlink" Target="http://skiv.instrao.ru/bank-zadaniy/" TargetMode="External"/><Relationship Id="rId29" Type="http://schemas.openxmlformats.org/officeDocument/2006/relationships/hyperlink" Target="http://skiv.instrao.ru/bank-zadani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iv.instrao.ru/support/demonstratsionnye-materialya/" TargetMode="External"/><Relationship Id="rId11" Type="http://schemas.openxmlformats.org/officeDocument/2006/relationships/hyperlink" Target="http://skiv.instrao.ru/bank-zadaniy/" TargetMode="External"/><Relationship Id="rId24" Type="http://schemas.openxmlformats.org/officeDocument/2006/relationships/hyperlink" Target="https://monitoring.spbcokoit.ru/procedure/1043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monitoring.spbcokoit.ru/procedure/1043" TargetMode="External"/><Relationship Id="rId23" Type="http://schemas.openxmlformats.org/officeDocument/2006/relationships/hyperlink" Target="http://skiv.instrao.ru/bank-zadaniy/" TargetMode="External"/><Relationship Id="rId28" Type="http://schemas.openxmlformats.org/officeDocument/2006/relationships/hyperlink" Target="http://skiv.instrao.ru/bank-zadaniy/" TargetMode="External"/><Relationship Id="rId10" Type="http://schemas.openxmlformats.org/officeDocument/2006/relationships/hyperlink" Target="https://fg.resh.edu.ru/" TargetMode="External"/><Relationship Id="rId19" Type="http://schemas.openxmlformats.org/officeDocument/2006/relationships/hyperlink" Target="http://skiv.instrao.ru/support/demonstratsionnye-materialya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g.resh.edu.ru/" TargetMode="External"/><Relationship Id="rId14" Type="http://schemas.openxmlformats.org/officeDocument/2006/relationships/hyperlink" Target="https://monitoring.spbcokoit.ru/procedure/1043" TargetMode="External"/><Relationship Id="rId22" Type="http://schemas.openxmlformats.org/officeDocument/2006/relationships/hyperlink" Target="https://monitoring.spbcokoit.ru/procedure/1043" TargetMode="External"/><Relationship Id="rId27" Type="http://schemas.openxmlformats.org/officeDocument/2006/relationships/hyperlink" Target="http://skiv.instrao.ru/bank-zadaniy/" TargetMode="External"/><Relationship Id="rId30" Type="http://schemas.openxmlformats.org/officeDocument/2006/relationships/hyperlink" Target="https://shop.prosv.ru/?ysclid=lnj05mrjnl1609904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17</Pages>
  <Words>2908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59</cp:revision>
  <dcterms:created xsi:type="dcterms:W3CDTF">2023-10-09T12:24:00Z</dcterms:created>
  <dcterms:modified xsi:type="dcterms:W3CDTF">2024-10-10T08:42:00Z</dcterms:modified>
</cp:coreProperties>
</file>