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D4" w:rsidRPr="001E1305" w:rsidRDefault="0053558B" w:rsidP="00AB5367">
      <w:pPr>
        <w:spacing w:after="0"/>
        <w:ind w:left="-851"/>
        <w:jc w:val="center"/>
        <w:rPr>
          <w:lang w:val="ru-RU"/>
        </w:rPr>
        <w:sectPr w:rsidR="002618D4" w:rsidRPr="001E1305" w:rsidSect="00AB5367">
          <w:pgSz w:w="11906" w:h="16383"/>
          <w:pgMar w:top="1134" w:right="850" w:bottom="1134" w:left="851" w:header="720" w:footer="720" w:gutter="0"/>
          <w:cols w:space="720"/>
        </w:sectPr>
      </w:pPr>
      <w:bookmarkStart w:id="0" w:name="block-1989260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pict>
          <v:rect id="_x0000_s1026" style="position:absolute;left:0;text-align:left;margin-left:107.45pt;margin-top:406.05pt;width:391.5pt;height:23.25pt;z-index:251658240" strokecolor="white [3212]">
            <v:textbox>
              <w:txbxContent>
                <w:p w:rsidR="004525CE" w:rsidRPr="0053558B" w:rsidRDefault="004525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3558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для обучающихся 10 классов (универсальный профиль)</w:t>
                  </w:r>
                </w:p>
              </w:txbxContent>
            </v:textbox>
          </v:rect>
        </w:pict>
      </w:r>
      <w:r w:rsidR="00AB5367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348679" cy="8884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983" t="17768" r="37827" b="1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10" cy="889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58B" w:rsidRDefault="005355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9892605"/>
      <w:bookmarkEnd w:id="0"/>
    </w:p>
    <w:p w:rsidR="002618D4" w:rsidRPr="00AB5367" w:rsidRDefault="00395E56">
      <w:pPr>
        <w:spacing w:after="0" w:line="264" w:lineRule="auto"/>
        <w:ind w:left="120"/>
        <w:jc w:val="both"/>
        <w:rPr>
          <w:lang w:val="ru-RU"/>
        </w:rPr>
      </w:pPr>
      <w:r w:rsidRPr="00AB536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618D4" w:rsidRPr="00AB5367" w:rsidRDefault="002618D4">
      <w:pPr>
        <w:spacing w:after="0" w:line="264" w:lineRule="auto"/>
        <w:ind w:left="120"/>
        <w:jc w:val="both"/>
        <w:rPr>
          <w:lang w:val="ru-RU"/>
        </w:rPr>
      </w:pPr>
    </w:p>
    <w:p w:rsidR="002618D4" w:rsidRDefault="00395E5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</w:t>
      </w:r>
      <w:r w:rsidR="005355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130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  <w:r w:rsidR="0053558B">
        <w:rPr>
          <w:rFonts w:ascii="Times New Roman" w:hAnsi="Times New Roman"/>
          <w:color w:val="000000"/>
          <w:sz w:val="28"/>
          <w:lang w:val="ru-RU"/>
        </w:rPr>
        <w:t xml:space="preserve"> (универсальный профиль) </w:t>
      </w:r>
      <w:r w:rsidRPr="001E1305">
        <w:rPr>
          <w:rFonts w:ascii="Times New Roman" w:hAnsi="Times New Roman"/>
          <w:color w:val="000000"/>
          <w:sz w:val="28"/>
          <w:lang w:val="ru-RU"/>
        </w:rPr>
        <w:t>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AB5367" w:rsidRPr="00D82F2E" w:rsidRDefault="00AB5367" w:rsidP="00AB536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F2E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AB5367" w:rsidRPr="00D82F2E" w:rsidRDefault="00AB5367" w:rsidP="00AB5367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Воспитательный потенциал школьного урока реализуется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:</w:t>
      </w:r>
    </w:p>
    <w:p w:rsidR="00AB5367" w:rsidRPr="00D82F2E" w:rsidRDefault="00AB5367" w:rsidP="00AB5367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;</w:t>
      </w:r>
    </w:p>
    <w:p w:rsidR="00AB5367" w:rsidRPr="00D82F2E" w:rsidRDefault="00AB5367" w:rsidP="00AB5367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побуждение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AB5367" w:rsidRPr="00D82F2E" w:rsidRDefault="00AB5367" w:rsidP="00AB5367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AB5367" w:rsidRPr="00D82F2E" w:rsidRDefault="00AB5367" w:rsidP="00AB5367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AB5367" w:rsidRPr="00D82F2E" w:rsidRDefault="00AB5367" w:rsidP="00AB5367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к-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AB5367" w:rsidRPr="00D82F2E" w:rsidRDefault="00AB5367" w:rsidP="00AB5367">
      <w:pPr>
        <w:pStyle w:val="af0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AB5367" w:rsidRPr="00D82F2E" w:rsidRDefault="00AB5367" w:rsidP="00AB5367">
      <w:pPr>
        <w:pStyle w:val="af0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AB5367" w:rsidRPr="001E1305" w:rsidRDefault="00AB5367">
      <w:pPr>
        <w:spacing w:after="0" w:line="264" w:lineRule="auto"/>
        <w:ind w:firstLine="600"/>
        <w:jc w:val="both"/>
        <w:rPr>
          <w:lang w:val="ru-RU"/>
        </w:rPr>
      </w:pP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нашли свои отражения объективно сложившиеся реалии современного </w:t>
      </w: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При формировании основ программы по физической культуре использовались прогрессивные идеи и теоретические положения ведущих </w:t>
      </w:r>
      <w:r w:rsidRPr="001E1305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концепций, определяющих современное развитие отечественной системы образования: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1305"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1E13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в области физической культуры.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</w:t>
      </w:r>
      <w:r w:rsidRPr="001E1305">
        <w:rPr>
          <w:rFonts w:ascii="Times New Roman" w:hAnsi="Times New Roman"/>
          <w:color w:val="000000"/>
          <w:sz w:val="28"/>
          <w:lang w:val="ru-RU"/>
        </w:rPr>
        <w:lastRenderedPageBreak/>
        <w:t>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</w:t>
      </w:r>
      <w:r w:rsidRPr="001E1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(знания о физической культуре), </w:t>
      </w: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</w:t>
      </w: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мотивационно-процессуальным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(физическое совершенствование).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1305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ceba58f0-def2-488e-88c8-f4292ccf0380"/>
      <w:r w:rsidRPr="001E130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</w:t>
      </w:r>
      <w:r w:rsidR="0053558B">
        <w:rPr>
          <w:rFonts w:ascii="Times New Roman" w:hAnsi="Times New Roman"/>
          <w:color w:val="000000"/>
          <w:sz w:val="28"/>
          <w:lang w:val="ru-RU"/>
        </w:rPr>
        <w:t xml:space="preserve"> для универсального профиля </w:t>
      </w:r>
      <w:r w:rsidRPr="001E1305">
        <w:rPr>
          <w:rFonts w:ascii="Times New Roman" w:hAnsi="Times New Roman"/>
          <w:color w:val="000000"/>
          <w:sz w:val="28"/>
          <w:lang w:val="ru-RU"/>
        </w:rPr>
        <w:t xml:space="preserve"> в 10 классе – </w:t>
      </w:r>
      <w:r w:rsidR="0053558B">
        <w:rPr>
          <w:rFonts w:ascii="Times New Roman" w:hAnsi="Times New Roman"/>
          <w:color w:val="000000"/>
          <w:sz w:val="28"/>
          <w:lang w:val="ru-RU"/>
        </w:rPr>
        <w:t>102</w:t>
      </w:r>
      <w:r w:rsidRPr="001E1305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53558B">
        <w:rPr>
          <w:rFonts w:ascii="Times New Roman" w:hAnsi="Times New Roman"/>
          <w:color w:val="000000"/>
          <w:sz w:val="28"/>
          <w:lang w:val="ru-RU"/>
        </w:rPr>
        <w:t>а</w:t>
      </w:r>
      <w:r w:rsidRPr="001E130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53558B">
        <w:rPr>
          <w:rFonts w:ascii="Times New Roman" w:hAnsi="Times New Roman"/>
          <w:color w:val="000000"/>
          <w:sz w:val="28"/>
          <w:lang w:val="ru-RU"/>
        </w:rPr>
        <w:t>3</w:t>
      </w:r>
      <w:r w:rsidRPr="001E1305">
        <w:rPr>
          <w:rFonts w:ascii="Times New Roman" w:hAnsi="Times New Roman"/>
          <w:color w:val="000000"/>
          <w:sz w:val="28"/>
          <w:lang w:val="ru-RU"/>
        </w:rPr>
        <w:t xml:space="preserve"> часа в неделю)</w:t>
      </w:r>
      <w:bookmarkEnd w:id="2"/>
      <w:r w:rsidR="0053558B">
        <w:rPr>
          <w:rFonts w:ascii="Times New Roman" w:hAnsi="Times New Roman"/>
          <w:color w:val="000000"/>
          <w:sz w:val="28"/>
          <w:lang w:val="ru-RU"/>
        </w:rPr>
        <w:t>.</w:t>
      </w:r>
    </w:p>
    <w:p w:rsidR="002618D4" w:rsidRPr="001E1305" w:rsidRDefault="002618D4">
      <w:pPr>
        <w:spacing w:after="0" w:line="264" w:lineRule="auto"/>
        <w:ind w:left="120"/>
        <w:jc w:val="both"/>
        <w:rPr>
          <w:lang w:val="ru-RU"/>
        </w:rPr>
      </w:pPr>
    </w:p>
    <w:p w:rsidR="002618D4" w:rsidRPr="001E1305" w:rsidRDefault="002618D4">
      <w:pPr>
        <w:rPr>
          <w:lang w:val="ru-RU"/>
        </w:rPr>
        <w:sectPr w:rsidR="002618D4" w:rsidRPr="001E1305">
          <w:pgSz w:w="11906" w:h="16383"/>
          <w:pgMar w:top="1134" w:right="850" w:bottom="1134" w:left="1701" w:header="720" w:footer="720" w:gutter="0"/>
          <w:cols w:space="720"/>
        </w:sectPr>
      </w:pPr>
    </w:p>
    <w:p w:rsidR="002618D4" w:rsidRPr="001E1305" w:rsidRDefault="00395E56">
      <w:pPr>
        <w:spacing w:after="0" w:line="264" w:lineRule="auto"/>
        <w:ind w:left="120"/>
        <w:jc w:val="both"/>
        <w:rPr>
          <w:lang w:val="ru-RU"/>
        </w:rPr>
      </w:pPr>
      <w:bookmarkStart w:id="3" w:name="block-19892600"/>
      <w:bookmarkEnd w:id="1"/>
      <w:r w:rsidRPr="001E130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E130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618D4" w:rsidRPr="001E1305" w:rsidRDefault="002618D4">
      <w:pPr>
        <w:spacing w:after="0" w:line="264" w:lineRule="auto"/>
        <w:ind w:left="120"/>
        <w:jc w:val="both"/>
        <w:rPr>
          <w:lang w:val="ru-RU"/>
        </w:rPr>
      </w:pPr>
    </w:p>
    <w:p w:rsidR="002618D4" w:rsidRPr="001E1305" w:rsidRDefault="00395E56">
      <w:pPr>
        <w:spacing w:after="0" w:line="264" w:lineRule="auto"/>
        <w:ind w:left="12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​</w:t>
      </w:r>
      <w:r w:rsidRPr="001E130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618D4" w:rsidRPr="001E1305" w:rsidRDefault="002618D4">
      <w:pPr>
        <w:spacing w:after="0" w:line="264" w:lineRule="auto"/>
        <w:ind w:left="120"/>
        <w:jc w:val="both"/>
        <w:rPr>
          <w:lang w:val="ru-RU"/>
        </w:rPr>
      </w:pPr>
    </w:p>
    <w:p w:rsidR="002618D4" w:rsidRPr="001E1305" w:rsidRDefault="00395E56">
      <w:pPr>
        <w:spacing w:after="0" w:line="264" w:lineRule="auto"/>
        <w:ind w:left="120"/>
        <w:jc w:val="both"/>
        <w:rPr>
          <w:lang w:val="ru-RU"/>
        </w:rPr>
      </w:pPr>
      <w:r w:rsidRPr="001E1305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>).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2618D4" w:rsidRPr="001E1305" w:rsidRDefault="00395E56">
      <w:pPr>
        <w:spacing w:after="0" w:line="264" w:lineRule="auto"/>
        <w:ind w:left="120"/>
        <w:jc w:val="both"/>
        <w:rPr>
          <w:lang w:val="ru-RU"/>
        </w:rPr>
      </w:pPr>
      <w:r w:rsidRPr="001E130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</w:t>
      </w: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досуговая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>). Основные типы и виды активного отдыха, их целевое предназначение и содержательное наполнение.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2618D4" w:rsidRPr="001E1305" w:rsidRDefault="00395E56">
      <w:pPr>
        <w:spacing w:after="0" w:line="264" w:lineRule="auto"/>
        <w:ind w:left="120"/>
        <w:jc w:val="both"/>
        <w:rPr>
          <w:lang w:val="ru-RU"/>
        </w:rPr>
      </w:pPr>
      <w:r w:rsidRPr="001E1305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E1305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1E1305">
        <w:rPr>
          <w:rFonts w:ascii="Times New Roman" w:hAnsi="Times New Roman"/>
          <w:i/>
          <w:color w:val="000000"/>
          <w:sz w:val="28"/>
          <w:lang w:val="ru-RU"/>
        </w:rPr>
        <w:t xml:space="preserve"> двигательная деятельность.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Модуль «Плавательная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2618D4" w:rsidRPr="001E1305" w:rsidRDefault="002618D4">
      <w:pPr>
        <w:spacing w:after="0"/>
        <w:ind w:left="120"/>
        <w:rPr>
          <w:lang w:val="ru-RU"/>
        </w:rPr>
      </w:pPr>
      <w:bookmarkStart w:id="4" w:name="_Toc137510617"/>
      <w:bookmarkEnd w:id="4"/>
    </w:p>
    <w:p w:rsidR="002618D4" w:rsidRPr="001E1305" w:rsidRDefault="002618D4">
      <w:pPr>
        <w:spacing w:after="0" w:line="264" w:lineRule="auto"/>
        <w:ind w:left="120"/>
        <w:jc w:val="both"/>
        <w:rPr>
          <w:lang w:val="ru-RU"/>
        </w:rPr>
      </w:pPr>
    </w:p>
    <w:p w:rsidR="002618D4" w:rsidRPr="001E1305" w:rsidRDefault="002618D4">
      <w:pPr>
        <w:rPr>
          <w:lang w:val="ru-RU"/>
        </w:rPr>
        <w:sectPr w:rsidR="002618D4" w:rsidRPr="001E1305">
          <w:pgSz w:w="11906" w:h="16383"/>
          <w:pgMar w:top="1134" w:right="850" w:bottom="1134" w:left="1701" w:header="720" w:footer="720" w:gutter="0"/>
          <w:cols w:space="720"/>
        </w:sectPr>
      </w:pPr>
    </w:p>
    <w:p w:rsidR="002618D4" w:rsidRPr="001E1305" w:rsidRDefault="00395E56">
      <w:pPr>
        <w:spacing w:after="0" w:line="264" w:lineRule="auto"/>
        <w:ind w:left="120"/>
        <w:jc w:val="both"/>
        <w:rPr>
          <w:lang w:val="ru-RU"/>
        </w:rPr>
      </w:pPr>
      <w:bookmarkStart w:id="5" w:name="_Toc137548640"/>
      <w:bookmarkStart w:id="6" w:name="block-19892601"/>
      <w:bookmarkEnd w:id="3"/>
      <w:bookmarkEnd w:id="5"/>
      <w:r w:rsidRPr="001E130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2618D4" w:rsidRPr="001E1305" w:rsidRDefault="002618D4">
      <w:pPr>
        <w:spacing w:after="0"/>
        <w:ind w:left="120"/>
        <w:rPr>
          <w:lang w:val="ru-RU"/>
        </w:rPr>
      </w:pPr>
      <w:bookmarkStart w:id="7" w:name="_Toc137548641"/>
      <w:bookmarkEnd w:id="7"/>
    </w:p>
    <w:p w:rsidR="002618D4" w:rsidRPr="001E1305" w:rsidRDefault="00395E56">
      <w:pPr>
        <w:spacing w:after="0" w:line="264" w:lineRule="auto"/>
        <w:ind w:left="120"/>
        <w:jc w:val="both"/>
        <w:rPr>
          <w:lang w:val="ru-RU"/>
        </w:rPr>
      </w:pPr>
      <w:r w:rsidRPr="001E13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1E130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E130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E1305">
        <w:rPr>
          <w:rFonts w:ascii="Times New Roman" w:hAnsi="Times New Roman"/>
          <w:color w:val="000000"/>
          <w:sz w:val="28"/>
          <w:lang w:val="ru-RU"/>
        </w:rPr>
        <w:t>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E130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E1305">
        <w:rPr>
          <w:rFonts w:ascii="Times New Roman" w:hAnsi="Times New Roman"/>
          <w:color w:val="000000"/>
          <w:sz w:val="28"/>
          <w:lang w:val="ru-RU"/>
        </w:rPr>
        <w:t>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E130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E1305">
        <w:rPr>
          <w:rFonts w:ascii="Times New Roman" w:hAnsi="Times New Roman"/>
          <w:color w:val="000000"/>
          <w:sz w:val="28"/>
          <w:lang w:val="ru-RU"/>
        </w:rPr>
        <w:t>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E130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E1305">
        <w:rPr>
          <w:rFonts w:ascii="Times New Roman" w:hAnsi="Times New Roman"/>
          <w:color w:val="000000"/>
          <w:sz w:val="28"/>
          <w:lang w:val="ru-RU"/>
        </w:rPr>
        <w:t>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E130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1E1305">
        <w:rPr>
          <w:rFonts w:ascii="Times New Roman" w:hAnsi="Times New Roman"/>
          <w:color w:val="000000"/>
          <w:sz w:val="28"/>
          <w:lang w:val="ru-RU"/>
        </w:rPr>
        <w:t>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E1305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1E1305">
        <w:rPr>
          <w:rFonts w:ascii="Times New Roman" w:hAnsi="Times New Roman"/>
          <w:color w:val="000000"/>
          <w:sz w:val="28"/>
          <w:lang w:val="ru-RU"/>
        </w:rPr>
        <w:t>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E130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E1305">
        <w:rPr>
          <w:rFonts w:ascii="Times New Roman" w:hAnsi="Times New Roman"/>
          <w:color w:val="000000"/>
          <w:sz w:val="28"/>
          <w:lang w:val="ru-RU"/>
        </w:rPr>
        <w:t>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E130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1E1305">
        <w:rPr>
          <w:rFonts w:ascii="Times New Roman" w:hAnsi="Times New Roman"/>
          <w:color w:val="000000"/>
          <w:sz w:val="28"/>
          <w:lang w:val="ru-RU"/>
        </w:rPr>
        <w:t>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2618D4" w:rsidRPr="001E1305" w:rsidRDefault="002618D4">
      <w:pPr>
        <w:spacing w:after="0"/>
        <w:ind w:left="120"/>
        <w:rPr>
          <w:lang w:val="ru-RU"/>
        </w:rPr>
      </w:pPr>
      <w:bookmarkStart w:id="8" w:name="_Toc137510620"/>
      <w:bookmarkEnd w:id="8"/>
    </w:p>
    <w:p w:rsidR="002618D4" w:rsidRPr="001E1305" w:rsidRDefault="002618D4">
      <w:pPr>
        <w:spacing w:after="0" w:line="264" w:lineRule="auto"/>
        <w:ind w:left="120"/>
        <w:jc w:val="both"/>
        <w:rPr>
          <w:lang w:val="ru-RU"/>
        </w:rPr>
      </w:pPr>
    </w:p>
    <w:p w:rsidR="002618D4" w:rsidRPr="001E1305" w:rsidRDefault="00395E56">
      <w:pPr>
        <w:spacing w:after="0" w:line="264" w:lineRule="auto"/>
        <w:ind w:left="120"/>
        <w:jc w:val="both"/>
        <w:rPr>
          <w:lang w:val="ru-RU"/>
        </w:rPr>
      </w:pPr>
      <w:r w:rsidRPr="001E13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bookmarkStart w:id="9" w:name="_Toc134720971"/>
      <w:bookmarkEnd w:id="9"/>
      <w:r w:rsidRPr="001E1305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618D4" w:rsidRPr="001E1305" w:rsidRDefault="00395E56">
      <w:pPr>
        <w:spacing w:after="0" w:line="264" w:lineRule="auto"/>
        <w:ind w:left="120"/>
        <w:jc w:val="both"/>
        <w:rPr>
          <w:lang w:val="ru-RU"/>
        </w:rPr>
      </w:pPr>
      <w:r w:rsidRPr="001E130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1E1305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1E130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E1305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1E130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E1305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1E130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</w:t>
      </w:r>
      <w:r w:rsidRPr="001E1305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618D4" w:rsidRPr="001E1305" w:rsidRDefault="00395E56">
      <w:pPr>
        <w:spacing w:after="0" w:line="264" w:lineRule="auto"/>
        <w:ind w:left="120"/>
        <w:jc w:val="both"/>
        <w:rPr>
          <w:lang w:val="ru-RU"/>
        </w:rPr>
      </w:pPr>
      <w:r w:rsidRPr="001E130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2618D4" w:rsidRPr="001E1305" w:rsidRDefault="00395E56">
      <w:pPr>
        <w:spacing w:after="0" w:line="264" w:lineRule="auto"/>
        <w:ind w:left="120"/>
        <w:jc w:val="both"/>
        <w:rPr>
          <w:lang w:val="ru-RU"/>
        </w:rPr>
      </w:pPr>
      <w:r w:rsidRPr="001E130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E1305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1E1305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E1305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1E1305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1E1305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1E1305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2618D4" w:rsidRPr="001E1305" w:rsidRDefault="002618D4">
      <w:pPr>
        <w:spacing w:after="0"/>
        <w:ind w:left="120"/>
        <w:rPr>
          <w:lang w:val="ru-RU"/>
        </w:rPr>
      </w:pPr>
      <w:bookmarkStart w:id="10" w:name="_Toc137510621"/>
      <w:bookmarkEnd w:id="10"/>
    </w:p>
    <w:p w:rsidR="002618D4" w:rsidRPr="001E1305" w:rsidRDefault="002618D4">
      <w:pPr>
        <w:spacing w:after="0" w:line="264" w:lineRule="auto"/>
        <w:ind w:left="120"/>
        <w:jc w:val="both"/>
        <w:rPr>
          <w:lang w:val="ru-RU"/>
        </w:rPr>
      </w:pPr>
    </w:p>
    <w:p w:rsidR="002618D4" w:rsidRPr="001E1305" w:rsidRDefault="00395E56">
      <w:pPr>
        <w:spacing w:after="0" w:line="264" w:lineRule="auto"/>
        <w:ind w:left="120"/>
        <w:jc w:val="both"/>
        <w:rPr>
          <w:lang w:val="ru-RU"/>
        </w:rPr>
      </w:pPr>
      <w:r w:rsidRPr="001E13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18D4" w:rsidRPr="001E1305" w:rsidRDefault="00395E56">
      <w:pPr>
        <w:spacing w:after="0" w:line="264" w:lineRule="auto"/>
        <w:ind w:left="12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E130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1E13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130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1E1305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проектировать </w:t>
      </w: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досуговую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2618D4" w:rsidRPr="001E1305" w:rsidRDefault="00395E56">
      <w:pPr>
        <w:spacing w:after="0" w:line="264" w:lineRule="auto"/>
        <w:ind w:firstLine="600"/>
        <w:jc w:val="both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2618D4" w:rsidRPr="001E1305" w:rsidRDefault="002618D4">
      <w:pPr>
        <w:spacing w:after="0" w:line="264" w:lineRule="auto"/>
        <w:ind w:left="120"/>
        <w:jc w:val="both"/>
        <w:rPr>
          <w:lang w:val="ru-RU"/>
        </w:rPr>
      </w:pPr>
    </w:p>
    <w:p w:rsidR="002618D4" w:rsidRPr="001E1305" w:rsidRDefault="002618D4">
      <w:pPr>
        <w:rPr>
          <w:lang w:val="ru-RU"/>
        </w:rPr>
        <w:sectPr w:rsidR="002618D4" w:rsidRPr="001E1305">
          <w:pgSz w:w="11906" w:h="16383"/>
          <w:pgMar w:top="1134" w:right="850" w:bottom="1134" w:left="1701" w:header="720" w:footer="720" w:gutter="0"/>
          <w:cols w:space="720"/>
        </w:sectPr>
      </w:pPr>
    </w:p>
    <w:p w:rsidR="004525CE" w:rsidRDefault="004525CE" w:rsidP="004525CE">
      <w:pPr>
        <w:spacing w:after="0"/>
        <w:ind w:left="120"/>
      </w:pPr>
      <w:bookmarkStart w:id="11" w:name="block-1989260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525CE" w:rsidRDefault="004525CE" w:rsidP="004525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7043"/>
        <w:gridCol w:w="1491"/>
        <w:gridCol w:w="3810"/>
      </w:tblGrid>
      <w:tr w:rsidR="004525CE" w:rsidTr="004525CE">
        <w:trPr>
          <w:trHeight w:val="144"/>
          <w:tblCellSpacing w:w="20" w:type="nil"/>
        </w:trPr>
        <w:tc>
          <w:tcPr>
            <w:tcW w:w="14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7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25CE" w:rsidRDefault="004525CE" w:rsidP="004525CE">
            <w:pPr>
              <w:spacing w:after="0"/>
              <w:ind w:left="135"/>
            </w:pP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5CE" w:rsidRDefault="004525CE" w:rsidP="004525CE"/>
        </w:tc>
        <w:tc>
          <w:tcPr>
            <w:tcW w:w="70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5CE" w:rsidRDefault="004525CE" w:rsidP="004525CE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38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5CE" w:rsidRDefault="004525CE" w:rsidP="004525CE"/>
        </w:tc>
      </w:tr>
      <w:tr w:rsidR="004525CE" w:rsidRPr="004525CE" w:rsidTr="004525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043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043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/>
        </w:tc>
      </w:tr>
      <w:tr w:rsidR="004525CE" w:rsidRPr="004525CE" w:rsidTr="004525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043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/>
        </w:tc>
      </w:tr>
      <w:tr w:rsidR="004525CE" w:rsidTr="004525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043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/>
        </w:tc>
      </w:tr>
      <w:tr w:rsidR="004525CE" w:rsidTr="004525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043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043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7043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Pr="004525CE" w:rsidRDefault="004525CE" w:rsidP="004525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/>
        </w:tc>
      </w:tr>
      <w:tr w:rsidR="004525CE" w:rsidRPr="004525CE" w:rsidTr="004525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61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двигательная деятельность</w:t>
            </w: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/>
        </w:tc>
      </w:tr>
      <w:tr w:rsidR="004525CE" w:rsidRPr="004525CE" w:rsidTr="004525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043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043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/>
        </w:tc>
      </w:tr>
      <w:tr w:rsidR="004525CE" w:rsidTr="004525CE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3810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/>
        </w:tc>
      </w:tr>
    </w:tbl>
    <w:p w:rsidR="004525CE" w:rsidRDefault="004525CE" w:rsidP="004525CE">
      <w:pPr>
        <w:sectPr w:rsidR="004525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5CE" w:rsidRDefault="004525CE" w:rsidP="004525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525CE" w:rsidRDefault="004525CE" w:rsidP="004525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2"/>
        <w:gridCol w:w="7088"/>
        <w:gridCol w:w="1491"/>
        <w:gridCol w:w="1801"/>
        <w:gridCol w:w="2468"/>
      </w:tblGrid>
      <w:tr w:rsidR="004525CE" w:rsidTr="004525CE">
        <w:trPr>
          <w:trHeight w:val="144"/>
          <w:tblCellSpacing w:w="20" w:type="nil"/>
        </w:trPr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7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25CE" w:rsidRDefault="004525CE" w:rsidP="004525CE">
            <w:pPr>
              <w:spacing w:after="0"/>
              <w:ind w:left="135"/>
            </w:pP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5CE" w:rsidRDefault="004525CE" w:rsidP="004525CE"/>
        </w:tc>
        <w:tc>
          <w:tcPr>
            <w:tcW w:w="70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5CE" w:rsidRDefault="004525CE" w:rsidP="004525CE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18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5CE" w:rsidRDefault="004525CE" w:rsidP="004525CE"/>
        </w:tc>
        <w:tc>
          <w:tcPr>
            <w:tcW w:w="24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5CE" w:rsidRDefault="004525CE" w:rsidP="004525CE"/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Истоки возникновения культуры как социального явления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как способ развития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8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9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психическое здоровье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10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11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12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13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14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15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16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17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18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19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20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21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22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перенапряжения 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23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24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25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26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27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28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Pr="004525CE" w:rsidRDefault="004525CE" w:rsidP="004525C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Pr="000B0464" w:rsidRDefault="004525CE"/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29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Pr="000B0464" w:rsidRDefault="004525CE"/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30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31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32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33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RP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Pr="004525CE" w:rsidRDefault="004525CE" w:rsidP="004525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Pr="004525CE" w:rsidRDefault="004525CE">
            <w:pPr>
              <w:rPr>
                <w:lang w:val="ru-RU"/>
              </w:rPr>
            </w:pP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34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35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36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RP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Pr="004525CE" w:rsidRDefault="004525CE" w:rsidP="004525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Pr="004525CE" w:rsidRDefault="004525CE">
            <w:pPr>
              <w:rPr>
                <w:lang w:val="ru-RU"/>
              </w:rPr>
            </w:pP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37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38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Pr="000B0464" w:rsidRDefault="004525CE"/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39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Pr="000B0464" w:rsidRDefault="004525CE"/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40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41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42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43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RP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Pr="004525CE" w:rsidRDefault="004525CE" w:rsidP="004525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Pr="004525CE" w:rsidRDefault="004525CE">
            <w:pPr>
              <w:rPr>
                <w:lang w:val="ru-RU"/>
              </w:rPr>
            </w:pPr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44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Pr="006146B1" w:rsidRDefault="004525CE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45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525CE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4525CE" w:rsidRDefault="004525CE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4525CE" w:rsidRDefault="004525CE">
            <w:hyperlink r:id="rId46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2C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Pr="004525CE" w:rsidRDefault="009C3CCA" w:rsidP="004525C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Pr="000B0464" w:rsidRDefault="009C3CCA"/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2C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47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2C55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48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3933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Pr="000B0464" w:rsidRDefault="009C3CCA"/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8D4C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49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F11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Pr="000B0464" w:rsidRDefault="009C3CCA"/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F115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50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2E3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51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2E3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52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2E3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53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2E3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54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2E3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55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2E3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56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13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57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13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13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13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Pr="000B0464" w:rsidRDefault="009C3CCA"/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13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58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13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134A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134A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Pr="000B0464" w:rsidRDefault="009C3CCA"/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13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59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134A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6E33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6E33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6E33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 w:rsidP="006E33CE">
            <w:hyperlink r:id="rId60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61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62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63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64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65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66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67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68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69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70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71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72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73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74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75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ГТО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76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77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78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79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80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81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82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83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84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85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86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87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88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spellStart"/>
            <w:proofErr w:type="gramEnd"/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), 700 г(</w:t>
            </w:r>
            <w:proofErr w:type="spellStart"/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89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90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91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92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</w:t>
            </w:r>
            <w:proofErr w:type="gramStart"/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6 ступени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</w:tcPr>
          <w:p w:rsidR="009C3CCA" w:rsidRDefault="009C3CCA">
            <w:hyperlink r:id="rId93">
              <w:r w:rsidRPr="000B046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9C3CCA" w:rsidTr="004525CE">
        <w:trPr>
          <w:trHeight w:val="144"/>
          <w:tblCellSpacing w:w="20" w:type="nil"/>
        </w:trPr>
        <w:tc>
          <w:tcPr>
            <w:tcW w:w="8280" w:type="dxa"/>
            <w:gridSpan w:val="2"/>
            <w:tcMar>
              <w:top w:w="50" w:type="dxa"/>
              <w:left w:w="100" w:type="dxa"/>
            </w:tcMar>
            <w:vAlign w:val="center"/>
          </w:tcPr>
          <w:p w:rsidR="009C3CCA" w:rsidRPr="006146B1" w:rsidRDefault="009C3CCA" w:rsidP="004525CE">
            <w:pPr>
              <w:spacing w:after="0"/>
              <w:ind w:left="135"/>
              <w:rPr>
                <w:lang w:val="ru-RU"/>
              </w:rPr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3CCA" w:rsidRDefault="009C3CCA" w:rsidP="004525CE">
            <w:pPr>
              <w:spacing w:after="0"/>
              <w:ind w:left="135"/>
              <w:jc w:val="center"/>
            </w:pPr>
            <w:r w:rsidRPr="0061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269" w:type="dxa"/>
            <w:gridSpan w:val="2"/>
            <w:tcMar>
              <w:top w:w="50" w:type="dxa"/>
              <w:left w:w="100" w:type="dxa"/>
            </w:tcMar>
            <w:vAlign w:val="center"/>
          </w:tcPr>
          <w:p w:rsidR="009C3CCA" w:rsidRDefault="009C3CCA" w:rsidP="004525CE"/>
        </w:tc>
      </w:tr>
    </w:tbl>
    <w:p w:rsidR="004525CE" w:rsidRPr="004525CE" w:rsidRDefault="004525CE">
      <w:pPr>
        <w:rPr>
          <w:lang w:val="ru-RU"/>
        </w:rPr>
        <w:sectPr w:rsidR="004525CE" w:rsidRPr="004525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8D4" w:rsidRPr="004C1B6D" w:rsidRDefault="00395E56">
      <w:pPr>
        <w:spacing w:after="0"/>
        <w:ind w:left="120"/>
        <w:rPr>
          <w:lang w:val="ru-RU"/>
        </w:rPr>
      </w:pPr>
      <w:bookmarkStart w:id="12" w:name="block-19892606"/>
      <w:bookmarkEnd w:id="11"/>
      <w:r w:rsidRPr="004C1B6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618D4" w:rsidRPr="004C1B6D" w:rsidRDefault="00395E56">
      <w:pPr>
        <w:spacing w:after="0" w:line="480" w:lineRule="auto"/>
        <w:ind w:left="120"/>
        <w:rPr>
          <w:lang w:val="ru-RU"/>
        </w:rPr>
      </w:pPr>
      <w:r w:rsidRPr="004C1B6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618D4" w:rsidRPr="001E1305" w:rsidRDefault="00395E56">
      <w:pPr>
        <w:spacing w:after="0" w:line="480" w:lineRule="auto"/>
        <w:ind w:left="120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​‌• Физическая культура, 10-11 классы/ </w:t>
      </w: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Андрюхина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Т.В., Третьякова Н.В.; под редакцией </w:t>
      </w: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Виленского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М.Л., Общество с ограниченной ответственностью «Русское слово - учебник»</w:t>
      </w:r>
      <w:r w:rsidRPr="001E1305">
        <w:rPr>
          <w:sz w:val="28"/>
          <w:lang w:val="ru-RU"/>
        </w:rPr>
        <w:br/>
      </w:r>
      <w:r w:rsidRPr="001E1305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10-11 классы/ Лях В.И., Акционерное общество «Издательство «Просвещение»</w:t>
      </w:r>
      <w:r w:rsidRPr="001E1305">
        <w:rPr>
          <w:sz w:val="28"/>
          <w:lang w:val="ru-RU"/>
        </w:rPr>
        <w:br/>
      </w:r>
      <w:bookmarkStart w:id="13" w:name="f056fd23-2f41-4129-8da1-d467aa21439d"/>
      <w:r w:rsidRPr="001E1305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10-11 классы/ Матвеев А.П., </w:t>
      </w: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Палехова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Е.С.,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3"/>
      <w:r w:rsidRPr="001E130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618D4" w:rsidRPr="001E1305" w:rsidRDefault="00395E56" w:rsidP="001E1305">
      <w:pPr>
        <w:spacing w:after="0" w:line="480" w:lineRule="auto"/>
        <w:ind w:left="120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20d3319b-5bbe-4126-a94a-2338d97bdc13"/>
      <w:r w:rsidRPr="001E1305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культура, 10-11 классы/ Лях В.И., Акционерное общество «Издательство «Просвещение"</w:t>
      </w:r>
      <w:bookmarkEnd w:id="14"/>
      <w:r w:rsidRPr="001E1305">
        <w:rPr>
          <w:rFonts w:ascii="Times New Roman" w:hAnsi="Times New Roman"/>
          <w:color w:val="000000"/>
          <w:sz w:val="28"/>
          <w:lang w:val="ru-RU"/>
        </w:rPr>
        <w:t>‌</w:t>
      </w:r>
    </w:p>
    <w:p w:rsidR="002618D4" w:rsidRPr="001E1305" w:rsidRDefault="00395E56">
      <w:pPr>
        <w:spacing w:after="0" w:line="480" w:lineRule="auto"/>
        <w:ind w:left="120"/>
        <w:rPr>
          <w:lang w:val="ru-RU"/>
        </w:rPr>
      </w:pPr>
      <w:r w:rsidRPr="001E130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618D4" w:rsidRPr="001E1305" w:rsidRDefault="00395E56" w:rsidP="001E1305">
      <w:pPr>
        <w:spacing w:after="0" w:line="480" w:lineRule="auto"/>
        <w:ind w:left="120"/>
        <w:rPr>
          <w:lang w:val="ru-RU"/>
        </w:rPr>
      </w:pPr>
      <w:r w:rsidRPr="001E1305">
        <w:rPr>
          <w:rFonts w:ascii="Times New Roman" w:hAnsi="Times New Roman"/>
          <w:color w:val="000000"/>
          <w:sz w:val="28"/>
          <w:lang w:val="ru-RU"/>
        </w:rPr>
        <w:t xml:space="preserve">​‌• Физическая культура, 10-11 классы/ </w:t>
      </w: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Андрюхина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Т.В., Третьякова Н.В.; под редакцией </w:t>
      </w:r>
      <w:proofErr w:type="spellStart"/>
      <w:r w:rsidRPr="001E1305">
        <w:rPr>
          <w:rFonts w:ascii="Times New Roman" w:hAnsi="Times New Roman"/>
          <w:color w:val="000000"/>
          <w:sz w:val="28"/>
          <w:lang w:val="ru-RU"/>
        </w:rPr>
        <w:t>Виленского</w:t>
      </w:r>
      <w:proofErr w:type="spellEnd"/>
      <w:r w:rsidRPr="001E1305">
        <w:rPr>
          <w:rFonts w:ascii="Times New Roman" w:hAnsi="Times New Roman"/>
          <w:color w:val="000000"/>
          <w:sz w:val="28"/>
          <w:lang w:val="ru-RU"/>
        </w:rPr>
        <w:t xml:space="preserve"> М.Л., Общество с ограниченной ответственностью «Русское слово - учебник»</w:t>
      </w:r>
      <w:r w:rsidRPr="001E1305">
        <w:rPr>
          <w:sz w:val="28"/>
          <w:lang w:val="ru-RU"/>
        </w:rPr>
        <w:br/>
      </w:r>
      <w:r w:rsidRPr="001E1305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10-11 классы/ Лях В.И., Акционерное общество «Издательство «Просвещение»</w:t>
      </w:r>
      <w:bookmarkStart w:id="15" w:name="ce666534-2f9f-48e1-9f7c-2e635e3b9ede"/>
      <w:bookmarkEnd w:id="15"/>
    </w:p>
    <w:p w:rsidR="002618D4" w:rsidRPr="001E1305" w:rsidRDefault="00395E56">
      <w:pPr>
        <w:spacing w:after="0" w:line="480" w:lineRule="auto"/>
        <w:ind w:left="120"/>
        <w:rPr>
          <w:lang w:val="ru-RU"/>
        </w:rPr>
      </w:pPr>
      <w:r w:rsidRPr="001E130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618D4" w:rsidRPr="00AB5367" w:rsidRDefault="00395E56" w:rsidP="001E1305">
      <w:pPr>
        <w:spacing w:after="0" w:line="480" w:lineRule="auto"/>
        <w:ind w:left="120"/>
        <w:sectPr w:rsidR="002618D4" w:rsidRPr="00AB5367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>
        <w:rPr>
          <w:rFonts w:ascii="Times New Roman" w:hAnsi="Times New Roman"/>
          <w:color w:val="000000"/>
          <w:sz w:val="28"/>
        </w:rPr>
        <w:t>www</w:t>
      </w:r>
      <w:proofErr w:type="gramEnd"/>
      <w:r>
        <w:rPr>
          <w:rFonts w:ascii="Times New Roman" w:hAnsi="Times New Roman"/>
          <w:color w:val="000000"/>
          <w:sz w:val="28"/>
        </w:rPr>
        <w:t>. edsoo.ru</w:t>
      </w:r>
      <w:r>
        <w:rPr>
          <w:sz w:val="28"/>
        </w:rPr>
        <w:br/>
      </w:r>
      <w:bookmarkStart w:id="16" w:name="9a54c4b8-b2ef-4fc1-87b1-da44b5d58279"/>
      <w:r>
        <w:rPr>
          <w:rFonts w:ascii="Times New Roman" w:hAnsi="Times New Roman"/>
          <w:color w:val="000000"/>
          <w:sz w:val="28"/>
        </w:rPr>
        <w:t xml:space="preserve"> https://resh.edu.ru/subject/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2"/>
    <w:p w:rsidR="00395E56" w:rsidRPr="00AB5367" w:rsidRDefault="00395E56" w:rsidP="001E1305"/>
    <w:sectPr w:rsidR="00395E56" w:rsidRPr="00AB5367" w:rsidSect="002618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8D4"/>
    <w:rsid w:val="00133A60"/>
    <w:rsid w:val="001D3451"/>
    <w:rsid w:val="001E1305"/>
    <w:rsid w:val="002618D4"/>
    <w:rsid w:val="00395E56"/>
    <w:rsid w:val="004525CE"/>
    <w:rsid w:val="004C1B6D"/>
    <w:rsid w:val="0053558B"/>
    <w:rsid w:val="009C3CCA"/>
    <w:rsid w:val="00AB5367"/>
    <w:rsid w:val="00C4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618D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6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B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5367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99"/>
    <w:qFormat/>
    <w:rsid w:val="00AB5367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qFormat/>
    <w:locked/>
    <w:rsid w:val="00AB5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90" Type="http://schemas.openxmlformats.org/officeDocument/2006/relationships/hyperlink" Target="https://resh.edu.ru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26</Pages>
  <Words>6248</Words>
  <Characters>35616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6</cp:revision>
  <dcterms:created xsi:type="dcterms:W3CDTF">2023-09-14T16:38:00Z</dcterms:created>
  <dcterms:modified xsi:type="dcterms:W3CDTF">2023-09-20T13:25:00Z</dcterms:modified>
</cp:coreProperties>
</file>