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D45" w:rsidRPr="00BD0D45" w:rsidRDefault="000F1F16" w:rsidP="000F1F16">
      <w:pPr>
        <w:pStyle w:val="a8"/>
        <w:ind w:left="0"/>
        <w:rPr>
          <w:rFonts w:eastAsia="Cambria"/>
          <w:b/>
          <w:bCs/>
          <w:sz w:val="28"/>
          <w:szCs w:val="28"/>
        </w:rPr>
      </w:pPr>
      <w:r w:rsidRPr="000F1F16">
        <w:rPr>
          <w:rFonts w:eastAsia="Cambria"/>
          <w:b/>
          <w:bCs/>
          <w:sz w:val="28"/>
          <w:szCs w:val="28"/>
        </w:rPr>
        <w:drawing>
          <wp:inline distT="0" distB="0" distL="0" distR="0">
            <wp:extent cx="6363271" cy="89820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06" cy="898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45" w:rsidRDefault="00BD0D45" w:rsidP="000F1F16">
      <w:pPr>
        <w:pStyle w:val="a8"/>
        <w:ind w:left="0"/>
        <w:rPr>
          <w:rFonts w:eastAsia="Cambria"/>
          <w:b/>
          <w:bCs/>
          <w:sz w:val="28"/>
          <w:szCs w:val="28"/>
        </w:rPr>
      </w:pPr>
    </w:p>
    <w:p w:rsidR="000F1F16" w:rsidRPr="000F1F16" w:rsidRDefault="000F1F16" w:rsidP="000F1F16">
      <w:pPr>
        <w:jc w:val="center"/>
        <w:rPr>
          <w:rFonts w:eastAsia="Cambria"/>
          <w:b/>
          <w:bCs/>
          <w:sz w:val="28"/>
          <w:szCs w:val="28"/>
        </w:rPr>
      </w:pPr>
    </w:p>
    <w:p w:rsidR="000D07DB" w:rsidRPr="000D07DB" w:rsidRDefault="000D07DB" w:rsidP="00BD0D45">
      <w:pPr>
        <w:pStyle w:val="a8"/>
        <w:numPr>
          <w:ilvl w:val="0"/>
          <w:numId w:val="7"/>
        </w:numPr>
        <w:ind w:left="0" w:hanging="345"/>
        <w:jc w:val="center"/>
        <w:rPr>
          <w:rFonts w:eastAsia="Cambria"/>
          <w:b/>
          <w:bCs/>
          <w:sz w:val="28"/>
          <w:szCs w:val="28"/>
        </w:rPr>
      </w:pPr>
      <w:r w:rsidRPr="000D07DB">
        <w:rPr>
          <w:rFonts w:eastAsia="Cambria"/>
          <w:b/>
          <w:bCs/>
          <w:sz w:val="28"/>
          <w:szCs w:val="28"/>
        </w:rPr>
        <w:lastRenderedPageBreak/>
        <w:t xml:space="preserve">Планируемые результаты </w:t>
      </w:r>
      <w:r w:rsidR="00BD0D45">
        <w:rPr>
          <w:rFonts w:eastAsia="Cambria"/>
          <w:b/>
          <w:bCs/>
          <w:sz w:val="28"/>
          <w:szCs w:val="28"/>
        </w:rPr>
        <w:t>изучения курса</w:t>
      </w:r>
      <w:r w:rsidRPr="000D07DB">
        <w:rPr>
          <w:rFonts w:eastAsia="Cambria"/>
          <w:b/>
          <w:bCs/>
          <w:sz w:val="28"/>
          <w:szCs w:val="28"/>
        </w:rPr>
        <w:t xml:space="preserve"> </w:t>
      </w:r>
    </w:p>
    <w:p w:rsidR="00172B0C" w:rsidRPr="000D07DB" w:rsidRDefault="00172B0C" w:rsidP="000F1F1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2B0C" w:rsidRPr="000D07DB" w:rsidRDefault="00172B0C" w:rsidP="000F1F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7DB">
        <w:rPr>
          <w:rFonts w:ascii="Times New Roman" w:hAnsi="Times New Roman" w:cs="Times New Roman"/>
          <w:sz w:val="24"/>
          <w:szCs w:val="24"/>
        </w:rPr>
        <w:t>Результаты базового уровня изучения предмета ориентированы, в первую очередь,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172B0C" w:rsidRPr="000D07DB" w:rsidRDefault="00172B0C" w:rsidP="000F1F16">
      <w:pPr>
        <w:pStyle w:val="a8"/>
        <w:numPr>
          <w:ilvl w:val="0"/>
          <w:numId w:val="6"/>
        </w:numPr>
        <w:snapToGrid/>
        <w:spacing w:line="360" w:lineRule="auto"/>
        <w:jc w:val="both"/>
        <w:rPr>
          <w:sz w:val="24"/>
          <w:szCs w:val="24"/>
        </w:rPr>
      </w:pPr>
      <w:r w:rsidRPr="000D07DB">
        <w:rPr>
          <w:sz w:val="24"/>
          <w:szCs w:val="24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172B0C" w:rsidRPr="000D07DB" w:rsidRDefault="00172B0C" w:rsidP="000F1F16">
      <w:pPr>
        <w:pStyle w:val="a8"/>
        <w:numPr>
          <w:ilvl w:val="0"/>
          <w:numId w:val="6"/>
        </w:numPr>
        <w:snapToGrid/>
        <w:spacing w:line="360" w:lineRule="auto"/>
        <w:jc w:val="both"/>
        <w:rPr>
          <w:sz w:val="24"/>
          <w:szCs w:val="24"/>
        </w:rPr>
      </w:pPr>
      <w:r w:rsidRPr="000D07DB">
        <w:rPr>
          <w:sz w:val="24"/>
          <w:szCs w:val="24"/>
        </w:rPr>
        <w:t xml:space="preserve">умение решать основные практические задачи, характерные для использования методов и инструментария данной предметной области; </w:t>
      </w:r>
    </w:p>
    <w:p w:rsidR="00172B0C" w:rsidRPr="000D07DB" w:rsidRDefault="00172B0C" w:rsidP="000F1F16">
      <w:pPr>
        <w:pStyle w:val="a8"/>
        <w:numPr>
          <w:ilvl w:val="0"/>
          <w:numId w:val="6"/>
        </w:numPr>
        <w:snapToGrid/>
        <w:spacing w:line="360" w:lineRule="auto"/>
        <w:jc w:val="both"/>
        <w:rPr>
          <w:sz w:val="24"/>
          <w:szCs w:val="24"/>
        </w:rPr>
      </w:pPr>
      <w:r w:rsidRPr="000D07DB">
        <w:rPr>
          <w:sz w:val="24"/>
          <w:szCs w:val="24"/>
        </w:rPr>
        <w:t>осознание рамок изучаемой предметной области, ограниченности методов и инструментов, типичных связей с некоторыми другими областями знания.</w:t>
      </w:r>
    </w:p>
    <w:p w:rsidR="00BD0D45" w:rsidRPr="000D07DB" w:rsidRDefault="00BD0D45" w:rsidP="000F1F1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07DB">
        <w:rPr>
          <w:rFonts w:ascii="Times New Roman" w:eastAsia="Times New Roman" w:hAnsi="Times New Roman" w:cs="Times New Roman"/>
          <w:sz w:val="24"/>
          <w:szCs w:val="24"/>
        </w:rPr>
        <w:t>В результате изучения учебного предмета «Информатика» на уровне среднего общего образования:</w:t>
      </w:r>
    </w:p>
    <w:p w:rsidR="00BD0D45" w:rsidRPr="000D07DB" w:rsidRDefault="00BD0D45" w:rsidP="00BD0D45">
      <w:pPr>
        <w:rPr>
          <w:rFonts w:ascii="Times New Roman" w:hAnsi="Times New Roman" w:cs="Times New Roman"/>
          <w:b/>
          <w:sz w:val="24"/>
          <w:szCs w:val="24"/>
        </w:rPr>
      </w:pPr>
      <w:r w:rsidRPr="000D07DB">
        <w:rPr>
          <w:rFonts w:ascii="Times New Roman" w:eastAsia="Times New Roman" w:hAnsi="Times New Roman" w:cs="Times New Roman"/>
          <w:b/>
          <w:sz w:val="24"/>
          <w:szCs w:val="24"/>
        </w:rPr>
        <w:t>Выпускник на базовом уровне научится: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определять информационный объем графических и звуковых данных при заданных условиях дискретизации;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строить логическое выражение по заданной таблице истинности; решать несложные логические уравнения;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находить оптимальный путь во взвешенном графе;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 xml:space="preserve">понимать и использовать основные понятия, связанные со сложностью вычислений (время работы, размер используемой памяти); 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lastRenderedPageBreak/>
        <w:t>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представлять результаты математического моделирования в наглядном виде, готовить полученные данные для публикации;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BD0D45" w:rsidRPr="000D07DB" w:rsidRDefault="00BD0D45" w:rsidP="00BD0D45">
      <w:pPr>
        <w:pStyle w:val="a"/>
        <w:ind w:firstLine="357"/>
        <w:rPr>
          <w:sz w:val="24"/>
          <w:szCs w:val="24"/>
        </w:rPr>
      </w:pPr>
      <w:r w:rsidRPr="000D07DB">
        <w:rPr>
          <w:sz w:val="24"/>
          <w:szCs w:val="24"/>
        </w:rPr>
        <w:t>использовать электронные таблицы для выполнения учебных заданий из различных предметных областей;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использовать табличные (реляционные) базы данных, в частности составлять запросы в базах данных (в том числе вычисляемые запросы), выполнять сортировку и поиск записей в БД; описывать базы данных и средства доступа к ним; наполнять разработанную базу данных;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 xml:space="preserve">создавать структурированные текстовые документы и демонстрационные материалы с использованием возможностей современных программных средств; 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 xml:space="preserve">применять антивирусные программы для обеспечения стабильной работы технических средств ИКТ; 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:rsidR="00BD0D45" w:rsidRPr="000D07DB" w:rsidRDefault="00BD0D45" w:rsidP="00BD0D45">
      <w:pPr>
        <w:pStyle w:val="a"/>
        <w:numPr>
          <w:ilvl w:val="0"/>
          <w:numId w:val="0"/>
        </w:numPr>
        <w:ind w:left="284"/>
        <w:rPr>
          <w:sz w:val="24"/>
          <w:szCs w:val="24"/>
        </w:rPr>
      </w:pPr>
    </w:p>
    <w:p w:rsidR="00BD0D45" w:rsidRPr="000D07DB" w:rsidRDefault="00BD0D45" w:rsidP="00BD0D4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D07DB">
        <w:rPr>
          <w:rFonts w:ascii="Times New Roman" w:eastAsia="Times New Roman" w:hAnsi="Times New Roman" w:cs="Times New Roman"/>
          <w:b/>
          <w:sz w:val="24"/>
          <w:szCs w:val="24"/>
        </w:rPr>
        <w:t>Выпускник на базовом уровне получит возможность научиться: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 xml:space="preserve">выполнять эквивалентные преобразования логических выражений, используя законы алгебры логики, в том числе и при составлении поисковых запросов; 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 xml:space="preserve">переводить заданное натуральное число из двоичной записи в восьмеричную и шестнадцатеричную и обратно; сравнивать, складывать и вычитать числа, записанные в двоичной, восьмеричной и шестнадцатеричной системах счисления; 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использовать знания о графах, деревьях и списках при описании реальных объектов и процессов;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с</w:t>
      </w:r>
      <w:r w:rsidRPr="000D07DB">
        <w:rPr>
          <w:rFonts w:eastAsia="Times New Roman"/>
          <w:sz w:val="24"/>
          <w:szCs w:val="24"/>
        </w:rPr>
        <w:t xml:space="preserve">троить неравномерные коды, допускающие однозначное декодирование сообщений, используя условие Фано; </w:t>
      </w:r>
      <w:r w:rsidRPr="000D07DB">
        <w:rPr>
          <w:sz w:val="24"/>
          <w:szCs w:val="24"/>
        </w:rPr>
        <w:t>использовать знания о кодах, которые позволяют обнаруживать ошибки при передаче данных, а также о помехоустойчивых кодах 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понимать важность дискретизации данных; использовать знания о постановках задач поиска и сортировки; их роли при решении задач анализа данных;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 xml:space="preserve">использовать навыки и опыт разработки программ в выбранной среде программирования, включая тестирование и отладку программ; использовать основные </w:t>
      </w:r>
      <w:r w:rsidRPr="000D07DB">
        <w:rPr>
          <w:sz w:val="24"/>
          <w:szCs w:val="24"/>
        </w:rPr>
        <w:lastRenderedPageBreak/>
        <w:t xml:space="preserve">управляющие конструкции последовательного программирования и библиотеки прикладных программ; выполнять созданные программы; 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 xml:space="preserve">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данных; 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классифицировать программное обеспечение в соответствии с кругом выполняемых задач;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 xml:space="preserve"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 устройствами; 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понимать общие принципы разработки и функционирования интернет- приложений; создавать веб-страницы; использовать принципы обеспечения информационной безопасности, способы и средства обеспечения надежного функционирования средств ИКТ;</w:t>
      </w:r>
    </w:p>
    <w:p w:rsidR="00BD0D45" w:rsidRPr="000D07DB" w:rsidRDefault="00BD0D45" w:rsidP="00BD0D45">
      <w:pPr>
        <w:pStyle w:val="a"/>
        <w:rPr>
          <w:sz w:val="24"/>
          <w:szCs w:val="24"/>
        </w:rPr>
      </w:pPr>
      <w:r w:rsidRPr="000D07DB">
        <w:rPr>
          <w:sz w:val="24"/>
          <w:szCs w:val="24"/>
        </w:rPr>
        <w:t>критически оценивать информацию, полученную из сети Интернет.</w:t>
      </w:r>
    </w:p>
    <w:p w:rsidR="000D07DB" w:rsidRPr="000D07DB" w:rsidRDefault="000D07DB" w:rsidP="00172B0C">
      <w:pPr>
        <w:tabs>
          <w:tab w:val="left" w:pos="3600"/>
        </w:tabs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72B0C" w:rsidRPr="000D07DB" w:rsidRDefault="000D07DB" w:rsidP="00172B0C">
      <w:pPr>
        <w:tabs>
          <w:tab w:val="left" w:pos="3600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7DB">
        <w:rPr>
          <w:rFonts w:ascii="Times New Roman" w:hAnsi="Times New Roman" w:cs="Times New Roman"/>
          <w:b/>
          <w:sz w:val="28"/>
          <w:szCs w:val="28"/>
        </w:rPr>
        <w:t>2.</w:t>
      </w:r>
      <w:r w:rsidR="00172B0C" w:rsidRPr="000D07DB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0D07DB" w:rsidRPr="000D07DB" w:rsidRDefault="000D07DB" w:rsidP="000D07DB">
      <w:pPr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7DB">
        <w:rPr>
          <w:rFonts w:ascii="Times New Roman" w:hAnsi="Times New Roman" w:cs="Times New Roman"/>
          <w:sz w:val="24"/>
          <w:szCs w:val="24"/>
        </w:rPr>
        <w:t xml:space="preserve">Содержание учебного предмета «Информатика», предлагаемое в авторском УМК, полностью перекрывает содержание, представленное в примерной основной образовательной программе среднего общего образования. </w:t>
      </w:r>
    </w:p>
    <w:p w:rsidR="000D07DB" w:rsidRPr="000D07DB" w:rsidRDefault="000D07DB" w:rsidP="00172B0C">
      <w:pPr>
        <w:tabs>
          <w:tab w:val="left" w:pos="3600"/>
        </w:tabs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72B0C" w:rsidRPr="000D07DB" w:rsidTr="00172B0C">
        <w:tc>
          <w:tcPr>
            <w:tcW w:w="9571" w:type="dxa"/>
            <w:gridSpan w:val="2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Информация и информационные процессы</w:t>
            </w:r>
          </w:p>
        </w:tc>
      </w:tr>
      <w:tr w:rsidR="00172B0C" w:rsidRPr="000D07DB" w:rsidTr="00172B0C">
        <w:tc>
          <w:tcPr>
            <w:tcW w:w="4785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Роль информации и связанных с ней процессов в окружающем мире. Различия в представлении данных, предназначенных для хранения и обработки в автоматизированных компьютерных системах, и данных, предназначенных для восприятия человеком. Системы. Компоненты системы и их взаимодействие. Универсальность дискретного представления информации</w:t>
            </w:r>
          </w:p>
        </w:tc>
        <w:tc>
          <w:tcPr>
            <w:tcW w:w="4786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Глава 1. Информация и информационные процессы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 xml:space="preserve"> § 1. Информация. Информационная грамотность и информационная культура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1.Информация, её свойства и виды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2.Информационная культура и информационная грамотность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3.Этапы работы с информацией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 xml:space="preserve">4.Некоторые приёмы работы с текстовой </w:t>
            </w: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информацией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2. Подходы к измерению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1.Содержательный подход к измерению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2.Алфавитный подход к измерению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3.Единицы измерения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3. Информационные связи в системах различной природы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1.Системы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2.Информационные связи в системах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3.Системы управления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4. Обработка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1.Задачи обработки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2.Кодирование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3.Поиск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5. Передача и хранение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1.Передача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2.Хранение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Глава 3. Представление информации в компьютере § 14. Кодирование текстовой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1.Кодировка АSCII и её расширения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2.Стандарт UNICODE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3.Информационный объём текстового сообщения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15. Кодирование графической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1.Общие подходы к кодированию графической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2.О векторной и растровой графике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3.Кодирование цвета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4.Цветовая модель RGB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5.Цветовая модель HSB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6.Цветовая модель CMYK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16. Кодирование звуковой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1.Звук и его характеристики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2.Понятие звукозаписи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3.Оцифровка звука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B0C" w:rsidRPr="000D07DB" w:rsidTr="00172B0C">
        <w:tc>
          <w:tcPr>
            <w:tcW w:w="9571" w:type="dxa"/>
            <w:gridSpan w:val="2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Математические основы информатики</w:t>
            </w:r>
          </w:p>
        </w:tc>
      </w:tr>
      <w:tr w:rsidR="00172B0C" w:rsidRPr="000D07DB" w:rsidTr="00172B0C">
        <w:tc>
          <w:tcPr>
            <w:tcW w:w="4785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Тексты и кодирование. Равномерные   и   неравномерные коды. Условие Фано.</w:t>
            </w:r>
          </w:p>
        </w:tc>
        <w:tc>
          <w:tcPr>
            <w:tcW w:w="4786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Глава 1. Информация и информационные процессы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4. Обработка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4.2. Кодирование информации</w:t>
            </w:r>
          </w:p>
        </w:tc>
      </w:tr>
      <w:tr w:rsidR="00172B0C" w:rsidRPr="000D07DB" w:rsidTr="00172B0C">
        <w:tc>
          <w:tcPr>
            <w:tcW w:w="4785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Системы счисления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Сравнение чисел, записанных в двоичной, восьмеричной и шестнадцатеричной системах счисления. Сложение и вычитание чисел, записанных в этих системах счисления</w:t>
            </w:r>
          </w:p>
        </w:tc>
        <w:tc>
          <w:tcPr>
            <w:tcW w:w="4786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Глава 3. Представление информации в компьютере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 xml:space="preserve"> § 10. Представление чисел в позиционных системах счисления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1.Общие сведения о системах счисления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2.Позиционные системы счисления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3.Перевод чисел из q-ичной в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десятичную систему счисления§ 11. Перевод чисел из одной позиционной системы счисления в другую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5.Перевод целого десятичного числа в систему счисления с основанием q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6.Перевод целого десятичного числа в двоичную систему счисления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7.Перевод целого числа из системы счисления с основанием p в систему счисления с основанием q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8.Перевод конечной десятичной дроби в систему счисления с основанием q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 xml:space="preserve">9.«Быстрый» перевод чисел в </w:t>
            </w: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компьютерных системах счисления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12. Арифметические операции в позиционных системах счисления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1.Сложение чисел в системе счисления с основанием q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2.Вычитание чисел в системе счисления с основанием q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3.Умножение чисел в системе счисления с основанием q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4.Деление чисел в системе счисления с основанием q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5.Двоичная арифметика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13. Представление чисел в компьютере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1.Представление целых чисел</w:t>
            </w:r>
          </w:p>
          <w:p w:rsidR="00172B0C" w:rsidRPr="000D07DB" w:rsidRDefault="00172B0C" w:rsidP="00172B0C">
            <w:pPr>
              <w:tabs>
                <w:tab w:val="left" w:pos="525"/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2.Представление вещественных</w:t>
            </w:r>
          </w:p>
        </w:tc>
      </w:tr>
      <w:tr w:rsidR="00172B0C" w:rsidRPr="000D07DB" w:rsidTr="00172B0C">
        <w:tc>
          <w:tcPr>
            <w:tcW w:w="4785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Элементы комбинаторики, теории множеств и математической логики. Операции «импликация», «эквивалентность». Примеры законов алгебры логики. Эквивалентные преобразования логических выражений. Построение логического выражения с данной таблицей истинности. Решение простейших логических уравнений.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Глава 4. Элементы теории множеств и алгебры логики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17. Некоторые сведения из теории множеств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1.Понятие множества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2.Операции над множествами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3.Мощность множества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18. Алгебра логики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1.Логические высказывания и переменные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2.Логические операции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3.Логические выражения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4. Предикаты и их множества истинности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19. Таблицы истинности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1.Построение таблиц истинности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2.Анализ таблиц истинности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§20.Преобразование логических выражений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1.Основные законы алгебры логики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2.Логические функции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3.Составление логического выражения по таблице истинности и его упрощение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21. Элементы схем техники. Логические схемы.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1.Логические элементы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2.Сумматор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3.Триггер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22. Логические задачи и способы их решения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1.Метод рассуждений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2.Задачи о рыцарях и лжецах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3.Задачи на сопоставление. Табличный метод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4.Использование таблиц истинности для решения логических задач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5.Решение логических задач путём упрощения логических выражений</w:t>
            </w:r>
          </w:p>
        </w:tc>
      </w:tr>
      <w:tr w:rsidR="00172B0C" w:rsidRPr="000D07DB" w:rsidTr="00172B0C">
        <w:tc>
          <w:tcPr>
            <w:tcW w:w="9571" w:type="dxa"/>
            <w:gridSpan w:val="2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Использование программных систем и сервисов</w:t>
            </w:r>
          </w:p>
        </w:tc>
      </w:tr>
      <w:tr w:rsidR="00172B0C" w:rsidRPr="000D07DB" w:rsidTr="00172B0C">
        <w:tc>
          <w:tcPr>
            <w:tcW w:w="4785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универсальное устройство обработки данных Программная и аппаратная организация компьютеров и компьютерных систем. Архитектура современных компьютеров. Персональный компьютер. Многопроцессорные системы. Суперкомпьютеры. Распределенные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 Выбор конфигурации компьютера в зависимости от решаемой задачи. Тенденции развития аппаратного обеспечения компьютеров.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(ПО) </w:t>
            </w: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компьютеров и компьютерных систем. Различные виды ПО и их назначение. Особенности программного обеспечения мобильных устройств.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и обработки данных, в том числе с использованием интернет сервисов, облачных технологий и мобильных устройств. Прикладные компьютерные программы, используемые в соответствии с типом решаемых задач и по выбранной специализации. Параллельное программирование. Инсталляция и деинсталляция программных средств, необходимых для решения учебных задач и задач по выбранной специализации. Законодательство Российской Федерации в области программного обеспечения. Способы и средства обеспечения надежного       функционирования средств   ИКТ.   Применение  специализированных программ для обеспечения стабильной работы средств ИКТ.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Безопасность, гигиена, эргономика, ресурсосбережение, технологические требования при эксплуатации  компьютерного  рабочего места. Проектирование автоматизированного рабочего места в соответствии с целями его использования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Работа с аудиовизуальными данными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Создание       и       преобразование аудиовизуальных объектов. Ввод изображений   с   использованием различных цифровых устройств (цифровых    фотоаппаратов    и микроскопов, видеокамер, сканеров и т. д.). Обработка изображения и звука с использованием интернет- и мобильных приложений.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Использование мультимедийных онлайн-сервисов для разработки презентаций    проектных    работ. Работа в группе, технология публикации   готового   материала   в сети</w:t>
            </w:r>
          </w:p>
        </w:tc>
        <w:tc>
          <w:tcPr>
            <w:tcW w:w="4786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Глава 2. Компьютер и его программное обеспечение 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6. История развития вычислительной техники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1.Этапы информационных преобразований в обществе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2.История развития устройств для вычислений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3.Поколения ЭВМ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§7. Основополагающие принципы устройства ЭВМ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1.Принципы Неймана-Лебедева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2.Архитектура персонального компьютера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3.Перспективные направления развития компьютеров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8. Программное обеспечение компьютера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1.Структура программного обеспечения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2.Системное программное обеспечение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3.Системы программирования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4.Прикладное программное обеспечение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9. Файловая система компьютера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1.Файлы и каталоги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2.Функции файловой системы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3.Файловые структуры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B0C" w:rsidRPr="000D07DB" w:rsidTr="00172B0C">
        <w:tc>
          <w:tcPr>
            <w:tcW w:w="4785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текстов и демонстрационных материалов. Средства  поиска  и  автозамены. История изменений. Использование готовых шаблонов и создание собственных.  Разработка  структуры документа, создание гипертекстового документа. Стандарты библиографических описаний. Деловая переписка, научная публикация. Реферат и аннотация. Оформление списка литературы. Коллективная работа с документами. Рецензирование текста. Облачные сервисы.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Знакомство    с    компьютерной версткой текста. Технические средства   ввода   текста.   Программы распознавания текста, введенного     с     использованием сканера, планшетного ПК или графического    планшета.    Программы синтеза и распознавания устной речи</w:t>
            </w:r>
          </w:p>
        </w:tc>
        <w:tc>
          <w:tcPr>
            <w:tcW w:w="4786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 xml:space="preserve">Глава5. Современные технологии создания и обработки информационных объектов 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23. Текстовые документы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1.Виды текстовых документов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2.Виды программного обеспечения для обработки текстовой информации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3.Создание текстовых документов на компьютере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4.Средства автоматизации процесса создания документов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5.Совместная работа над документом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6.Оформление реферата как пример автоматизации процесса создания документов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7.Другие возможности автоматизации обработки текстовой информации</w:t>
            </w:r>
          </w:p>
        </w:tc>
      </w:tr>
      <w:tr w:rsidR="00172B0C" w:rsidRPr="000D07DB" w:rsidTr="00172B0C">
        <w:tc>
          <w:tcPr>
            <w:tcW w:w="4785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Работа с аудиовизуальными данными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Создание       и       преобразование аудиовизуальных объектов. Ввод изображений   с   использованием различных цифровых устройств (цифровых    фотоаппаратов    и микроскопов, видеокамер, сканеров и т. д.). Обработка изображения и звука с использованием интернет- и мобильных приложений.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Использование мультимедийных онлайн-сервисов для разработки презентаций    проектных    работ. Работа в группе, технология публикации   готового   материала   в сети</w:t>
            </w:r>
          </w:p>
        </w:tc>
        <w:tc>
          <w:tcPr>
            <w:tcW w:w="4786" w:type="dxa"/>
            <w:shd w:val="clear" w:color="auto" w:fill="auto"/>
          </w:tcPr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Глава5. Современные технологии создания и обработки информационных объектов § 24. Объекты компьютерной графики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 и её виды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2.Форматы графических файлов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3.Понятие разрешения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4.Цифровая фотография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§ 25. Компьютерные презентации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1.Виды компьютерных презентаций.</w:t>
            </w:r>
          </w:p>
          <w:p w:rsidR="00172B0C" w:rsidRPr="000D07DB" w:rsidRDefault="00172B0C" w:rsidP="00172B0C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2.Создание презентаций</w:t>
            </w:r>
          </w:p>
        </w:tc>
      </w:tr>
    </w:tbl>
    <w:p w:rsidR="00172B0C" w:rsidRPr="000D07DB" w:rsidRDefault="00172B0C" w:rsidP="00172B0C">
      <w:pPr>
        <w:tabs>
          <w:tab w:val="left" w:pos="360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2B0C" w:rsidRPr="000D07DB" w:rsidRDefault="00172B0C" w:rsidP="00172B0C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172B0C" w:rsidRPr="000D07DB" w:rsidRDefault="00172B0C" w:rsidP="00172B0C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172B0C" w:rsidRPr="000D07DB" w:rsidRDefault="000D07DB" w:rsidP="000D07D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07DB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Учебно –тематическое планирование </w:t>
      </w:r>
    </w:p>
    <w:p w:rsidR="00172B0C" w:rsidRPr="000D07DB" w:rsidRDefault="000D07DB" w:rsidP="00172B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172B0C" w:rsidRPr="000D07DB">
        <w:rPr>
          <w:rFonts w:ascii="Times New Roman" w:hAnsi="Times New Roman" w:cs="Times New Roman"/>
          <w:b/>
          <w:sz w:val="24"/>
          <w:szCs w:val="24"/>
        </w:rPr>
        <w:t>Таблица тематического распределения количества часов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905"/>
        <w:gridCol w:w="4097"/>
        <w:gridCol w:w="1878"/>
        <w:gridCol w:w="2555"/>
      </w:tblGrid>
      <w:tr w:rsidR="00172B0C" w:rsidRPr="000D07DB" w:rsidTr="000D07DB">
        <w:trPr>
          <w:trHeight w:val="288"/>
        </w:trPr>
        <w:tc>
          <w:tcPr>
            <w:tcW w:w="480" w:type="pct"/>
            <w:vMerge w:val="restart"/>
            <w:shd w:val="clear" w:color="auto" w:fill="FFFFFF"/>
            <w:vAlign w:val="center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pct"/>
            <w:vMerge w:val="restart"/>
            <w:shd w:val="clear" w:color="auto" w:fill="FFFFFF"/>
            <w:vAlign w:val="center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</w:p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pct"/>
            <w:gridSpan w:val="2"/>
            <w:shd w:val="clear" w:color="auto" w:fill="FFFFFF"/>
            <w:vAlign w:val="center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часов</w:t>
            </w:r>
          </w:p>
        </w:tc>
      </w:tr>
      <w:tr w:rsidR="00172B0C" w:rsidRPr="000D07DB" w:rsidTr="000D07DB">
        <w:trPr>
          <w:trHeight w:val="738"/>
        </w:trPr>
        <w:tc>
          <w:tcPr>
            <w:tcW w:w="480" w:type="pct"/>
            <w:vMerge/>
            <w:shd w:val="clear" w:color="auto" w:fill="FFFFFF"/>
            <w:vAlign w:val="center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pct"/>
            <w:vMerge/>
            <w:shd w:val="clear" w:color="auto" w:fill="FFFFFF"/>
            <w:vAlign w:val="center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pct"/>
            <w:shd w:val="clear" w:color="auto" w:fill="FFFFFF"/>
            <w:vAlign w:val="center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Авторская программа Л.Л. Босовой</w:t>
            </w:r>
          </w:p>
        </w:tc>
        <w:tc>
          <w:tcPr>
            <w:tcW w:w="1354" w:type="pct"/>
            <w:shd w:val="clear" w:color="auto" w:fill="FFFFFF"/>
            <w:vAlign w:val="center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</w:tr>
      <w:tr w:rsidR="00172B0C" w:rsidRPr="000D07DB" w:rsidTr="000D07DB">
        <w:trPr>
          <w:trHeight w:val="259"/>
        </w:trPr>
        <w:tc>
          <w:tcPr>
            <w:tcW w:w="480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71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Информация и информационные процессы</w:t>
            </w:r>
          </w:p>
        </w:tc>
        <w:tc>
          <w:tcPr>
            <w:tcW w:w="995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354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172B0C" w:rsidRPr="000D07DB" w:rsidTr="000D07DB">
        <w:trPr>
          <w:trHeight w:val="250"/>
        </w:trPr>
        <w:tc>
          <w:tcPr>
            <w:tcW w:w="480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1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Компьютер и его программное обеспечение</w:t>
            </w:r>
          </w:p>
        </w:tc>
        <w:tc>
          <w:tcPr>
            <w:tcW w:w="995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54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172B0C" w:rsidRPr="000D07DB" w:rsidTr="000D07DB">
        <w:trPr>
          <w:trHeight w:val="259"/>
        </w:trPr>
        <w:tc>
          <w:tcPr>
            <w:tcW w:w="480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1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Представление информации в компьютере</w:t>
            </w:r>
          </w:p>
        </w:tc>
        <w:tc>
          <w:tcPr>
            <w:tcW w:w="995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354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172B0C" w:rsidRPr="000D07DB" w:rsidTr="000D07DB">
        <w:trPr>
          <w:trHeight w:val="259"/>
        </w:trPr>
        <w:tc>
          <w:tcPr>
            <w:tcW w:w="480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1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Элементы теории множеств и алгебры логики</w:t>
            </w:r>
          </w:p>
        </w:tc>
        <w:tc>
          <w:tcPr>
            <w:tcW w:w="995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354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172B0C" w:rsidRPr="000D07DB" w:rsidTr="000D07DB">
        <w:trPr>
          <w:trHeight w:val="259"/>
        </w:trPr>
        <w:tc>
          <w:tcPr>
            <w:tcW w:w="480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71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Современные технологии создания и обработки информационных объектов</w:t>
            </w:r>
          </w:p>
        </w:tc>
        <w:tc>
          <w:tcPr>
            <w:tcW w:w="995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54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172B0C" w:rsidRPr="000D07DB" w:rsidTr="000D07DB">
        <w:trPr>
          <w:trHeight w:val="259"/>
        </w:trPr>
        <w:tc>
          <w:tcPr>
            <w:tcW w:w="480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71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Итоговое тестирование</w:t>
            </w:r>
          </w:p>
        </w:tc>
        <w:tc>
          <w:tcPr>
            <w:tcW w:w="995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54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72B0C" w:rsidRPr="000D07DB" w:rsidTr="000D07DB">
        <w:trPr>
          <w:trHeight w:val="230"/>
        </w:trPr>
        <w:tc>
          <w:tcPr>
            <w:tcW w:w="480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5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54" w:type="pct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0D07DB" w:rsidRPr="000D07DB" w:rsidRDefault="000D07DB" w:rsidP="000D07DB">
      <w:pPr>
        <w:rPr>
          <w:rFonts w:ascii="Times New Roman" w:hAnsi="Times New Roman" w:cs="Times New Roman"/>
          <w:sz w:val="24"/>
          <w:szCs w:val="24"/>
        </w:rPr>
      </w:pPr>
    </w:p>
    <w:p w:rsidR="00172B0C" w:rsidRPr="000D07DB" w:rsidRDefault="000D07DB" w:rsidP="000D07DB">
      <w:pPr>
        <w:pStyle w:val="aa"/>
        <w:rPr>
          <w:rFonts w:ascii="Times New Roman" w:hAnsi="Times New Roman" w:cs="Times New Roman"/>
          <w:sz w:val="24"/>
          <w:szCs w:val="24"/>
        </w:rPr>
      </w:pPr>
      <w:r w:rsidRPr="000D07DB">
        <w:rPr>
          <w:rFonts w:ascii="Times New Roman" w:hAnsi="Times New Roman" w:cs="Times New Roman"/>
          <w:sz w:val="24"/>
          <w:szCs w:val="24"/>
        </w:rPr>
        <w:t>2.</w:t>
      </w:r>
      <w:r w:rsidR="00172B0C" w:rsidRPr="000D07DB">
        <w:rPr>
          <w:rFonts w:ascii="Times New Roman" w:hAnsi="Times New Roman" w:cs="Times New Roman"/>
          <w:sz w:val="24"/>
          <w:szCs w:val="24"/>
        </w:rPr>
        <w:t>Количество контрольных  и практических работ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4"/>
        <w:gridCol w:w="3765"/>
        <w:gridCol w:w="1417"/>
        <w:gridCol w:w="1652"/>
        <w:gridCol w:w="2033"/>
      </w:tblGrid>
      <w:tr w:rsidR="00172B0C" w:rsidRPr="000D07DB" w:rsidTr="000D07DB">
        <w:trPr>
          <w:trHeight w:val="385"/>
        </w:trPr>
        <w:tc>
          <w:tcPr>
            <w:tcW w:w="368" w:type="pct"/>
            <w:vMerge w:val="restar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67" w:type="pct"/>
            <w:vMerge w:val="restar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740" w:type="pct"/>
            <w:vMerge w:val="restar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часов </w:t>
            </w:r>
          </w:p>
        </w:tc>
        <w:tc>
          <w:tcPr>
            <w:tcW w:w="1925" w:type="pct"/>
            <w:gridSpan w:val="2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172B0C" w:rsidRPr="000D07DB" w:rsidTr="000D07DB">
        <w:tc>
          <w:tcPr>
            <w:tcW w:w="368" w:type="pct"/>
            <w:vMerge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pct"/>
            <w:vMerge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Merge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062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</w:tr>
      <w:tr w:rsidR="00172B0C" w:rsidRPr="000D07DB" w:rsidTr="000D07DB">
        <w:trPr>
          <w:trHeight w:val="873"/>
        </w:trPr>
        <w:tc>
          <w:tcPr>
            <w:tcW w:w="368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pct"/>
          </w:tcPr>
          <w:p w:rsidR="00172B0C" w:rsidRPr="000D07DB" w:rsidRDefault="00172B0C" w:rsidP="000D07DB">
            <w:pPr>
              <w:pStyle w:val="aa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Информация и информационные процессы</w:t>
            </w:r>
          </w:p>
        </w:tc>
        <w:tc>
          <w:tcPr>
            <w:tcW w:w="740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63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72B0C" w:rsidRPr="000D07DB" w:rsidTr="000D07DB">
        <w:tc>
          <w:tcPr>
            <w:tcW w:w="368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pct"/>
          </w:tcPr>
          <w:p w:rsidR="00172B0C" w:rsidRPr="000D07DB" w:rsidRDefault="00172B0C" w:rsidP="000D07DB">
            <w:pPr>
              <w:pStyle w:val="aa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Компьютер и его программное обеспечение</w:t>
            </w:r>
          </w:p>
        </w:tc>
        <w:tc>
          <w:tcPr>
            <w:tcW w:w="740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63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2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72B0C" w:rsidRPr="000D07DB" w:rsidTr="000D07DB">
        <w:tc>
          <w:tcPr>
            <w:tcW w:w="368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pct"/>
          </w:tcPr>
          <w:p w:rsidR="00172B0C" w:rsidRPr="000D07DB" w:rsidRDefault="00172B0C" w:rsidP="000D07DB">
            <w:pPr>
              <w:pStyle w:val="aa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Представление информации в компьютере</w:t>
            </w:r>
          </w:p>
        </w:tc>
        <w:tc>
          <w:tcPr>
            <w:tcW w:w="740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63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72B0C" w:rsidRPr="000D07DB" w:rsidTr="000D07DB">
        <w:tc>
          <w:tcPr>
            <w:tcW w:w="368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pct"/>
          </w:tcPr>
          <w:p w:rsidR="00172B0C" w:rsidRPr="000D07DB" w:rsidRDefault="00172B0C" w:rsidP="000D07DB">
            <w:pPr>
              <w:pStyle w:val="aa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Элементы теории множеств и алгебры логики</w:t>
            </w:r>
          </w:p>
        </w:tc>
        <w:tc>
          <w:tcPr>
            <w:tcW w:w="740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63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2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B0C" w:rsidRPr="000D07DB" w:rsidTr="000D07DB">
        <w:tc>
          <w:tcPr>
            <w:tcW w:w="368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67" w:type="pct"/>
          </w:tcPr>
          <w:p w:rsidR="00172B0C" w:rsidRPr="000D07DB" w:rsidRDefault="00172B0C" w:rsidP="000D07DB">
            <w:pPr>
              <w:pStyle w:val="aa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Современные технологии создания и обработки информационных объектов</w:t>
            </w:r>
          </w:p>
        </w:tc>
        <w:tc>
          <w:tcPr>
            <w:tcW w:w="740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63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2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72B0C" w:rsidRPr="000D07DB" w:rsidTr="000D07DB">
        <w:tc>
          <w:tcPr>
            <w:tcW w:w="368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67" w:type="pct"/>
          </w:tcPr>
          <w:p w:rsidR="00172B0C" w:rsidRPr="000D07DB" w:rsidRDefault="00172B0C" w:rsidP="000D07DB">
            <w:pPr>
              <w:pStyle w:val="aa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0D07DB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Итоговое тестирование</w:t>
            </w:r>
          </w:p>
        </w:tc>
        <w:tc>
          <w:tcPr>
            <w:tcW w:w="740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3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B0C" w:rsidRPr="000D07DB" w:rsidTr="000D07DB">
        <w:tc>
          <w:tcPr>
            <w:tcW w:w="368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40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63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2" w:type="pct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</w:tbl>
    <w:p w:rsidR="000D07DB" w:rsidRDefault="000D07DB" w:rsidP="00172B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465" w:rsidRPr="000D37E8" w:rsidRDefault="00A44465" w:rsidP="00A44465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EA9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 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чебного предмета «Информатики</w:t>
      </w:r>
      <w:r w:rsidRPr="00682EA9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 учетом</w:t>
      </w:r>
      <w:r w:rsidRPr="00AF50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Pr="00AF5062">
        <w:rPr>
          <w:rFonts w:ascii="Times New Roman" w:hAnsi="Times New Roman" w:cs="Times New Roman"/>
          <w:b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воспитания школы,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682EA9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</w:t>
      </w:r>
    </w:p>
    <w:p w:rsidR="000D07DB" w:rsidRPr="000D07DB" w:rsidRDefault="000D07DB" w:rsidP="000D07D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72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51"/>
        <w:gridCol w:w="4303"/>
        <w:gridCol w:w="1417"/>
        <w:gridCol w:w="284"/>
        <w:gridCol w:w="1066"/>
      </w:tblGrid>
      <w:tr w:rsidR="004F2123" w:rsidRPr="000D07DB" w:rsidTr="004F2123">
        <w:trPr>
          <w:cantSplit/>
          <w:trHeight w:val="700"/>
        </w:trPr>
        <w:tc>
          <w:tcPr>
            <w:tcW w:w="1651" w:type="dxa"/>
            <w:vMerge w:val="restart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</w:t>
            </w:r>
          </w:p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</w:p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3" w:type="dxa"/>
            <w:vMerge w:val="restart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Содержание</w:t>
            </w:r>
          </w:p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(разделы, темы)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4F2123" w:rsidRDefault="004F2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Модули воспитател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ьной программы «Школьный урок», «Профориентация» и др.</w:t>
            </w:r>
          </w:p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Merge w:val="restart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Кол-в</w:t>
            </w: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</w:p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</w:tr>
      <w:tr w:rsidR="004F2123" w:rsidRPr="000D07DB" w:rsidTr="004F2123">
        <w:trPr>
          <w:cantSplit/>
          <w:trHeight w:val="537"/>
        </w:trPr>
        <w:tc>
          <w:tcPr>
            <w:tcW w:w="1651" w:type="dxa"/>
            <w:vMerge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vMerge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Merge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2B0C" w:rsidRPr="000D07DB" w:rsidTr="00172B0C">
        <w:trPr>
          <w:cantSplit/>
          <w:trHeight w:val="357"/>
        </w:trPr>
        <w:tc>
          <w:tcPr>
            <w:tcW w:w="8721" w:type="dxa"/>
            <w:gridSpan w:val="5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Раздел 1 </w:t>
            </w:r>
            <w:r w:rsidRPr="000D07DB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и информационные процессы</w:t>
            </w: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(6 часов)</w:t>
            </w:r>
          </w:p>
        </w:tc>
      </w:tr>
      <w:tr w:rsidR="004F2123" w:rsidRPr="000D07DB" w:rsidTr="00A44465">
        <w:trPr>
          <w:cantSplit/>
          <w:trHeight w:val="784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shd w:val="clear" w:color="auto" w:fill="FFFFFF"/>
          </w:tcPr>
          <w:p w:rsidR="004F2123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Информация. Информационная грамотность и</w:t>
            </w:r>
          </w:p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информационная культура.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459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Подходы к измерению информации.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A44465" w:rsidRDefault="00591DDF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444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«Безопасный Интернет»</w:t>
            </w: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623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Информационные связи в системах различной природы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Default="004F2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Передача и хранение информации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цифры</w:t>
            </w: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изученного материала по теме «Информация и информационные процессы» Проверочная работа.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72B0C" w:rsidRPr="000D07DB" w:rsidTr="00172B0C">
        <w:trPr>
          <w:cantSplit/>
          <w:trHeight w:val="357"/>
        </w:trPr>
        <w:tc>
          <w:tcPr>
            <w:tcW w:w="8721" w:type="dxa"/>
            <w:gridSpan w:val="5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Раздел 2 </w:t>
            </w:r>
            <w:r w:rsidRPr="000D07DB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и его программное обеспечение</w:t>
            </w: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(5 часов) 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История развития вычислительной техники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443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Основополагающие принципы устройства ЭВМ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компьютера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Файловая система компьютера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изученного материала по теме «Компьютер и его программное обеспечение».Проверочная работа.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72B0C" w:rsidRPr="000D07DB" w:rsidTr="00172B0C">
        <w:trPr>
          <w:cantSplit/>
          <w:trHeight w:val="357"/>
        </w:trPr>
        <w:tc>
          <w:tcPr>
            <w:tcW w:w="8721" w:type="dxa"/>
            <w:gridSpan w:val="5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Раздел 3 </w:t>
            </w:r>
            <w:r w:rsidRPr="000D07DB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информации в компьютере</w:t>
            </w: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( 9 часов)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Представление чисел в позиционных системах счисления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Default="004F2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цифры</w:t>
            </w:r>
          </w:p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730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03" w:type="dxa"/>
            <w:shd w:val="clear" w:color="auto" w:fill="FFFFFF"/>
          </w:tcPr>
          <w:p w:rsidR="004F2123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Перевод чисел из одной позиционной системы</w:t>
            </w:r>
          </w:p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счисления в другую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«Быстрый» перевод чисел в компьютерных системах счисления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Представление чисел в компьютере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A44465" w:rsidRDefault="00591DDF" w:rsidP="004F212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A4446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«Интернет. Территория безопасности»</w:t>
            </w: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Кодирование текстовой информации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Кодирование графической информации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Кодирование звуковой информации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изученного материала по теме «Представление информации в компьютере».  Проверочная работа.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72B0C" w:rsidRPr="000D07DB" w:rsidTr="00172B0C">
        <w:trPr>
          <w:cantSplit/>
          <w:trHeight w:val="357"/>
        </w:trPr>
        <w:tc>
          <w:tcPr>
            <w:tcW w:w="8721" w:type="dxa"/>
            <w:gridSpan w:val="5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Раздел 4  </w:t>
            </w:r>
            <w:r w:rsidRPr="000D07DB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теории множеств и алгебры логики</w:t>
            </w: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(8 часов)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Некоторые сведения из теории множеств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цифры</w:t>
            </w: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Алгебра логики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Таблицы истинности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Основные законы алгебры логики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A44465" w:rsidRDefault="00591DDF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444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«Золотые правила пользования Интернет</w:t>
            </w: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Преобразование логических выражений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Элементы схем техники. Логические схемы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Логические задачи и способы их решения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изученного материала по теме «Элементы теории множеств и алгебры логики». Проверочная работа.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72B0C" w:rsidRPr="000D07DB" w:rsidTr="00172B0C">
        <w:trPr>
          <w:cantSplit/>
          <w:trHeight w:val="357"/>
        </w:trPr>
        <w:tc>
          <w:tcPr>
            <w:tcW w:w="8721" w:type="dxa"/>
            <w:gridSpan w:val="5"/>
            <w:shd w:val="clear" w:color="auto" w:fill="FFFFFF"/>
          </w:tcPr>
          <w:p w:rsidR="00172B0C" w:rsidRPr="000D07DB" w:rsidRDefault="00172B0C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Раздел 5 </w:t>
            </w:r>
            <w:r w:rsidRPr="000D07DB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 технологии создания и обработки информационных объектов</w:t>
            </w: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( 5 часов)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Текстовые документы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цифры</w:t>
            </w: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Объекты компьютерной графики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Компьютерные презентации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Выполнение мини-проекта по теме «Создание и обработка информационных объектов»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Основные идеи и понятия курса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A44465" w:rsidRDefault="00A44465" w:rsidP="00A4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«Профессии наших родителей»</w:t>
            </w:r>
          </w:p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2123" w:rsidRPr="000D07DB" w:rsidTr="00A44465">
        <w:trPr>
          <w:cantSplit/>
          <w:trHeight w:val="357"/>
        </w:trPr>
        <w:tc>
          <w:tcPr>
            <w:tcW w:w="1651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4F2123" w:rsidRPr="000D07DB" w:rsidRDefault="004F2123" w:rsidP="004F212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FFFFFF"/>
          </w:tcPr>
          <w:p w:rsidR="004F2123" w:rsidRPr="000D07DB" w:rsidRDefault="004F2123" w:rsidP="000D07DB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 ч.</w:t>
            </w:r>
          </w:p>
        </w:tc>
      </w:tr>
    </w:tbl>
    <w:p w:rsidR="000D07DB" w:rsidRDefault="000D07DB" w:rsidP="000D07DB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D07DB" w:rsidRDefault="000D07DB" w:rsidP="000D07DB"/>
    <w:p w:rsidR="00D27C26" w:rsidRDefault="000D07DB" w:rsidP="000D07DB">
      <w:pPr>
        <w:tabs>
          <w:tab w:val="left" w:pos="2430"/>
        </w:tabs>
      </w:pPr>
      <w:r>
        <w:tab/>
      </w:r>
    </w:p>
    <w:p w:rsidR="00D27C26" w:rsidRDefault="00D27C26" w:rsidP="000D07DB">
      <w:pPr>
        <w:tabs>
          <w:tab w:val="left" w:pos="2430"/>
        </w:tabs>
      </w:pPr>
    </w:p>
    <w:p w:rsidR="00A44465" w:rsidRPr="000D37E8" w:rsidRDefault="00A44465" w:rsidP="00A44465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EA9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 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чебного предмета «Информатики</w:t>
      </w:r>
      <w:r w:rsidRPr="00682EA9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 учетом</w:t>
      </w:r>
      <w:r w:rsidRPr="00AF50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Pr="00AF5062">
        <w:rPr>
          <w:rFonts w:ascii="Times New Roman" w:hAnsi="Times New Roman" w:cs="Times New Roman"/>
          <w:b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воспитания школы,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682EA9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</w:t>
      </w:r>
    </w:p>
    <w:p w:rsidR="005248D3" w:rsidRPr="005248D3" w:rsidRDefault="005248D3" w:rsidP="00A44465">
      <w:pPr>
        <w:tabs>
          <w:tab w:val="left" w:pos="2430"/>
        </w:tabs>
      </w:pPr>
    </w:p>
    <w:tbl>
      <w:tblPr>
        <w:tblStyle w:val="1"/>
        <w:tblW w:w="8613" w:type="dxa"/>
        <w:tblLayout w:type="fixed"/>
        <w:tblLook w:val="04A0"/>
      </w:tblPr>
      <w:tblGrid>
        <w:gridCol w:w="1242"/>
        <w:gridCol w:w="85"/>
        <w:gridCol w:w="4026"/>
        <w:gridCol w:w="2552"/>
        <w:gridCol w:w="708"/>
      </w:tblGrid>
      <w:tr w:rsidR="004F2123" w:rsidRPr="00EB23B0" w:rsidTr="00A44465">
        <w:trPr>
          <w:trHeight w:val="157"/>
        </w:trPr>
        <w:tc>
          <w:tcPr>
            <w:tcW w:w="1327" w:type="dxa"/>
            <w:gridSpan w:val="2"/>
            <w:vAlign w:val="center"/>
          </w:tcPr>
          <w:p w:rsidR="004F2123" w:rsidRPr="00EB23B0" w:rsidRDefault="004F2123" w:rsidP="004F21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Номер</w:t>
            </w: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урока</w:t>
            </w:r>
          </w:p>
        </w:tc>
        <w:tc>
          <w:tcPr>
            <w:tcW w:w="4026" w:type="dxa"/>
            <w:vAlign w:val="center"/>
          </w:tcPr>
          <w:p w:rsidR="004F2123" w:rsidRPr="00EB23B0" w:rsidRDefault="004F2123" w:rsidP="004F21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52" w:type="dxa"/>
            <w:vAlign w:val="center"/>
          </w:tcPr>
          <w:p w:rsidR="004F2123" w:rsidRPr="00EB23B0" w:rsidRDefault="004F2123" w:rsidP="004F21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Модули воспитательной программы «Школьный урок», «Профориентация» и др.</w:t>
            </w:r>
          </w:p>
        </w:tc>
        <w:tc>
          <w:tcPr>
            <w:tcW w:w="708" w:type="dxa"/>
            <w:vAlign w:val="center"/>
          </w:tcPr>
          <w:p w:rsidR="004F2123" w:rsidRPr="000D07DB" w:rsidRDefault="004F2123" w:rsidP="00D27C26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</w:t>
            </w: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</w:p>
          <w:p w:rsidR="004F2123" w:rsidRPr="00EB23B0" w:rsidRDefault="004F2123" w:rsidP="00D27C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0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</w:tr>
      <w:tr w:rsidR="005248D3" w:rsidRPr="00EB23B0" w:rsidTr="00D27C26">
        <w:trPr>
          <w:trHeight w:val="157"/>
        </w:trPr>
        <w:tc>
          <w:tcPr>
            <w:tcW w:w="8613" w:type="dxa"/>
            <w:gridSpan w:val="5"/>
          </w:tcPr>
          <w:p w:rsidR="005248D3" w:rsidRPr="00EB23B0" w:rsidRDefault="005248D3" w:rsidP="00D27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Обработка информации в электронных таблицах – 6 часов</w:t>
            </w:r>
          </w:p>
        </w:tc>
      </w:tr>
      <w:tr w:rsidR="004F2123" w:rsidRPr="00D27C26" w:rsidTr="00A44465">
        <w:trPr>
          <w:trHeight w:val="157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Табличный  процессор.  Основные  сведения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838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Редактирование  и  форматирование  в  табличном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процессоре</w:t>
            </w:r>
          </w:p>
        </w:tc>
        <w:tc>
          <w:tcPr>
            <w:tcW w:w="2552" w:type="dxa"/>
          </w:tcPr>
          <w:p w:rsidR="004F2123" w:rsidRPr="00591DDF" w:rsidRDefault="00591DDF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D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«Безопасный Интернет»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37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5248D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Встроенные  функции  и  их  использование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409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5248D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функции</w:t>
            </w:r>
          </w:p>
        </w:tc>
        <w:tc>
          <w:tcPr>
            <w:tcW w:w="2552" w:type="dxa"/>
          </w:tcPr>
          <w:p w:rsidR="004F2123" w:rsidRPr="00D27C26" w:rsidRDefault="00591DDF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программиста 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416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 анализа  данных</w:t>
            </w:r>
          </w:p>
          <w:p w:rsidR="004F2123" w:rsidRPr="00D27C26" w:rsidRDefault="004F2123" w:rsidP="005248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F2123" w:rsidRDefault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721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524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№1. Обработка информации в электронных таблицах</w:t>
            </w:r>
          </w:p>
        </w:tc>
        <w:tc>
          <w:tcPr>
            <w:tcW w:w="2552" w:type="dxa"/>
          </w:tcPr>
          <w:p w:rsidR="004F2123" w:rsidRPr="00D27C26" w:rsidRDefault="004F2123" w:rsidP="00524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248D3" w:rsidRPr="00D27C26" w:rsidTr="00D27C26">
        <w:trPr>
          <w:trHeight w:val="157"/>
        </w:trPr>
        <w:tc>
          <w:tcPr>
            <w:tcW w:w="8613" w:type="dxa"/>
            <w:gridSpan w:val="5"/>
          </w:tcPr>
          <w:p w:rsidR="005248D3" w:rsidRPr="00D27C26" w:rsidRDefault="005248D3" w:rsidP="00D27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Алгоритмы и элементы программирования – 9 часов</w:t>
            </w:r>
          </w:p>
        </w:tc>
      </w:tr>
      <w:tr w:rsidR="004F2123" w:rsidRPr="00D27C26" w:rsidTr="00A44465">
        <w:trPr>
          <w:trHeight w:val="268"/>
        </w:trPr>
        <w:tc>
          <w:tcPr>
            <w:tcW w:w="1242" w:type="dxa"/>
          </w:tcPr>
          <w:p w:rsidR="004F2123" w:rsidRPr="00D27C26" w:rsidRDefault="004F2123" w:rsidP="00D27C2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5248D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 сведения  об  алгоритмах</w:t>
            </w:r>
          </w:p>
        </w:tc>
        <w:tc>
          <w:tcPr>
            <w:tcW w:w="2552" w:type="dxa"/>
          </w:tcPr>
          <w:p w:rsidR="004F2123" w:rsidRPr="004F2123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цифры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62"/>
        </w:trPr>
        <w:tc>
          <w:tcPr>
            <w:tcW w:w="1242" w:type="dxa"/>
          </w:tcPr>
          <w:p w:rsidR="004F2123" w:rsidRPr="00D27C26" w:rsidRDefault="004F2123" w:rsidP="00D27C2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Алгоритмические  структуры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№1. Алгоритмы и исполнители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62"/>
        </w:trPr>
        <w:tc>
          <w:tcPr>
            <w:tcW w:w="1242" w:type="dxa"/>
          </w:tcPr>
          <w:p w:rsidR="004F2123" w:rsidRPr="00D27C26" w:rsidRDefault="004F2123" w:rsidP="00D27C2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№2.Запись  алгоритмов  на  языке программирования</w:t>
            </w:r>
          </w:p>
        </w:tc>
        <w:tc>
          <w:tcPr>
            <w:tcW w:w="2552" w:type="dxa"/>
          </w:tcPr>
          <w:p w:rsidR="004F2123" w:rsidRPr="00D27C26" w:rsidRDefault="00591DDF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Акция«Не ходите дети в интернет»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62"/>
        </w:trPr>
        <w:tc>
          <w:tcPr>
            <w:tcW w:w="1242" w:type="dxa"/>
          </w:tcPr>
          <w:p w:rsidR="004F2123" w:rsidRPr="00D27C26" w:rsidRDefault="004F2123" w:rsidP="00D27C2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программ с помощью трассировочных таблиц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№3. Анализ алгоритмов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62"/>
        </w:trPr>
        <w:tc>
          <w:tcPr>
            <w:tcW w:w="1242" w:type="dxa"/>
          </w:tcPr>
          <w:p w:rsidR="004F2123" w:rsidRPr="00D27C26" w:rsidRDefault="004F2123" w:rsidP="00D27C2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Функциональный подход к анализу программ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№3. Анализ алгоритмов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375"/>
        </w:trPr>
        <w:tc>
          <w:tcPr>
            <w:tcW w:w="1242" w:type="dxa"/>
          </w:tcPr>
          <w:p w:rsidR="004F2123" w:rsidRPr="00D27C26" w:rsidRDefault="004F2123" w:rsidP="00D27C2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Структурированные  типы  данных.  Массивы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F2123" w:rsidRDefault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295"/>
        </w:trPr>
        <w:tc>
          <w:tcPr>
            <w:tcW w:w="1242" w:type="dxa"/>
          </w:tcPr>
          <w:p w:rsidR="004F2123" w:rsidRPr="00D27C26" w:rsidRDefault="004F2123" w:rsidP="00D27C2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Структурное  программирование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81"/>
        </w:trPr>
        <w:tc>
          <w:tcPr>
            <w:tcW w:w="1242" w:type="dxa"/>
          </w:tcPr>
          <w:p w:rsidR="004F2123" w:rsidRPr="00D27C26" w:rsidRDefault="004F2123" w:rsidP="00D27C2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Рекурсивные алгоритмы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№6. Рекурсивные алгоритмы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89"/>
        </w:trPr>
        <w:tc>
          <w:tcPr>
            <w:tcW w:w="1242" w:type="dxa"/>
          </w:tcPr>
          <w:p w:rsidR="004F2123" w:rsidRPr="00D27C26" w:rsidRDefault="004F2123" w:rsidP="00D27C2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D27C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№1. «Алгоритмы и элементы программирования» </w:t>
            </w:r>
          </w:p>
        </w:tc>
        <w:tc>
          <w:tcPr>
            <w:tcW w:w="2552" w:type="dxa"/>
          </w:tcPr>
          <w:p w:rsidR="004F2123" w:rsidRPr="00D27C26" w:rsidRDefault="004F2123" w:rsidP="00D27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248D3" w:rsidRPr="00D27C26" w:rsidTr="00D27C26">
        <w:trPr>
          <w:trHeight w:val="295"/>
        </w:trPr>
        <w:tc>
          <w:tcPr>
            <w:tcW w:w="8613" w:type="dxa"/>
            <w:gridSpan w:val="5"/>
          </w:tcPr>
          <w:p w:rsidR="005248D3" w:rsidRPr="00D27C26" w:rsidRDefault="005248D3" w:rsidP="00D27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Информационное моделирование – 8 часов</w:t>
            </w:r>
          </w:p>
        </w:tc>
      </w:tr>
      <w:tr w:rsidR="004F2123" w:rsidRPr="00D27C26" w:rsidTr="00A44465">
        <w:trPr>
          <w:trHeight w:val="29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 и  моделирование</w:t>
            </w:r>
          </w:p>
        </w:tc>
        <w:tc>
          <w:tcPr>
            <w:tcW w:w="2552" w:type="dxa"/>
          </w:tcPr>
          <w:p w:rsidR="004F2123" w:rsidRPr="00591DDF" w:rsidRDefault="00591DDF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D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«Интернет. Территория безопасности»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81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 на  графах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№7.Пути в графе</w:t>
            </w:r>
          </w:p>
        </w:tc>
        <w:tc>
          <w:tcPr>
            <w:tcW w:w="2552" w:type="dxa"/>
          </w:tcPr>
          <w:p w:rsidR="004F2123" w:rsidRDefault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81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теорией игр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№8. Дерево игры</w:t>
            </w:r>
          </w:p>
        </w:tc>
        <w:tc>
          <w:tcPr>
            <w:tcW w:w="2552" w:type="dxa"/>
          </w:tcPr>
          <w:p w:rsidR="004F2123" w:rsidRDefault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29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 данных  как  модель  предметной  области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81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Реляционные базы данных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№9. Информация в таблицах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29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управления базами данных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цифры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709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и разработка базы данных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«Система управления базами данных»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406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№2. Информационное моделирование»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248D3" w:rsidRPr="00D27C26" w:rsidTr="00D27C26">
        <w:trPr>
          <w:trHeight w:val="295"/>
        </w:trPr>
        <w:tc>
          <w:tcPr>
            <w:tcW w:w="8613" w:type="dxa"/>
            <w:gridSpan w:val="5"/>
          </w:tcPr>
          <w:p w:rsidR="005248D3" w:rsidRPr="00D27C26" w:rsidRDefault="005248D3" w:rsidP="00D27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Сетевые информационные технологии – 5 часов</w:t>
            </w:r>
          </w:p>
        </w:tc>
      </w:tr>
      <w:tr w:rsidR="004F2123" w:rsidRPr="00D27C26" w:rsidTr="00A44465">
        <w:trPr>
          <w:trHeight w:val="29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 построения  компьютерных  сетей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цифры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857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устроен Интернет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№10. Основы построения компьютерных сетей</w:t>
            </w:r>
          </w:p>
        </w:tc>
        <w:tc>
          <w:tcPr>
            <w:tcW w:w="2552" w:type="dxa"/>
          </w:tcPr>
          <w:p w:rsidR="004F2123" w:rsidRPr="00591DDF" w:rsidRDefault="00591DDF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D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«Золотые правила пользования Интернет</w:t>
            </w:r>
            <w:r w:rsidR="000059D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а»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581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Службы  Интернета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«Создание веб-сайта»</w:t>
            </w:r>
          </w:p>
        </w:tc>
        <w:tc>
          <w:tcPr>
            <w:tcW w:w="2552" w:type="dxa"/>
          </w:tcPr>
          <w:p w:rsidR="004F2123" w:rsidRDefault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857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 как  глобальная  информационная  система</w:t>
            </w:r>
          </w:p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№11. Поисковые запросы в сети Интернет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32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№3. Сетевые информационные технологии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248D3" w:rsidRPr="00D27C26" w:rsidTr="00D27C26">
        <w:trPr>
          <w:trHeight w:val="295"/>
        </w:trPr>
        <w:tc>
          <w:tcPr>
            <w:tcW w:w="8613" w:type="dxa"/>
            <w:gridSpan w:val="5"/>
          </w:tcPr>
          <w:p w:rsidR="005248D3" w:rsidRPr="00D27C26" w:rsidRDefault="005248D3" w:rsidP="00D27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социальной информатики – 4 часа</w:t>
            </w:r>
          </w:p>
        </w:tc>
      </w:tr>
      <w:tr w:rsidR="004F2123" w:rsidRPr="00D27C26" w:rsidTr="00A44465">
        <w:trPr>
          <w:trHeight w:val="29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Информационное  общество 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цифры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29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 право</w:t>
            </w:r>
          </w:p>
        </w:tc>
        <w:tc>
          <w:tcPr>
            <w:tcW w:w="2552" w:type="dxa"/>
          </w:tcPr>
          <w:p w:rsidR="004F2123" w:rsidRPr="00D27C26" w:rsidRDefault="004F2123" w:rsidP="00A44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29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D27C26" w:rsidRDefault="004F2123" w:rsidP="004F2123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 безопасность</w:t>
            </w:r>
          </w:p>
        </w:tc>
        <w:tc>
          <w:tcPr>
            <w:tcW w:w="2552" w:type="dxa"/>
          </w:tcPr>
          <w:p w:rsidR="004F2123" w:rsidRPr="00D27C26" w:rsidRDefault="00A44465" w:rsidP="004F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D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«Золотые правила пользования Интернет</w:t>
            </w:r>
            <w:r w:rsidR="000059D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27C26" w:rsidRPr="00D27C26" w:rsidTr="00A44465">
        <w:trPr>
          <w:trHeight w:val="875"/>
        </w:trPr>
        <w:tc>
          <w:tcPr>
            <w:tcW w:w="1242" w:type="dxa"/>
          </w:tcPr>
          <w:p w:rsidR="00D27C26" w:rsidRPr="00D27C26" w:rsidRDefault="00D27C26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D27C26" w:rsidRPr="00D27C26" w:rsidRDefault="00D27C26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Тест по теме «Основы социальной информатики»</w:t>
            </w:r>
          </w:p>
        </w:tc>
        <w:tc>
          <w:tcPr>
            <w:tcW w:w="708" w:type="dxa"/>
          </w:tcPr>
          <w:p w:rsidR="00D27C26" w:rsidRPr="00D27C26" w:rsidRDefault="00D27C26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248D3" w:rsidRPr="00D27C26" w:rsidTr="00D27C26">
        <w:trPr>
          <w:trHeight w:val="295"/>
        </w:trPr>
        <w:tc>
          <w:tcPr>
            <w:tcW w:w="8613" w:type="dxa"/>
            <w:gridSpan w:val="5"/>
          </w:tcPr>
          <w:p w:rsidR="005248D3" w:rsidRPr="00D27C26" w:rsidRDefault="005248D3" w:rsidP="00D27C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повторение</w:t>
            </w:r>
          </w:p>
        </w:tc>
      </w:tr>
      <w:tr w:rsidR="004F2123" w:rsidRPr="00D27C26" w:rsidTr="00A44465">
        <w:trPr>
          <w:trHeight w:val="295"/>
        </w:trPr>
        <w:tc>
          <w:tcPr>
            <w:tcW w:w="1242" w:type="dxa"/>
          </w:tcPr>
          <w:p w:rsidR="004F2123" w:rsidRPr="00D27C26" w:rsidRDefault="004F2123" w:rsidP="005248D3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2123" w:rsidRPr="00BD0D45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идеи и понятия курса</w:t>
            </w:r>
          </w:p>
        </w:tc>
        <w:tc>
          <w:tcPr>
            <w:tcW w:w="2552" w:type="dxa"/>
          </w:tcPr>
          <w:p w:rsidR="00A44465" w:rsidRDefault="00A44465" w:rsidP="00A44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«Профессии наших родителей»</w:t>
            </w:r>
          </w:p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123" w:rsidRPr="00D27C26" w:rsidTr="00A44465">
        <w:trPr>
          <w:trHeight w:val="295"/>
        </w:trPr>
        <w:tc>
          <w:tcPr>
            <w:tcW w:w="5353" w:type="dxa"/>
            <w:gridSpan w:val="3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552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123" w:rsidRPr="00D27C26" w:rsidRDefault="004F2123" w:rsidP="004F2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C26">
              <w:rPr>
                <w:rFonts w:ascii="Times New Roman" w:eastAsia="Times New Roman" w:hAnsi="Times New Roman" w:cs="Times New Roman"/>
                <w:sz w:val="24"/>
                <w:szCs w:val="24"/>
              </w:rPr>
              <w:t>33ч</w:t>
            </w:r>
          </w:p>
        </w:tc>
      </w:tr>
    </w:tbl>
    <w:p w:rsidR="00172B0C" w:rsidRDefault="00172B0C" w:rsidP="005248D3">
      <w:pPr>
        <w:tabs>
          <w:tab w:val="left" w:pos="2400"/>
        </w:tabs>
      </w:pPr>
    </w:p>
    <w:p w:rsidR="004F2123" w:rsidRDefault="004F2123" w:rsidP="005248D3">
      <w:pPr>
        <w:tabs>
          <w:tab w:val="left" w:pos="2400"/>
        </w:tabs>
      </w:pPr>
    </w:p>
    <w:p w:rsidR="004F2123" w:rsidRDefault="004F2123" w:rsidP="005248D3">
      <w:pPr>
        <w:tabs>
          <w:tab w:val="left" w:pos="2400"/>
        </w:tabs>
      </w:pPr>
    </w:p>
    <w:p w:rsidR="004F2123" w:rsidRDefault="004F2123" w:rsidP="005248D3">
      <w:pPr>
        <w:tabs>
          <w:tab w:val="left" w:pos="2400"/>
        </w:tabs>
      </w:pPr>
    </w:p>
    <w:p w:rsidR="004F2123" w:rsidRDefault="004F2123" w:rsidP="005248D3">
      <w:pPr>
        <w:tabs>
          <w:tab w:val="left" w:pos="2400"/>
        </w:tabs>
      </w:pPr>
    </w:p>
    <w:p w:rsidR="004F2123" w:rsidRDefault="004F2123" w:rsidP="005248D3">
      <w:pPr>
        <w:tabs>
          <w:tab w:val="left" w:pos="2400"/>
        </w:tabs>
      </w:pPr>
    </w:p>
    <w:p w:rsidR="004F2123" w:rsidRDefault="004F2123" w:rsidP="005248D3">
      <w:pPr>
        <w:tabs>
          <w:tab w:val="left" w:pos="2400"/>
        </w:tabs>
      </w:pPr>
    </w:p>
    <w:p w:rsidR="004F2123" w:rsidRDefault="004F2123" w:rsidP="005248D3">
      <w:pPr>
        <w:tabs>
          <w:tab w:val="left" w:pos="2400"/>
        </w:tabs>
      </w:pPr>
    </w:p>
    <w:p w:rsidR="004F2123" w:rsidRDefault="004F2123" w:rsidP="005248D3">
      <w:pPr>
        <w:tabs>
          <w:tab w:val="left" w:pos="2400"/>
        </w:tabs>
      </w:pPr>
    </w:p>
    <w:sectPr w:rsidR="004F2123" w:rsidSect="005248D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86F" w:rsidRDefault="008C186F" w:rsidP="005248D3">
      <w:pPr>
        <w:spacing w:after="0" w:line="240" w:lineRule="auto"/>
      </w:pPr>
      <w:r>
        <w:separator/>
      </w:r>
    </w:p>
  </w:endnote>
  <w:endnote w:type="continuationSeparator" w:id="1">
    <w:p w:rsidR="008C186F" w:rsidRDefault="008C186F" w:rsidP="00524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86F" w:rsidRDefault="008C186F" w:rsidP="005248D3">
      <w:pPr>
        <w:spacing w:after="0" w:line="240" w:lineRule="auto"/>
      </w:pPr>
      <w:r>
        <w:separator/>
      </w:r>
    </w:p>
  </w:footnote>
  <w:footnote w:type="continuationSeparator" w:id="1">
    <w:p w:rsidR="008C186F" w:rsidRDefault="008C186F" w:rsidP="00524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46D45"/>
    <w:multiLevelType w:val="hybridMultilevel"/>
    <w:tmpl w:val="9DF40D04"/>
    <w:lvl w:ilvl="0" w:tplc="04190013">
      <w:start w:val="1"/>
      <w:numFmt w:val="upperRoman"/>
      <w:lvlText w:val="%1."/>
      <w:lvlJc w:val="righ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181F07E1"/>
    <w:multiLevelType w:val="multilevel"/>
    <w:tmpl w:val="E3BE9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B6C31AC"/>
    <w:multiLevelType w:val="hybridMultilevel"/>
    <w:tmpl w:val="841C993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58D826F7"/>
    <w:multiLevelType w:val="hybridMultilevel"/>
    <w:tmpl w:val="F154BA4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59F83EB5"/>
    <w:multiLevelType w:val="hybridMultilevel"/>
    <w:tmpl w:val="E0DE6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2247AB"/>
    <w:multiLevelType w:val="hybridMultilevel"/>
    <w:tmpl w:val="E434412E"/>
    <w:lvl w:ilvl="0" w:tplc="FB965B8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7C4B255E"/>
    <w:multiLevelType w:val="hybridMultilevel"/>
    <w:tmpl w:val="9998E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3671"/>
    <w:rsid w:val="000059DE"/>
    <w:rsid w:val="000D07DB"/>
    <w:rsid w:val="000E7DE6"/>
    <w:rsid w:val="000F1F16"/>
    <w:rsid w:val="00172B0C"/>
    <w:rsid w:val="002533FC"/>
    <w:rsid w:val="003A0D7E"/>
    <w:rsid w:val="004F2123"/>
    <w:rsid w:val="005248D3"/>
    <w:rsid w:val="00591DDF"/>
    <w:rsid w:val="006C38DA"/>
    <w:rsid w:val="00783671"/>
    <w:rsid w:val="008C186F"/>
    <w:rsid w:val="00A44465"/>
    <w:rsid w:val="00BD0D45"/>
    <w:rsid w:val="00D27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C38D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78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1"/>
    <w:uiPriority w:val="99"/>
    <w:semiHidden/>
    <w:unhideWhenUsed/>
    <w:rsid w:val="00783671"/>
    <w:rPr>
      <w:color w:val="0000FF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78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83671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172B0C"/>
    <w:pPr>
      <w:snapToGri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Перечень"/>
    <w:basedOn w:val="a0"/>
    <w:next w:val="a0"/>
    <w:link w:val="a9"/>
    <w:qFormat/>
    <w:rsid w:val="00172B0C"/>
    <w:pPr>
      <w:numPr>
        <w:numId w:val="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szCs w:val="20"/>
      <w:u w:color="000000"/>
      <w:bdr w:val="nil"/>
    </w:rPr>
  </w:style>
  <w:style w:type="character" w:customStyle="1" w:styleId="a9">
    <w:name w:val="Перечень Знак"/>
    <w:link w:val="a"/>
    <w:rsid w:val="00172B0C"/>
    <w:rPr>
      <w:rFonts w:ascii="Times New Roman" w:eastAsia="Calibri" w:hAnsi="Times New Roman" w:cs="Times New Roman"/>
      <w:sz w:val="28"/>
      <w:szCs w:val="20"/>
      <w:u w:color="000000"/>
      <w:bdr w:val="nil"/>
    </w:rPr>
  </w:style>
  <w:style w:type="paragraph" w:styleId="aa">
    <w:name w:val="No Spacing"/>
    <w:uiPriority w:val="1"/>
    <w:qFormat/>
    <w:rsid w:val="000D07DB"/>
    <w:pPr>
      <w:spacing w:after="0" w:line="240" w:lineRule="auto"/>
    </w:pPr>
  </w:style>
  <w:style w:type="paragraph" w:styleId="ab">
    <w:name w:val="footnote text"/>
    <w:basedOn w:val="a0"/>
    <w:link w:val="ac"/>
    <w:uiPriority w:val="99"/>
    <w:semiHidden/>
    <w:unhideWhenUsed/>
    <w:rsid w:val="005248D3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c">
    <w:name w:val="Текст сноски Знак"/>
    <w:basedOn w:val="a1"/>
    <w:link w:val="ab"/>
    <w:uiPriority w:val="99"/>
    <w:semiHidden/>
    <w:rsid w:val="005248D3"/>
    <w:rPr>
      <w:rFonts w:eastAsiaTheme="minorHAnsi"/>
      <w:sz w:val="20"/>
      <w:szCs w:val="20"/>
      <w:lang w:eastAsia="en-US"/>
    </w:rPr>
  </w:style>
  <w:style w:type="character" w:styleId="ad">
    <w:name w:val="footnote reference"/>
    <w:basedOn w:val="a1"/>
    <w:uiPriority w:val="99"/>
    <w:semiHidden/>
    <w:unhideWhenUsed/>
    <w:rsid w:val="005248D3"/>
    <w:rPr>
      <w:vertAlign w:val="superscript"/>
    </w:rPr>
  </w:style>
  <w:style w:type="table" w:customStyle="1" w:styleId="1">
    <w:name w:val="Сетка таблицы1"/>
    <w:basedOn w:val="a2"/>
    <w:uiPriority w:val="39"/>
    <w:rsid w:val="005248D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2"/>
    <w:uiPriority w:val="59"/>
    <w:rsid w:val="005248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4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3115</Words>
  <Characters>17758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uzer</cp:lastModifiedBy>
  <cp:revision>6</cp:revision>
  <dcterms:created xsi:type="dcterms:W3CDTF">2021-08-26T12:23:00Z</dcterms:created>
  <dcterms:modified xsi:type="dcterms:W3CDTF">2022-09-07T21:02:00Z</dcterms:modified>
</cp:coreProperties>
</file>