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7B" w:rsidRDefault="006E197B" w:rsidP="006E197B">
      <w:pPr>
        <w:shd w:val="clear" w:color="auto" w:fill="FFFFFF"/>
        <w:autoSpaceDE w:val="0"/>
        <w:autoSpaceDN w:val="0"/>
        <w:adjustRightInd w:val="0"/>
        <w:ind w:firstLine="567"/>
        <w:rPr>
          <w:b/>
          <w:spacing w:val="-3"/>
        </w:rPr>
      </w:pPr>
      <w:bookmarkStart w:id="0" w:name="_Toc271804349"/>
      <w:bookmarkStart w:id="1" w:name="_Toc317175289"/>
      <w:r>
        <w:rPr>
          <w:rFonts w:eastAsia="MS Mincho"/>
          <w:b/>
          <w:bCs/>
          <w:noProof/>
        </w:rPr>
        <w:drawing>
          <wp:inline distT="0" distB="0" distL="0" distR="0">
            <wp:extent cx="6153150" cy="9391650"/>
            <wp:effectExtent l="19050" t="0" r="0" b="0"/>
            <wp:docPr id="1" name="Рисунок 1" descr="C:\Users\Silver\Desktop\НА САЙТ\Новая папка\шатайлова\титул программы по изо 2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рограммы по изо 2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60" cy="939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7B" w:rsidRDefault="006E197B" w:rsidP="006E197B">
      <w:pPr>
        <w:shd w:val="clear" w:color="auto" w:fill="FFFFFF"/>
        <w:autoSpaceDE w:val="0"/>
        <w:autoSpaceDN w:val="0"/>
        <w:adjustRightInd w:val="0"/>
        <w:ind w:firstLine="567"/>
        <w:rPr>
          <w:b/>
          <w:spacing w:val="-3"/>
        </w:rPr>
      </w:pPr>
    </w:p>
    <w:p w:rsidR="00A2096F" w:rsidRPr="005D1399" w:rsidRDefault="00A2096F" w:rsidP="006E197B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5D1399">
        <w:rPr>
          <w:b/>
          <w:spacing w:val="-3"/>
        </w:rPr>
        <w:lastRenderedPageBreak/>
        <w:t xml:space="preserve">Планируемые </w:t>
      </w:r>
      <w:r w:rsidRPr="005D1399">
        <w:rPr>
          <w:b/>
        </w:rPr>
        <w:t>результаты изучения предмета</w:t>
      </w:r>
    </w:p>
    <w:p w:rsidR="009A43DF" w:rsidRPr="003924E2" w:rsidRDefault="009A43DF" w:rsidP="003924E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</w:p>
    <w:bookmarkEnd w:id="0"/>
    <w:bookmarkEnd w:id="1"/>
    <w:p w:rsidR="00762759" w:rsidRPr="00471208" w:rsidRDefault="00762759" w:rsidP="00762759">
      <w:pPr>
        <w:autoSpaceDE w:val="0"/>
        <w:autoSpaceDN w:val="0"/>
        <w:adjustRightInd w:val="0"/>
        <w:rPr>
          <w:b/>
        </w:rPr>
      </w:pPr>
      <w:r w:rsidRPr="00471208">
        <w:rPr>
          <w:b/>
        </w:rPr>
        <w:t xml:space="preserve">Личностные, </w:t>
      </w:r>
      <w:proofErr w:type="spellStart"/>
      <w:r w:rsidRPr="00471208">
        <w:rPr>
          <w:b/>
        </w:rPr>
        <w:t>метапредметные</w:t>
      </w:r>
      <w:proofErr w:type="spellEnd"/>
      <w:r w:rsidRPr="00471208">
        <w:rPr>
          <w:b/>
        </w:rPr>
        <w:t xml:space="preserve"> и предметные результаты освоения учебного предмета «изобразительное искусство» 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 Личностные  результаты включают готовность и способность </w:t>
      </w:r>
      <w:proofErr w:type="gramStart"/>
      <w:r w:rsidRPr="00471208">
        <w:t>обучающихся</w:t>
      </w:r>
      <w:proofErr w:type="gramEnd"/>
      <w:r w:rsidRPr="00471208">
        <w:t xml:space="preserve"> к саморазвитию, сформированность  мотивации к обучению </w:t>
      </w:r>
      <w:r w:rsidRPr="00471208">
        <w:br/>
        <w:t xml:space="preserve">  и познанию и  отражают умения: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 оценивать поступки людей, жизненные ситуации с точки зрения общепринятых норм и ценностей; оценивать конкретные поступки как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  хорошие или плохие;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эмоционально  выражать свои  чувства;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-понимать эмоции других людей, сочувствовать, сопереживать;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 </w:t>
      </w:r>
      <w:proofErr w:type="gramStart"/>
      <w:r w:rsidRPr="00471208">
        <w:t>высказывать своё отношение</w:t>
      </w:r>
      <w:proofErr w:type="gramEnd"/>
      <w:r w:rsidRPr="00471208">
        <w:t xml:space="preserve"> к героям, к их поступкам по иллюстрациям.</w:t>
      </w:r>
    </w:p>
    <w:p w:rsidR="00762759" w:rsidRDefault="00762759" w:rsidP="00762759">
      <w:pPr>
        <w:autoSpaceDE w:val="0"/>
        <w:autoSpaceDN w:val="0"/>
        <w:adjustRightInd w:val="0"/>
        <w:rPr>
          <w:b/>
        </w:rPr>
      </w:pPr>
    </w:p>
    <w:p w:rsidR="00762759" w:rsidRPr="00471208" w:rsidRDefault="00762759" w:rsidP="00762759">
      <w:pPr>
        <w:autoSpaceDE w:val="0"/>
        <w:autoSpaceDN w:val="0"/>
        <w:adjustRightInd w:val="0"/>
        <w:rPr>
          <w:b/>
        </w:rPr>
      </w:pPr>
      <w:proofErr w:type="spellStart"/>
      <w:r w:rsidRPr="00471208">
        <w:rPr>
          <w:b/>
        </w:rPr>
        <w:t>Метапредметными</w:t>
      </w:r>
      <w:proofErr w:type="spellEnd"/>
      <w:r w:rsidRPr="00471208">
        <w:rPr>
          <w:b/>
        </w:rPr>
        <w:t xml:space="preserve"> результатами изучения курса «изобразительное искусство » является формирование </w:t>
      </w:r>
      <w:r>
        <w:rPr>
          <w:b/>
        </w:rPr>
        <w:t>базовых учебных действий (Б</w:t>
      </w:r>
      <w:r w:rsidRPr="00471208">
        <w:rPr>
          <w:b/>
        </w:rPr>
        <w:t>УД).</w:t>
      </w:r>
    </w:p>
    <w:p w:rsidR="00762759" w:rsidRPr="00471208" w:rsidRDefault="00762759" w:rsidP="00762759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Регулятивные</w:t>
      </w:r>
      <w:proofErr w:type="gramEnd"/>
      <w:r>
        <w:rPr>
          <w:b/>
          <w:i/>
        </w:rPr>
        <w:t xml:space="preserve"> Б</w:t>
      </w:r>
      <w:r w:rsidRPr="00471208">
        <w:rPr>
          <w:b/>
          <w:i/>
        </w:rPr>
        <w:t xml:space="preserve">УД:                                   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определять и формулировать цель деятельности на уроке с помощью учителя;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проговаривать последовательность действий на уроке;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 учиться высказывать своё предположение (версию) на основе работы с иллюстрацией; </w:t>
      </w:r>
    </w:p>
    <w:p w:rsidR="00762759" w:rsidRPr="00471208" w:rsidRDefault="00762759" w:rsidP="00762759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Познавательные</w:t>
      </w:r>
      <w:proofErr w:type="gramEnd"/>
      <w:r>
        <w:rPr>
          <w:b/>
          <w:i/>
        </w:rPr>
        <w:t xml:space="preserve"> Б</w:t>
      </w:r>
      <w:r w:rsidRPr="00471208">
        <w:rPr>
          <w:b/>
          <w:i/>
        </w:rPr>
        <w:t>УД: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ориентироваться в задании, планировать свою работу и намечать последовательность выполнения рисунка;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отвечать на поставленные учителем вопросы  по  иллюстрации;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делать выводы в результате совместной работы класса и учителя;</w:t>
      </w:r>
    </w:p>
    <w:p w:rsidR="00762759" w:rsidRPr="00471208" w:rsidRDefault="00762759" w:rsidP="0076275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Коммуникативные</w:t>
      </w:r>
      <w:proofErr w:type="gramEnd"/>
      <w:r>
        <w:rPr>
          <w:b/>
          <w:i/>
        </w:rPr>
        <w:t xml:space="preserve"> Б</w:t>
      </w:r>
      <w:r w:rsidRPr="00471208">
        <w:rPr>
          <w:b/>
          <w:i/>
        </w:rPr>
        <w:t>УД: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оформлять свои мысли в устной форме  (на уровне предложения);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 слушать и понимать речь других;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договариваться с одноклассниками совместно с учителем о правилах поведения и общения и следовать им;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учиться работать в паре, группе; выполнять различные роли (лидера, исполнителя).</w:t>
      </w:r>
    </w:p>
    <w:p w:rsidR="00762759" w:rsidRDefault="00762759" w:rsidP="00762759">
      <w:pPr>
        <w:autoSpaceDE w:val="0"/>
        <w:autoSpaceDN w:val="0"/>
        <w:adjustRightInd w:val="0"/>
        <w:rPr>
          <w:b/>
          <w:i/>
        </w:rPr>
      </w:pPr>
    </w:p>
    <w:p w:rsidR="00762759" w:rsidRPr="00471208" w:rsidRDefault="00762759" w:rsidP="00762759">
      <w:pPr>
        <w:autoSpaceDE w:val="0"/>
        <w:autoSpaceDN w:val="0"/>
        <w:adjustRightInd w:val="0"/>
        <w:rPr>
          <w:b/>
          <w:i/>
        </w:rPr>
      </w:pPr>
      <w:r w:rsidRPr="00471208">
        <w:rPr>
          <w:b/>
          <w:i/>
        </w:rPr>
        <w:t>Предметным результатом изучения курса  «</w:t>
      </w:r>
      <w:r>
        <w:rPr>
          <w:b/>
          <w:i/>
        </w:rPr>
        <w:t>И</w:t>
      </w:r>
      <w:r w:rsidRPr="00471208">
        <w:rPr>
          <w:b/>
          <w:i/>
        </w:rPr>
        <w:t xml:space="preserve">зобразительное искусство» являются:  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 -умение правильно располагать лист бумаги (по вертикали или горизонтали) в зависимости от пространственного расположения </w:t>
      </w:r>
    </w:p>
    <w:p w:rsidR="00762759" w:rsidRPr="00471208" w:rsidRDefault="00762759" w:rsidP="00762759">
      <w:pPr>
        <w:autoSpaceDE w:val="0"/>
        <w:autoSpaceDN w:val="0"/>
        <w:adjustRightInd w:val="0"/>
        <w:rPr>
          <w:b/>
        </w:rPr>
      </w:pPr>
      <w:r w:rsidRPr="00471208">
        <w:t xml:space="preserve">  изображаемого предмета;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самостоятельно размещать изображение отдельно взятого предмета посередине листа бумаги;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ориентироваться на плоскости листа бумаги и в готовой геометрической форме;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правильно распределять величину изображения в зависимости от размера листа бумаги;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делить лист на глаз на две и четыре равные части;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анализировать с помощью учителя строение предмета;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изображать от руки предметы разной формы, передавая их характерные особенности;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рисовать узоры из геометрических и растительных форм в полосе и квадрате (по образцу);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в рисунках на темы изображать основания более близких предметов ниже, дальних предметов — выше; изображать близкие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  предметы крупнее </w:t>
      </w:r>
      <w:proofErr w:type="gramStart"/>
      <w:r w:rsidRPr="00471208">
        <w:t>дальних</w:t>
      </w:r>
      <w:proofErr w:type="gramEnd"/>
      <w:r w:rsidRPr="00471208">
        <w:t xml:space="preserve">, хотя и равных по величине;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-различать и называть цвета и их оттенки; </w:t>
      </w:r>
    </w:p>
    <w:p w:rsidR="00762759" w:rsidRPr="00471208" w:rsidRDefault="00762759" w:rsidP="00762759">
      <w:pPr>
        <w:autoSpaceDE w:val="0"/>
        <w:autoSpaceDN w:val="0"/>
        <w:adjustRightInd w:val="0"/>
      </w:pPr>
      <w:proofErr w:type="gramStart"/>
      <w:r w:rsidRPr="00471208">
        <w:t xml:space="preserve">-умение узнавать в иллюстрациях книг и в репродукциях художественных картин характерные признака времен года, передаваемые </w:t>
      </w:r>
      <w:r w:rsidRPr="00471208">
        <w:br/>
        <w:t xml:space="preserve"> средствами изобразительного искусства; </w:t>
      </w:r>
      <w:proofErr w:type="gramEnd"/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-умение анализировать свой рисунок с помощью учителя, отмечать в работе достоинства и недостатки.</w:t>
      </w:r>
    </w:p>
    <w:p w:rsidR="00A62806" w:rsidRPr="00A62806" w:rsidRDefault="00A62806" w:rsidP="00762759">
      <w:pPr>
        <w:widowControl w:val="0"/>
        <w:suppressAutoHyphens/>
        <w:contextualSpacing/>
        <w:rPr>
          <w:rFonts w:eastAsia="Arial Unicode MS"/>
          <w:kern w:val="1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8"/>
        <w:gridCol w:w="4668"/>
      </w:tblGrid>
      <w:tr w:rsidR="00A62806" w:rsidRPr="00A62806" w:rsidTr="00CB5578">
        <w:trPr>
          <w:trHeight w:val="402"/>
        </w:trPr>
        <w:tc>
          <w:tcPr>
            <w:tcW w:w="5008" w:type="dxa"/>
          </w:tcPr>
          <w:p w:rsidR="00A62806" w:rsidRPr="00A62806" w:rsidRDefault="00A62806" w:rsidP="00CB5578">
            <w:pPr>
              <w:widowControl w:val="0"/>
              <w:suppressAutoHyphens/>
              <w:ind w:left="1080"/>
              <w:contextualSpacing/>
              <w:jc w:val="both"/>
              <w:rPr>
                <w:b/>
                <w:kern w:val="1"/>
              </w:rPr>
            </w:pPr>
            <w:r w:rsidRPr="00A62806">
              <w:rPr>
                <w:b/>
                <w:kern w:val="1"/>
              </w:rPr>
              <w:lastRenderedPageBreak/>
              <w:t>Базовый  уровень:</w:t>
            </w:r>
          </w:p>
        </w:tc>
        <w:tc>
          <w:tcPr>
            <w:tcW w:w="4668" w:type="dxa"/>
          </w:tcPr>
          <w:p w:rsidR="00A62806" w:rsidRPr="00A62806" w:rsidRDefault="00A62806" w:rsidP="00CB5578">
            <w:pPr>
              <w:widowControl w:val="0"/>
              <w:suppressAutoHyphens/>
              <w:ind w:left="1080"/>
              <w:contextualSpacing/>
              <w:jc w:val="both"/>
              <w:outlineLvl w:val="0"/>
              <w:rPr>
                <w:b/>
                <w:kern w:val="1"/>
              </w:rPr>
            </w:pPr>
            <w:r w:rsidRPr="00A62806">
              <w:rPr>
                <w:b/>
                <w:kern w:val="1"/>
              </w:rPr>
              <w:t>Минимальный уровень:</w:t>
            </w:r>
          </w:p>
        </w:tc>
      </w:tr>
      <w:tr w:rsidR="00A62806" w:rsidRPr="00A62806" w:rsidTr="00CB5578">
        <w:tc>
          <w:tcPr>
            <w:tcW w:w="5008" w:type="dxa"/>
          </w:tcPr>
          <w:p w:rsidR="00A62806" w:rsidRPr="00A62806" w:rsidRDefault="00A62806" w:rsidP="00A62806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свободно, без напряжения</w:t>
            </w:r>
          </w:p>
          <w:p w:rsidR="00A62806" w:rsidRPr="00A62806" w:rsidRDefault="00A62806" w:rsidP="00CB5578">
            <w:pPr>
              <w:widowControl w:val="0"/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проводить от руки линии в нужных направлениях, не поворачивая при этом лист бумаги;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ориентироваться на плоскости листа бумаги и в готовой геометрической форме в соответствии с инструкцией учителя;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использовать данные учителем ориентиры (опорные точки) и в соответствии с ними размещать изображение на листе бумаги;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закрашивать рисунок цветными карандашами, соблюдая контуры изображения, направление штрихов и равномерный характер нажима на карандаш;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рисовать от руки предметы округлой, прямоугольной и треугольной формы;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понимать принцип повторения или чередования элементов в узоре (по форме и цвету);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различать и знать названия цветов;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узнавать в иллюстрациях персонажей народных сказок, проявлять эмоционально-эстетическое отношение к ним.</w:t>
            </w:r>
          </w:p>
          <w:p w:rsidR="00A62806" w:rsidRPr="00A62806" w:rsidRDefault="00A62806" w:rsidP="00CB5578">
            <w:pPr>
              <w:widowControl w:val="0"/>
              <w:shd w:val="clear" w:color="auto" w:fill="FFFFFF"/>
              <w:tabs>
                <w:tab w:val="left" w:pos="226"/>
                <w:tab w:val="left" w:pos="567"/>
              </w:tabs>
              <w:suppressAutoHyphens/>
              <w:autoSpaceDE w:val="0"/>
              <w:autoSpaceDN w:val="0"/>
              <w:adjustRightInd w:val="0"/>
              <w:ind w:left="730"/>
              <w:contextualSpacing/>
              <w:rPr>
                <w:b/>
                <w:kern w:val="1"/>
                <w:u w:val="single"/>
              </w:rPr>
            </w:pPr>
          </w:p>
        </w:tc>
        <w:tc>
          <w:tcPr>
            <w:tcW w:w="4668" w:type="dxa"/>
          </w:tcPr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ind w:left="60" w:hanging="60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проводить от руки линии в нужных направлениях с помощью учителя, не поворачивая при этом лист бумаги;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ориентироваться на плоскости листа бумаги и в готовой геометрической форме в соответствии с инструкцией учителя;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использовать данные учителем ориентиры (опорные точки) и в соответствии с ними размещать изображение на листе бумаги;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закрашивать рисунок цветными карандашами, соблюдая контуры изображения, направление штрихов и равномерный характер нажима на карандаш;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обводить предметы округлой, прямоугольной и треугольной формы;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понимать принцип повторения или чередования элементов в узоре (по форме и цвету);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различать и знать названия цветов;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узнавать в иллюстрациях персонажей народных сказок, проявлять эмоционально-эстетическое отношение к ним.</w:t>
            </w:r>
          </w:p>
        </w:tc>
      </w:tr>
    </w:tbl>
    <w:p w:rsidR="00762759" w:rsidRDefault="00762759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F2997" w:rsidRDefault="001F2997" w:rsidP="003D055A">
      <w:pPr>
        <w:tabs>
          <w:tab w:val="left" w:pos="142"/>
        </w:tabs>
        <w:jc w:val="center"/>
        <w:rPr>
          <w:b/>
        </w:rPr>
      </w:pPr>
    </w:p>
    <w:p w:rsidR="001C1776" w:rsidRPr="007D0A26" w:rsidRDefault="000D376F" w:rsidP="003D055A">
      <w:pPr>
        <w:tabs>
          <w:tab w:val="left" w:pos="142"/>
        </w:tabs>
        <w:jc w:val="center"/>
        <w:rPr>
          <w:b/>
        </w:rPr>
      </w:pPr>
      <w:r w:rsidRPr="007D0A26">
        <w:rPr>
          <w:b/>
        </w:rPr>
        <w:lastRenderedPageBreak/>
        <w:t>Содержание</w:t>
      </w:r>
      <w:r w:rsidR="0044029F" w:rsidRPr="007D0A26">
        <w:rPr>
          <w:b/>
        </w:rPr>
        <w:t xml:space="preserve"> учебного </w:t>
      </w:r>
      <w:r w:rsidR="00D42E17" w:rsidRPr="007D0A26">
        <w:rPr>
          <w:rFonts w:eastAsia="MS Mincho"/>
          <w:b/>
          <w:bCs/>
        </w:rPr>
        <w:t>предмета</w:t>
      </w:r>
    </w:p>
    <w:p w:rsidR="002559D9" w:rsidRPr="007D0A26" w:rsidRDefault="002559D9" w:rsidP="003924E2">
      <w:pPr>
        <w:tabs>
          <w:tab w:val="left" w:pos="4395"/>
        </w:tabs>
        <w:rPr>
          <w:b/>
        </w:rPr>
      </w:pPr>
    </w:p>
    <w:p w:rsidR="008938A2" w:rsidRPr="007D0A26" w:rsidRDefault="008938A2" w:rsidP="007D0A26">
      <w:pPr>
        <w:tabs>
          <w:tab w:val="left" w:pos="1620"/>
        </w:tabs>
        <w:ind w:firstLine="540"/>
        <w:jc w:val="center"/>
        <w:rPr>
          <w:b/>
          <w:sz w:val="20"/>
          <w:szCs w:val="20"/>
        </w:rPr>
      </w:pPr>
      <w:bookmarkStart w:id="2" w:name="page13"/>
      <w:bookmarkEnd w:id="2"/>
      <w:r w:rsidRPr="007D0A26">
        <w:rPr>
          <w:b/>
          <w:sz w:val="20"/>
          <w:szCs w:val="20"/>
        </w:rPr>
        <w:t>ДЕКОРАТИВНОЕ РИСОВАНИЕ</w:t>
      </w:r>
    </w:p>
    <w:p w:rsidR="008938A2" w:rsidRPr="007D0A26" w:rsidRDefault="008938A2" w:rsidP="008938A2">
      <w:pPr>
        <w:tabs>
          <w:tab w:val="left" w:pos="1620"/>
        </w:tabs>
        <w:ind w:firstLine="540"/>
        <w:jc w:val="both"/>
      </w:pPr>
      <w:r w:rsidRPr="007D0A26"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8938A2" w:rsidRPr="007D0A26" w:rsidRDefault="008938A2" w:rsidP="008938A2">
      <w:pPr>
        <w:tabs>
          <w:tab w:val="left" w:pos="1620"/>
        </w:tabs>
        <w:ind w:firstLine="540"/>
        <w:jc w:val="both"/>
      </w:pPr>
      <w:r w:rsidRPr="007D0A26"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ребят  эстетического вкуса.</w:t>
      </w:r>
    </w:p>
    <w:p w:rsidR="008938A2" w:rsidRPr="007D0A26" w:rsidRDefault="008938A2" w:rsidP="007D0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D0A26">
        <w:rPr>
          <w:b/>
          <w:bCs/>
          <w:color w:val="000000"/>
          <w:sz w:val="20"/>
          <w:szCs w:val="20"/>
        </w:rPr>
        <w:t>ДЕКОРАТИВНОЕ РАСКРАШИВАНИЕ</w:t>
      </w:r>
    </w:p>
    <w:p w:rsidR="008938A2" w:rsidRPr="007D0A26" w:rsidRDefault="008938A2" w:rsidP="008938A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7D0A26">
        <w:rPr>
          <w:bCs/>
          <w:color w:val="000000"/>
        </w:rPr>
        <w:t>Учить детей рисовать узоры из геометрических и расти</w:t>
      </w:r>
      <w:r w:rsidRPr="007D0A26">
        <w:rPr>
          <w:bCs/>
          <w:color w:val="000000"/>
        </w:rPr>
        <w:softHyphen/>
        <w:t>тельных форм в полосе и квадрате; развивать способность анализировать образец; определять структуру узора (повто</w:t>
      </w:r>
      <w:r w:rsidRPr="007D0A26">
        <w:rPr>
          <w:bCs/>
          <w:color w:val="000000"/>
        </w:rPr>
        <w:softHyphen/>
        <w:t xml:space="preserve">рение или чередование элементов), форму и цвет составных частей; </w:t>
      </w:r>
      <w:r w:rsidRPr="007D0A26">
        <w:rPr>
          <w:color w:val="000000"/>
        </w:rPr>
        <w:t xml:space="preserve">использовать осевые </w:t>
      </w:r>
      <w:r w:rsidRPr="007D0A26">
        <w:rPr>
          <w:bCs/>
          <w:color w:val="000000"/>
        </w:rPr>
        <w:t>линии при рисовании орнамен</w:t>
      </w:r>
      <w:r w:rsidRPr="007D0A26">
        <w:rPr>
          <w:bCs/>
          <w:color w:val="000000"/>
        </w:rPr>
        <w:softHyphen/>
        <w:t>тов в квадрате; правильно располагать элементы оформле</w:t>
      </w:r>
      <w:r w:rsidRPr="007D0A26">
        <w:rPr>
          <w:bCs/>
          <w:color w:val="000000"/>
        </w:rPr>
        <w:softHyphen/>
        <w:t xml:space="preserve">ния </w:t>
      </w:r>
      <w:r w:rsidRPr="007D0A26">
        <w:rPr>
          <w:color w:val="000000"/>
        </w:rPr>
        <w:t xml:space="preserve">по </w:t>
      </w:r>
      <w:r w:rsidRPr="007D0A26">
        <w:rPr>
          <w:bCs/>
          <w:color w:val="000000"/>
        </w:rPr>
        <w:t>всему листу бумаги в декоративных рисунках.</w:t>
      </w:r>
    </w:p>
    <w:p w:rsidR="008938A2" w:rsidRPr="007D0A26" w:rsidRDefault="008938A2" w:rsidP="008938A2">
      <w:pPr>
        <w:tabs>
          <w:tab w:val="left" w:pos="1620"/>
        </w:tabs>
        <w:ind w:firstLine="540"/>
        <w:jc w:val="both"/>
        <w:rPr>
          <w:sz w:val="18"/>
          <w:szCs w:val="18"/>
        </w:rPr>
      </w:pPr>
    </w:p>
    <w:p w:rsidR="008938A2" w:rsidRPr="007D0A26" w:rsidRDefault="008938A2" w:rsidP="008938A2">
      <w:pPr>
        <w:tabs>
          <w:tab w:val="left" w:pos="3855"/>
        </w:tabs>
        <w:ind w:firstLine="540"/>
        <w:jc w:val="center"/>
        <w:rPr>
          <w:b/>
          <w:sz w:val="20"/>
          <w:szCs w:val="20"/>
        </w:rPr>
      </w:pPr>
      <w:r w:rsidRPr="007D0A26">
        <w:rPr>
          <w:b/>
          <w:sz w:val="20"/>
          <w:szCs w:val="20"/>
        </w:rPr>
        <w:t>РИСОВАНИЕ С НАТУРЫ</w:t>
      </w:r>
    </w:p>
    <w:p w:rsidR="008938A2" w:rsidRPr="007D0A26" w:rsidRDefault="008938A2" w:rsidP="008938A2">
      <w:pPr>
        <w:tabs>
          <w:tab w:val="left" w:pos="3855"/>
        </w:tabs>
        <w:ind w:firstLine="540"/>
        <w:jc w:val="both"/>
      </w:pPr>
      <w:r w:rsidRPr="007D0A26"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рисунках так, как видят со своего места.</w:t>
      </w:r>
    </w:p>
    <w:p w:rsidR="008938A2" w:rsidRPr="007D0A26" w:rsidRDefault="008938A2" w:rsidP="007D0A26">
      <w:pPr>
        <w:tabs>
          <w:tab w:val="left" w:pos="3855"/>
        </w:tabs>
        <w:ind w:firstLine="540"/>
        <w:jc w:val="both"/>
      </w:pPr>
      <w:r w:rsidRPr="007D0A26">
        <w:t>Основная задача обучения рисованию с натуры в младших классах – научить детей рисовать, передавая в рисунке соотношения ширины и высоты, частей  и целого, а также конструкцию предметов.</w:t>
      </w:r>
    </w:p>
    <w:p w:rsidR="008938A2" w:rsidRPr="007D0A26" w:rsidRDefault="008938A2" w:rsidP="008938A2">
      <w:pPr>
        <w:tabs>
          <w:tab w:val="left" w:pos="4425"/>
        </w:tabs>
        <w:ind w:firstLine="540"/>
        <w:jc w:val="center"/>
        <w:rPr>
          <w:b/>
          <w:sz w:val="20"/>
          <w:szCs w:val="20"/>
        </w:rPr>
      </w:pPr>
      <w:r w:rsidRPr="007D0A26">
        <w:rPr>
          <w:b/>
          <w:sz w:val="20"/>
          <w:szCs w:val="20"/>
        </w:rPr>
        <w:t>РИСОВАНИЕ НА ТЕМЫ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>Содержанием уроков рисования на тему являются изображения явлений окружающей жизни и иллюстрирование отрывков из литературных произведений.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 xml:space="preserve">Во 2 классе перед учащимися ставится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правила загораживания одних предметов другими. 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>Ставя перед учащимися задачу, передать в рисунке какую-либо тему, раскрыть сюжет отрывка литературного произведения, проиллюстрировать текст-описание, нужно сосредоточить свои усилия на формирование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7D0A26" w:rsidRPr="007D0A26" w:rsidRDefault="007D0A26" w:rsidP="007D0A2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7D0A26">
        <w:rPr>
          <w:bCs/>
          <w:color w:val="000000"/>
        </w:rPr>
        <w:t>Учить детей соединять в одном сюжетном рисунке изоб</w:t>
      </w:r>
      <w:r w:rsidRPr="007D0A26">
        <w:rPr>
          <w:bCs/>
          <w:color w:val="000000"/>
        </w:rPr>
        <w:softHyphen/>
        <w:t xml:space="preserve">ражения нескольких предметов, </w:t>
      </w:r>
      <w:r w:rsidRPr="007D0A26">
        <w:rPr>
          <w:color w:val="000000"/>
        </w:rPr>
        <w:t xml:space="preserve">объединяя их общим </w:t>
      </w:r>
      <w:r w:rsidRPr="007D0A26">
        <w:rPr>
          <w:bCs/>
          <w:color w:val="000000"/>
        </w:rPr>
        <w:t>со</w:t>
      </w:r>
      <w:r w:rsidRPr="007D0A26">
        <w:rPr>
          <w:bCs/>
          <w:color w:val="000000"/>
        </w:rPr>
        <w:softHyphen/>
        <w:t xml:space="preserve">держанием; располагать изображения в определенном </w:t>
      </w:r>
      <w:r w:rsidRPr="007D0A26">
        <w:rPr>
          <w:color w:val="000000"/>
        </w:rPr>
        <w:t>по</w:t>
      </w:r>
      <w:r w:rsidRPr="007D0A26">
        <w:rPr>
          <w:color w:val="000000"/>
        </w:rPr>
        <w:softHyphen/>
        <w:t xml:space="preserve">рядке </w:t>
      </w:r>
      <w:r w:rsidRPr="007D0A26">
        <w:rPr>
          <w:i/>
          <w:iCs/>
          <w:color w:val="000000"/>
        </w:rPr>
        <w:t xml:space="preserve">(ближе, дальше), </w:t>
      </w:r>
      <w:r w:rsidRPr="007D0A26">
        <w:rPr>
          <w:color w:val="000000"/>
        </w:rPr>
        <w:t>используя весь лист бумаги и соблю</w:t>
      </w:r>
      <w:r w:rsidRPr="007D0A26">
        <w:rPr>
          <w:color w:val="000000"/>
        </w:rPr>
        <w:softHyphen/>
        <w:t xml:space="preserve">дая </w:t>
      </w:r>
      <w:r w:rsidRPr="007D0A26">
        <w:rPr>
          <w:bCs/>
          <w:color w:val="000000"/>
        </w:rPr>
        <w:t>верх и низ рисунка.</w:t>
      </w:r>
    </w:p>
    <w:p w:rsidR="008938A2" w:rsidRPr="007D0A26" w:rsidRDefault="008938A2" w:rsidP="007D0A26">
      <w:pPr>
        <w:tabs>
          <w:tab w:val="left" w:pos="4425"/>
        </w:tabs>
        <w:rPr>
          <w:b/>
        </w:rPr>
      </w:pPr>
    </w:p>
    <w:p w:rsidR="008938A2" w:rsidRPr="007D0A26" w:rsidRDefault="008938A2" w:rsidP="008938A2">
      <w:pPr>
        <w:tabs>
          <w:tab w:val="left" w:pos="4425"/>
        </w:tabs>
        <w:ind w:firstLine="540"/>
        <w:jc w:val="center"/>
        <w:rPr>
          <w:b/>
          <w:sz w:val="20"/>
          <w:szCs w:val="20"/>
        </w:rPr>
      </w:pPr>
      <w:r w:rsidRPr="007D0A26">
        <w:rPr>
          <w:b/>
          <w:sz w:val="20"/>
          <w:szCs w:val="20"/>
        </w:rPr>
        <w:t>БЕСЕДЫ ОБ ИЗОБРАЗИТЕЛЬНОМ ИСКУССТВЕ</w:t>
      </w:r>
      <w:r w:rsidR="007D0A26" w:rsidRPr="007D0A26">
        <w:rPr>
          <w:b/>
          <w:sz w:val="20"/>
          <w:szCs w:val="20"/>
        </w:rPr>
        <w:t xml:space="preserve"> </w:t>
      </w:r>
      <w:r w:rsidR="007D0A26" w:rsidRPr="007D0A26">
        <w:rPr>
          <w:b/>
          <w:bCs/>
          <w:color w:val="000000"/>
          <w:sz w:val="20"/>
          <w:szCs w:val="20"/>
        </w:rPr>
        <w:t>(2 раза в четверть)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 xml:space="preserve">Беседы об искусстве – важное средство нравственного и </w:t>
      </w:r>
      <w:proofErr w:type="spellStart"/>
      <w:r w:rsidRPr="007D0A26">
        <w:t>художетсвенно-эстетического</w:t>
      </w:r>
      <w:proofErr w:type="spellEnd"/>
      <w:r w:rsidRPr="007D0A26">
        <w:t xml:space="preserve"> воспитания школьников.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 xml:space="preserve">Во 2  классе занятия ограничиваются рассматриванием изделий народных мастеров (преимущественно игрушек), </w:t>
      </w:r>
      <w:proofErr w:type="spellStart"/>
      <w:r w:rsidRPr="007D0A26">
        <w:t>репротудкий</w:t>
      </w:r>
      <w:proofErr w:type="spellEnd"/>
      <w:r w:rsidRPr="007D0A26">
        <w:t xml:space="preserve"> художественных произведений, а также разбором иллюстраций в детских книгах. Отдельные уроки не отводятся, а выделяется 10-15 минут в начале или в конце урока.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 xml:space="preserve">Для подготовки учащихся к пониманию произведений изобразительного искусства </w:t>
      </w:r>
      <w:proofErr w:type="gramStart"/>
      <w:r w:rsidRPr="007D0A26">
        <w:t>важное значение</w:t>
      </w:r>
      <w:proofErr w:type="gramEnd"/>
      <w:r w:rsidRPr="007D0A26">
        <w:t xml:space="preserve"> имеет систематическая работа с иллюстративным материалом, рассчитанная на развитие у детей зрительного восприятия.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>В основном работа идет над тем, чтобы учащиеся смогли узнать и правильно назвать изображенные предметы.</w:t>
      </w:r>
    </w:p>
    <w:p w:rsidR="008938A2" w:rsidRPr="007D0A26" w:rsidRDefault="008938A2" w:rsidP="007D0A26">
      <w:pPr>
        <w:tabs>
          <w:tab w:val="left" w:pos="4425"/>
        </w:tabs>
        <w:ind w:firstLine="540"/>
        <w:jc w:val="both"/>
      </w:pPr>
      <w:r w:rsidRPr="007D0A26">
        <w:t>Во время беседы об искусстве нужно работать над обогащением словаря и развитием речи  детей, над коррекцией  недостатков произношения.</w:t>
      </w:r>
    </w:p>
    <w:p w:rsidR="00C1799E" w:rsidRDefault="00C1799E" w:rsidP="00C1799E">
      <w:pPr>
        <w:spacing w:line="240" w:lineRule="atLeast"/>
        <w:contextualSpacing/>
        <w:jc w:val="center"/>
        <w:rPr>
          <w:b/>
        </w:rPr>
      </w:pPr>
      <w:r w:rsidRPr="005D1399">
        <w:rPr>
          <w:b/>
        </w:rPr>
        <w:lastRenderedPageBreak/>
        <w:t xml:space="preserve">Тематическое планирование  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23"/>
        <w:gridCol w:w="5608"/>
        <w:gridCol w:w="1970"/>
        <w:gridCol w:w="948"/>
        <w:gridCol w:w="923"/>
      </w:tblGrid>
      <w:tr w:rsidR="001C2E7E" w:rsidRPr="00311817" w:rsidTr="001C2E7E">
        <w:trPr>
          <w:trHeight w:val="558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b/>
                <w:color w:val="000000"/>
              </w:rPr>
            </w:pPr>
            <w:r w:rsidRPr="00311817">
              <w:rPr>
                <w:b/>
                <w:color w:val="000000"/>
              </w:rPr>
              <w:t xml:space="preserve">№ </w:t>
            </w:r>
          </w:p>
          <w:p w:rsidR="001C2E7E" w:rsidRPr="00311817" w:rsidRDefault="001C2E7E" w:rsidP="00311817">
            <w:pPr>
              <w:jc w:val="center"/>
              <w:rPr>
                <w:b/>
                <w:color w:val="000000"/>
              </w:rPr>
            </w:pPr>
            <w:r w:rsidRPr="00311817">
              <w:rPr>
                <w:b/>
                <w:color w:val="000000"/>
              </w:rPr>
              <w:t>урока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center"/>
              <w:rPr>
                <w:b/>
                <w:color w:val="000000"/>
              </w:rPr>
            </w:pPr>
            <w:r w:rsidRPr="00311817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  <w:rPr>
                <w:b/>
                <w:color w:val="000000"/>
              </w:rPr>
            </w:pPr>
            <w:r w:rsidRPr="00311817">
              <w:rPr>
                <w:b/>
                <w:color w:val="000000"/>
              </w:rPr>
              <w:t>Кол-во часов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  <w:rPr>
                <w:b/>
                <w:color w:val="000000"/>
              </w:rPr>
            </w:pPr>
            <w:r w:rsidRPr="00311817">
              <w:rPr>
                <w:b/>
                <w:color w:val="000000"/>
              </w:rPr>
              <w:t>Дата</w:t>
            </w:r>
          </w:p>
        </w:tc>
      </w:tr>
      <w:tr w:rsidR="001C2E7E" w:rsidRPr="00311817" w:rsidTr="001C2E7E">
        <w:trPr>
          <w:trHeight w:val="273"/>
        </w:trPr>
        <w:tc>
          <w:tcPr>
            <w:tcW w:w="986" w:type="dxa"/>
            <w:gridSpan w:val="2"/>
          </w:tcPr>
          <w:p w:rsidR="001C2E7E" w:rsidRPr="00311817" w:rsidRDefault="001C2E7E" w:rsidP="003118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  <w:gridSpan w:val="3"/>
          </w:tcPr>
          <w:p w:rsidR="001C2E7E" w:rsidRPr="00311817" w:rsidRDefault="001C2E7E" w:rsidP="00311817">
            <w:pPr>
              <w:jc w:val="center"/>
              <w:rPr>
                <w:b/>
                <w:color w:val="000000"/>
              </w:rPr>
            </w:pPr>
            <w:r w:rsidRPr="00311817">
              <w:rPr>
                <w:b/>
                <w:color w:val="000000"/>
              </w:rPr>
              <w:t>Блок 1 «Вспоминаем</w:t>
            </w:r>
            <w:r>
              <w:rPr>
                <w:b/>
                <w:color w:val="000000"/>
              </w:rPr>
              <w:t xml:space="preserve"> лето красное «Здравствуй, осень</w:t>
            </w:r>
            <w:r w:rsidRPr="00311817">
              <w:rPr>
                <w:b/>
                <w:color w:val="000000"/>
              </w:rPr>
              <w:t xml:space="preserve"> золотая!».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  <w:rPr>
                <w:b/>
                <w:color w:val="000000"/>
              </w:rPr>
            </w:pPr>
          </w:p>
        </w:tc>
      </w:tr>
      <w:tr w:rsidR="001C2E7E" w:rsidRPr="00311817" w:rsidTr="001C2E7E">
        <w:trPr>
          <w:trHeight w:val="295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A"/>
                <w:lang w:eastAsia="en-US"/>
              </w:rPr>
            </w:pPr>
            <w:r w:rsidRPr="00311817">
              <w:rPr>
                <w:rFonts w:eastAsiaTheme="minorHAnsi"/>
                <w:bCs/>
                <w:color w:val="00000A"/>
                <w:lang w:eastAsia="en-US"/>
              </w:rPr>
              <w:t>Вспоминаем лето. Ветка с вишнями. Рисование и лепка.</w:t>
            </w:r>
          </w:p>
        </w:tc>
        <w:tc>
          <w:tcPr>
            <w:tcW w:w="922" w:type="dxa"/>
          </w:tcPr>
          <w:p w:rsidR="001C2E7E" w:rsidRPr="00311817" w:rsidRDefault="00404BB0" w:rsidP="00A146CF">
            <w:r>
              <w:t>Урок счастья</w:t>
            </w: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84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2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Рисунок «Съедобные грибы».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3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Лепка «Корзина с разными съедобными грибами».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center"/>
            </w:pPr>
            <w:r w:rsidRPr="00311817">
              <w:rPr>
                <w:b/>
                <w:color w:val="000000"/>
              </w:rPr>
              <w:t>Блок 2 «Что нужно знать о цвете и изображении картин».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37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4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Беседа о художниках и их картинах.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5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Фон темный, светлый. Рисунок зайца.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6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Краски: гуашь и акварель. Рисунок «Листок дерева».</w:t>
            </w:r>
          </w:p>
        </w:tc>
        <w:tc>
          <w:tcPr>
            <w:tcW w:w="922" w:type="dxa"/>
          </w:tcPr>
          <w:p w:rsidR="001C2E7E" w:rsidRPr="00311817" w:rsidRDefault="00404BB0" w:rsidP="00404BB0">
            <w:r>
              <w:t>«День листопада»</w:t>
            </w: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b/>
              </w:rPr>
            </w:pPr>
            <w:r w:rsidRPr="00311817">
              <w:rPr>
                <w:b/>
              </w:rPr>
              <w:t>7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Рабочее место для рисования красками акварель. Рисование фона. «Небо».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8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Главные и составные цвета. Рисунок «Туча».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9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both"/>
            </w:pPr>
            <w:r w:rsidRPr="00311817">
              <w:t>Рисунок «Фрукты на столе».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986" w:type="dxa"/>
            <w:gridSpan w:val="2"/>
          </w:tcPr>
          <w:p w:rsidR="001C2E7E" w:rsidRPr="00311817" w:rsidRDefault="001C2E7E" w:rsidP="00311817">
            <w:pPr>
              <w:jc w:val="center"/>
              <w:rPr>
                <w:b/>
              </w:rPr>
            </w:pPr>
          </w:p>
        </w:tc>
        <w:tc>
          <w:tcPr>
            <w:tcW w:w="8466" w:type="dxa"/>
            <w:gridSpan w:val="3"/>
          </w:tcPr>
          <w:p w:rsidR="001C2E7E" w:rsidRPr="00311817" w:rsidRDefault="001C2E7E" w:rsidP="00311817">
            <w:pPr>
              <w:jc w:val="center"/>
            </w:pPr>
            <w:r w:rsidRPr="00311817">
              <w:rPr>
                <w:b/>
              </w:rPr>
              <w:t>Блок 3. «Человек, как ты его видишь? Фигура человека в движении».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10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Рисование фигуры человека по шаблону.</w:t>
            </w:r>
          </w:p>
        </w:tc>
        <w:tc>
          <w:tcPr>
            <w:tcW w:w="922" w:type="dxa"/>
          </w:tcPr>
          <w:p w:rsidR="001C2E7E" w:rsidRPr="00311817" w:rsidRDefault="00404BB0" w:rsidP="00404BB0">
            <w:r>
              <w:t>День хорошей фигуры</w:t>
            </w: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11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Беседа о художниках и их картинах. Лепка человека.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322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12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Рисунок «Мама в новом платье».</w:t>
            </w:r>
          </w:p>
        </w:tc>
        <w:tc>
          <w:tcPr>
            <w:tcW w:w="922" w:type="dxa"/>
          </w:tcPr>
          <w:p w:rsidR="001C2E7E" w:rsidRPr="00311817" w:rsidRDefault="00404BB0" w:rsidP="00404BB0">
            <w:r>
              <w:t>Акция «Пятерка для мамы»</w:t>
            </w: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322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center"/>
            </w:pPr>
            <w:r w:rsidRPr="00311817">
              <w:rPr>
                <w:b/>
              </w:rPr>
              <w:t>Блок 4. «Наступила красавица-зима. Зимние игры в празднике.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46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13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both"/>
            </w:pPr>
            <w:r w:rsidRPr="00311817">
              <w:t>Лепка «Снеговик». Рисунок «Снеговики во дворе».</w:t>
            </w:r>
          </w:p>
        </w:tc>
        <w:tc>
          <w:tcPr>
            <w:tcW w:w="922" w:type="dxa"/>
          </w:tcPr>
          <w:p w:rsidR="001C2E7E" w:rsidRPr="00311817" w:rsidRDefault="00A146CF" w:rsidP="00A146CF">
            <w:r>
              <w:t>«Фабрика Деда Мороза»</w:t>
            </w: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14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Панорама «В лесу зимой». Работа с бумагой и ножницами. Аппликация и рисунок.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15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Рисунок «Петрушка».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16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Аппликация «Хоровод».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986" w:type="dxa"/>
            <w:gridSpan w:val="2"/>
          </w:tcPr>
          <w:p w:rsidR="001C2E7E" w:rsidRPr="00311817" w:rsidRDefault="001C2E7E" w:rsidP="00311817">
            <w:pPr>
              <w:jc w:val="center"/>
              <w:rPr>
                <w:b/>
              </w:rPr>
            </w:pPr>
          </w:p>
        </w:tc>
        <w:tc>
          <w:tcPr>
            <w:tcW w:w="8466" w:type="dxa"/>
            <w:gridSpan w:val="3"/>
          </w:tcPr>
          <w:p w:rsidR="001C2E7E" w:rsidRPr="00311817" w:rsidRDefault="001C2E7E" w:rsidP="00311817">
            <w:pPr>
              <w:jc w:val="center"/>
              <w:rPr>
                <w:b/>
              </w:rPr>
            </w:pPr>
            <w:r w:rsidRPr="00311817">
              <w:rPr>
                <w:b/>
              </w:rPr>
              <w:t>Блок 5 «Любимые домашние животные. Какие они?»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88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</w:pPr>
            <w:r w:rsidRPr="00311817">
              <w:t>17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both"/>
            </w:pPr>
            <w:r w:rsidRPr="00311817">
              <w:t>Разные породы собак. Лепка «Собака».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18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both"/>
            </w:pPr>
            <w:r w:rsidRPr="00311817">
              <w:t>Рисунок «Собака».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19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both"/>
            </w:pPr>
            <w:r w:rsidRPr="00311817">
              <w:t>Разные породы кошек. Лепка «Кошка».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20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both"/>
            </w:pPr>
            <w:r w:rsidRPr="00311817">
              <w:t>Рисунок «Кошка».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80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21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both"/>
            </w:pPr>
            <w:r w:rsidRPr="00311817">
              <w:t>Аппликация «Мишка».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80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center"/>
            </w:pPr>
            <w:r w:rsidRPr="00311817">
              <w:rPr>
                <w:b/>
              </w:rPr>
              <w:t>Блок 6 «Дымковская игрушка. Кто и как ее делает?»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22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Дымковская игрушка. Лепим «Барыню».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986" w:type="dxa"/>
            <w:gridSpan w:val="2"/>
          </w:tcPr>
          <w:p w:rsidR="001C2E7E" w:rsidRPr="00311817" w:rsidRDefault="001C2E7E" w:rsidP="00311817">
            <w:pPr>
              <w:jc w:val="center"/>
              <w:rPr>
                <w:b/>
              </w:rPr>
            </w:pPr>
          </w:p>
        </w:tc>
        <w:tc>
          <w:tcPr>
            <w:tcW w:w="8466" w:type="dxa"/>
            <w:gridSpan w:val="3"/>
          </w:tcPr>
          <w:p w:rsidR="001C2E7E" w:rsidRPr="00311817" w:rsidRDefault="001C2E7E" w:rsidP="00311817">
            <w:pPr>
              <w:jc w:val="center"/>
            </w:pPr>
            <w:r w:rsidRPr="00311817">
              <w:rPr>
                <w:b/>
              </w:rPr>
              <w:t>Блок 7 «Птицы в природе и в изображении, в лепке и аппликации».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23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Рисунок «</w:t>
            </w:r>
            <w:proofErr w:type="spellStart"/>
            <w:r w:rsidRPr="00311817">
              <w:t>Птичка-зарянка</w:t>
            </w:r>
            <w:proofErr w:type="spellEnd"/>
            <w:r w:rsidRPr="00311817">
              <w:t>».</w:t>
            </w:r>
          </w:p>
        </w:tc>
        <w:tc>
          <w:tcPr>
            <w:tcW w:w="922" w:type="dxa"/>
          </w:tcPr>
          <w:p w:rsidR="001C2E7E" w:rsidRPr="00311817" w:rsidRDefault="00404BB0" w:rsidP="00404BB0">
            <w:r w:rsidRPr="00183EC0">
              <w:t>Общешкольный проект «Птица счастья»</w:t>
            </w: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80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24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Аппликация «Скворечник на березе».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80"/>
        </w:trPr>
        <w:tc>
          <w:tcPr>
            <w:tcW w:w="986" w:type="dxa"/>
            <w:gridSpan w:val="2"/>
          </w:tcPr>
          <w:p w:rsidR="001C2E7E" w:rsidRPr="00311817" w:rsidRDefault="001C2E7E" w:rsidP="00311817">
            <w:pPr>
              <w:jc w:val="center"/>
              <w:rPr>
                <w:b/>
              </w:rPr>
            </w:pPr>
          </w:p>
        </w:tc>
        <w:tc>
          <w:tcPr>
            <w:tcW w:w="8466" w:type="dxa"/>
            <w:gridSpan w:val="3"/>
          </w:tcPr>
          <w:p w:rsidR="001C2E7E" w:rsidRPr="00311817" w:rsidRDefault="001C2E7E" w:rsidP="00311817">
            <w:pPr>
              <w:jc w:val="center"/>
            </w:pPr>
            <w:r w:rsidRPr="00311817">
              <w:rPr>
                <w:b/>
              </w:rPr>
              <w:t>Блок 8 «Форма разных предметов. Рассматривай, любуйся, изображай».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25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Аппликация «Ваза».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88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26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Рисунок «Ваза».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rPr>
          <w:trHeight w:val="288"/>
        </w:trPr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pPr>
              <w:jc w:val="center"/>
              <w:rPr>
                <w:b/>
              </w:rPr>
            </w:pPr>
            <w:r w:rsidRPr="00311817">
              <w:rPr>
                <w:b/>
              </w:rPr>
              <w:t>Блок 9 «Красивые разные цветы».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27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 xml:space="preserve">Поговорим о цветах. Цветы в работах известных </w:t>
            </w:r>
            <w:r w:rsidRPr="00311817">
              <w:lastRenderedPageBreak/>
              <w:t>художников.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lastRenderedPageBreak/>
              <w:t>28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Рисунок «Подснежник».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29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Аппликация «Подснежник».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30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Рисунок «Ваза с цветами».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31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Аппликация «Ваза с цветами».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32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Рисунок «Кактус».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986" w:type="dxa"/>
            <w:gridSpan w:val="2"/>
          </w:tcPr>
          <w:p w:rsidR="001C2E7E" w:rsidRPr="00311817" w:rsidRDefault="001C2E7E" w:rsidP="00311817">
            <w:pPr>
              <w:jc w:val="center"/>
              <w:rPr>
                <w:b/>
              </w:rPr>
            </w:pPr>
          </w:p>
        </w:tc>
        <w:tc>
          <w:tcPr>
            <w:tcW w:w="8466" w:type="dxa"/>
            <w:gridSpan w:val="3"/>
          </w:tcPr>
          <w:p w:rsidR="001C2E7E" w:rsidRPr="00311817" w:rsidRDefault="001C2E7E" w:rsidP="00311817">
            <w:pPr>
              <w:jc w:val="center"/>
            </w:pPr>
            <w:r w:rsidRPr="00311817">
              <w:rPr>
                <w:b/>
              </w:rPr>
              <w:t>Блок 10 «Праздники 1 мая и 9 мая. Открытки к праздникам весны».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33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Открытки к праздникам весны. Рисунок «Открытка к празднику».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848" w:type="dxa"/>
          </w:tcPr>
          <w:p w:rsidR="001C2E7E" w:rsidRPr="00311817" w:rsidRDefault="001C2E7E" w:rsidP="00311817">
            <w:pPr>
              <w:jc w:val="center"/>
              <w:rPr>
                <w:color w:val="000000"/>
              </w:rPr>
            </w:pPr>
            <w:r w:rsidRPr="00311817">
              <w:rPr>
                <w:color w:val="000000"/>
              </w:rPr>
              <w:t>34</w:t>
            </w:r>
          </w:p>
        </w:tc>
        <w:tc>
          <w:tcPr>
            <w:tcW w:w="6704" w:type="dxa"/>
            <w:gridSpan w:val="2"/>
          </w:tcPr>
          <w:p w:rsidR="001C2E7E" w:rsidRPr="00311817" w:rsidRDefault="001C2E7E" w:rsidP="00311817">
            <w:r w:rsidRPr="00311817">
              <w:t>Рисунок по описанию «В парке весной».</w:t>
            </w:r>
          </w:p>
        </w:tc>
        <w:tc>
          <w:tcPr>
            <w:tcW w:w="922" w:type="dxa"/>
          </w:tcPr>
          <w:p w:rsidR="001C2E7E" w:rsidRPr="00311817" w:rsidRDefault="001C2E7E" w:rsidP="00311817">
            <w:pPr>
              <w:jc w:val="center"/>
            </w:pPr>
          </w:p>
        </w:tc>
        <w:tc>
          <w:tcPr>
            <w:tcW w:w="978" w:type="dxa"/>
          </w:tcPr>
          <w:p w:rsidR="001C2E7E" w:rsidRPr="00311817" w:rsidRDefault="001C2E7E" w:rsidP="00311817">
            <w:pPr>
              <w:jc w:val="center"/>
            </w:pPr>
            <w:r w:rsidRPr="00311817">
              <w:t>1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jc w:val="center"/>
            </w:pPr>
          </w:p>
        </w:tc>
      </w:tr>
      <w:tr w:rsidR="001C2E7E" w:rsidRPr="00311817" w:rsidTr="001C2E7E">
        <w:tc>
          <w:tcPr>
            <w:tcW w:w="986" w:type="dxa"/>
            <w:gridSpan w:val="2"/>
          </w:tcPr>
          <w:p w:rsidR="001C2E7E" w:rsidRPr="00311817" w:rsidRDefault="001C2E7E" w:rsidP="00311817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  <w:gridSpan w:val="3"/>
          </w:tcPr>
          <w:p w:rsidR="001C2E7E" w:rsidRPr="00311817" w:rsidRDefault="001C2E7E" w:rsidP="00311817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</w:rPr>
            </w:pPr>
            <w:r w:rsidRPr="00311817">
              <w:rPr>
                <w:b/>
                <w:color w:val="000000"/>
              </w:rPr>
              <w:t>Итого 34 часа</w:t>
            </w:r>
          </w:p>
        </w:tc>
        <w:tc>
          <w:tcPr>
            <w:tcW w:w="969" w:type="dxa"/>
          </w:tcPr>
          <w:p w:rsidR="001C2E7E" w:rsidRPr="00311817" w:rsidRDefault="001C2E7E" w:rsidP="00311817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color w:val="000000"/>
              </w:rPr>
            </w:pPr>
          </w:p>
        </w:tc>
      </w:tr>
    </w:tbl>
    <w:p w:rsidR="00A84168" w:rsidRPr="00C1799E" w:rsidRDefault="00A84168" w:rsidP="00C1799E">
      <w:pPr>
        <w:jc w:val="center"/>
      </w:pPr>
    </w:p>
    <w:sectPr w:rsidR="00A84168" w:rsidRPr="00C1799E" w:rsidSect="002C05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121324"/>
    <w:multiLevelType w:val="hybridMultilevel"/>
    <w:tmpl w:val="F72046D6"/>
    <w:lvl w:ilvl="0" w:tplc="739A3A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>
    <w:nsid w:val="05967892"/>
    <w:multiLevelType w:val="hybridMultilevel"/>
    <w:tmpl w:val="7EF29B8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075037BD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77426E4"/>
    <w:multiLevelType w:val="hybridMultilevel"/>
    <w:tmpl w:val="56B2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66220"/>
    <w:multiLevelType w:val="hybridMultilevel"/>
    <w:tmpl w:val="32EA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6B6092"/>
    <w:multiLevelType w:val="hybridMultilevel"/>
    <w:tmpl w:val="929C01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1A211924"/>
    <w:multiLevelType w:val="hybridMultilevel"/>
    <w:tmpl w:val="793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D1840"/>
    <w:multiLevelType w:val="hybridMultilevel"/>
    <w:tmpl w:val="0EB8FE5E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71788"/>
    <w:multiLevelType w:val="hybridMultilevel"/>
    <w:tmpl w:val="CC324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5F28E2"/>
    <w:multiLevelType w:val="hybridMultilevel"/>
    <w:tmpl w:val="0EB6978C"/>
    <w:lvl w:ilvl="0" w:tplc="6DDE7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0C4A"/>
    <w:multiLevelType w:val="hybridMultilevel"/>
    <w:tmpl w:val="3BB0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1070C"/>
    <w:multiLevelType w:val="hybridMultilevel"/>
    <w:tmpl w:val="0140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6677D"/>
    <w:multiLevelType w:val="hybridMultilevel"/>
    <w:tmpl w:val="C98CA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D2B1B"/>
    <w:multiLevelType w:val="hybridMultilevel"/>
    <w:tmpl w:val="C82C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0D73"/>
    <w:multiLevelType w:val="hybridMultilevel"/>
    <w:tmpl w:val="524ED6C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6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6B18C4"/>
    <w:multiLevelType w:val="hybridMultilevel"/>
    <w:tmpl w:val="A2DC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7461E"/>
    <w:multiLevelType w:val="hybridMultilevel"/>
    <w:tmpl w:val="6B2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E10A98"/>
    <w:multiLevelType w:val="hybridMultilevel"/>
    <w:tmpl w:val="47EE0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EB6FC5"/>
    <w:multiLevelType w:val="hybridMultilevel"/>
    <w:tmpl w:val="40B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C85B07"/>
    <w:multiLevelType w:val="hybridMultilevel"/>
    <w:tmpl w:val="D6365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6155C7"/>
    <w:multiLevelType w:val="hybridMultilevel"/>
    <w:tmpl w:val="0A9C41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10C24"/>
    <w:multiLevelType w:val="hybridMultilevel"/>
    <w:tmpl w:val="C63226F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16A04"/>
    <w:multiLevelType w:val="hybridMultilevel"/>
    <w:tmpl w:val="C2F27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FC3118"/>
    <w:multiLevelType w:val="hybridMultilevel"/>
    <w:tmpl w:val="5948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2B6969"/>
    <w:multiLevelType w:val="hybridMultilevel"/>
    <w:tmpl w:val="4A2267B8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E7A67"/>
    <w:multiLevelType w:val="hybridMultilevel"/>
    <w:tmpl w:val="4C62C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9B3898"/>
    <w:multiLevelType w:val="hybridMultilevel"/>
    <w:tmpl w:val="7AE062F8"/>
    <w:lvl w:ilvl="0" w:tplc="52EC9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2"/>
  </w:num>
  <w:num w:numId="4">
    <w:abstractNumId w:val="31"/>
  </w:num>
  <w:num w:numId="5">
    <w:abstractNumId w:val="23"/>
  </w:num>
  <w:num w:numId="6">
    <w:abstractNumId w:val="17"/>
  </w:num>
  <w:num w:numId="7">
    <w:abstractNumId w:val="33"/>
  </w:num>
  <w:num w:numId="8">
    <w:abstractNumId w:val="26"/>
  </w:num>
  <w:num w:numId="9">
    <w:abstractNumId w:val="18"/>
  </w:num>
  <w:num w:numId="10">
    <w:abstractNumId w:val="28"/>
  </w:num>
  <w:num w:numId="11">
    <w:abstractNumId w:val="11"/>
  </w:num>
  <w:num w:numId="12">
    <w:abstractNumId w:val="27"/>
  </w:num>
  <w:num w:numId="13">
    <w:abstractNumId w:val="29"/>
  </w:num>
  <w:num w:numId="14">
    <w:abstractNumId w:val="9"/>
  </w:num>
  <w:num w:numId="15">
    <w:abstractNumId w:val="36"/>
  </w:num>
  <w:num w:numId="16">
    <w:abstractNumId w:val="12"/>
  </w:num>
  <w:num w:numId="17">
    <w:abstractNumId w:val="25"/>
  </w:num>
  <w:num w:numId="18">
    <w:abstractNumId w:val="15"/>
  </w:num>
  <w:num w:numId="19">
    <w:abstractNumId w:val="13"/>
  </w:num>
  <w:num w:numId="20">
    <w:abstractNumId w:val="37"/>
  </w:num>
  <w:num w:numId="21">
    <w:abstractNumId w:val="40"/>
  </w:num>
  <w:num w:numId="22">
    <w:abstractNumId w:val="21"/>
  </w:num>
  <w:num w:numId="23">
    <w:abstractNumId w:val="32"/>
  </w:num>
  <w:num w:numId="24">
    <w:abstractNumId w:val="0"/>
  </w:num>
  <w:num w:numId="25">
    <w:abstractNumId w:val="7"/>
  </w:num>
  <w:num w:numId="26">
    <w:abstractNumId w:val="3"/>
  </w:num>
  <w:num w:numId="27">
    <w:abstractNumId w:val="6"/>
  </w:num>
  <w:num w:numId="28">
    <w:abstractNumId w:val="5"/>
  </w:num>
  <w:num w:numId="29">
    <w:abstractNumId w:val="1"/>
  </w:num>
  <w:num w:numId="30">
    <w:abstractNumId w:val="2"/>
  </w:num>
  <w:num w:numId="31">
    <w:abstractNumId w:val="4"/>
  </w:num>
  <w:num w:numId="32">
    <w:abstractNumId w:val="35"/>
  </w:num>
  <w:num w:numId="33">
    <w:abstractNumId w:val="39"/>
  </w:num>
  <w:num w:numId="34">
    <w:abstractNumId w:val="20"/>
  </w:num>
  <w:num w:numId="35">
    <w:abstractNumId w:val="24"/>
  </w:num>
  <w:num w:numId="36">
    <w:abstractNumId w:val="34"/>
  </w:num>
  <w:num w:numId="37">
    <w:abstractNumId w:val="16"/>
  </w:num>
  <w:num w:numId="38">
    <w:abstractNumId w:val="8"/>
  </w:num>
  <w:num w:numId="39">
    <w:abstractNumId w:val="10"/>
  </w:num>
  <w:num w:numId="40">
    <w:abstractNumId w:val="41"/>
  </w:num>
  <w:num w:numId="41">
    <w:abstractNumId w:val="14"/>
  </w:num>
  <w:num w:numId="42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3394"/>
    <w:rsid w:val="0004733E"/>
    <w:rsid w:val="00062CCA"/>
    <w:rsid w:val="00065B3E"/>
    <w:rsid w:val="00067903"/>
    <w:rsid w:val="000711E5"/>
    <w:rsid w:val="00077240"/>
    <w:rsid w:val="00077F7A"/>
    <w:rsid w:val="00087B80"/>
    <w:rsid w:val="00095888"/>
    <w:rsid w:val="000A0E32"/>
    <w:rsid w:val="000A17D1"/>
    <w:rsid w:val="000B7F4D"/>
    <w:rsid w:val="000C6B25"/>
    <w:rsid w:val="000D376F"/>
    <w:rsid w:val="00102A6D"/>
    <w:rsid w:val="0010379E"/>
    <w:rsid w:val="00103C02"/>
    <w:rsid w:val="001153D5"/>
    <w:rsid w:val="0012346F"/>
    <w:rsid w:val="00130FA1"/>
    <w:rsid w:val="00140CE1"/>
    <w:rsid w:val="00145312"/>
    <w:rsid w:val="00151F19"/>
    <w:rsid w:val="00167C25"/>
    <w:rsid w:val="00174A66"/>
    <w:rsid w:val="0017581E"/>
    <w:rsid w:val="001822AC"/>
    <w:rsid w:val="00182E0E"/>
    <w:rsid w:val="001A4661"/>
    <w:rsid w:val="001B0340"/>
    <w:rsid w:val="001C1776"/>
    <w:rsid w:val="001C2E7E"/>
    <w:rsid w:val="001C3397"/>
    <w:rsid w:val="001C59D5"/>
    <w:rsid w:val="001D353A"/>
    <w:rsid w:val="001E4FDF"/>
    <w:rsid w:val="001F21D3"/>
    <w:rsid w:val="001F2997"/>
    <w:rsid w:val="001F2A3A"/>
    <w:rsid w:val="001F2A9C"/>
    <w:rsid w:val="00206919"/>
    <w:rsid w:val="0020786F"/>
    <w:rsid w:val="002544E1"/>
    <w:rsid w:val="002559D9"/>
    <w:rsid w:val="002737EA"/>
    <w:rsid w:val="00277D6F"/>
    <w:rsid w:val="002869A1"/>
    <w:rsid w:val="0029166C"/>
    <w:rsid w:val="0029501F"/>
    <w:rsid w:val="00297BB3"/>
    <w:rsid w:val="002B3402"/>
    <w:rsid w:val="002C05FC"/>
    <w:rsid w:val="002C0A17"/>
    <w:rsid w:val="002F1D85"/>
    <w:rsid w:val="002F4CCE"/>
    <w:rsid w:val="00311817"/>
    <w:rsid w:val="00316245"/>
    <w:rsid w:val="00327490"/>
    <w:rsid w:val="00343111"/>
    <w:rsid w:val="00363D8C"/>
    <w:rsid w:val="0036425C"/>
    <w:rsid w:val="00367CEF"/>
    <w:rsid w:val="00377E23"/>
    <w:rsid w:val="00381B4A"/>
    <w:rsid w:val="0039107A"/>
    <w:rsid w:val="00391EC3"/>
    <w:rsid w:val="003924E2"/>
    <w:rsid w:val="003B2515"/>
    <w:rsid w:val="003D055A"/>
    <w:rsid w:val="003D1406"/>
    <w:rsid w:val="003F1A23"/>
    <w:rsid w:val="00404BB0"/>
    <w:rsid w:val="00415C4A"/>
    <w:rsid w:val="00424AA4"/>
    <w:rsid w:val="0044029F"/>
    <w:rsid w:val="004444F8"/>
    <w:rsid w:val="00444F22"/>
    <w:rsid w:val="004677DC"/>
    <w:rsid w:val="00496119"/>
    <w:rsid w:val="004963B6"/>
    <w:rsid w:val="004C0600"/>
    <w:rsid w:val="004C5684"/>
    <w:rsid w:val="004D70F9"/>
    <w:rsid w:val="004E51C9"/>
    <w:rsid w:val="004F21A9"/>
    <w:rsid w:val="004F6A1F"/>
    <w:rsid w:val="0050148D"/>
    <w:rsid w:val="0050565B"/>
    <w:rsid w:val="005077AB"/>
    <w:rsid w:val="005131B2"/>
    <w:rsid w:val="0051634B"/>
    <w:rsid w:val="0051663C"/>
    <w:rsid w:val="00541950"/>
    <w:rsid w:val="005425BB"/>
    <w:rsid w:val="005472F5"/>
    <w:rsid w:val="00561B60"/>
    <w:rsid w:val="00592AFE"/>
    <w:rsid w:val="005A792D"/>
    <w:rsid w:val="005B22B3"/>
    <w:rsid w:val="005C50FD"/>
    <w:rsid w:val="005C6194"/>
    <w:rsid w:val="005D1399"/>
    <w:rsid w:val="005E21C2"/>
    <w:rsid w:val="00601272"/>
    <w:rsid w:val="00631858"/>
    <w:rsid w:val="0064234F"/>
    <w:rsid w:val="00650501"/>
    <w:rsid w:val="006506FD"/>
    <w:rsid w:val="00653425"/>
    <w:rsid w:val="006607CD"/>
    <w:rsid w:val="00665D30"/>
    <w:rsid w:val="00670CC0"/>
    <w:rsid w:val="00683E43"/>
    <w:rsid w:val="00690A17"/>
    <w:rsid w:val="006B4F9C"/>
    <w:rsid w:val="006D5A76"/>
    <w:rsid w:val="006D76F9"/>
    <w:rsid w:val="006E197B"/>
    <w:rsid w:val="006E21F6"/>
    <w:rsid w:val="006E418B"/>
    <w:rsid w:val="006F194D"/>
    <w:rsid w:val="007104A2"/>
    <w:rsid w:val="007138E8"/>
    <w:rsid w:val="00721FE2"/>
    <w:rsid w:val="0072236D"/>
    <w:rsid w:val="00732A56"/>
    <w:rsid w:val="0073382C"/>
    <w:rsid w:val="007344CE"/>
    <w:rsid w:val="007476CB"/>
    <w:rsid w:val="007510C2"/>
    <w:rsid w:val="00751B01"/>
    <w:rsid w:val="00762759"/>
    <w:rsid w:val="007706D3"/>
    <w:rsid w:val="0077729F"/>
    <w:rsid w:val="00786B86"/>
    <w:rsid w:val="0078729A"/>
    <w:rsid w:val="00787703"/>
    <w:rsid w:val="007A07F7"/>
    <w:rsid w:val="007A42F8"/>
    <w:rsid w:val="007D0A26"/>
    <w:rsid w:val="007D6C24"/>
    <w:rsid w:val="007E18AD"/>
    <w:rsid w:val="007E7106"/>
    <w:rsid w:val="007F2238"/>
    <w:rsid w:val="007F6ABB"/>
    <w:rsid w:val="008119DE"/>
    <w:rsid w:val="00812898"/>
    <w:rsid w:val="008217B1"/>
    <w:rsid w:val="008349BD"/>
    <w:rsid w:val="00841DF6"/>
    <w:rsid w:val="008542D4"/>
    <w:rsid w:val="008608FE"/>
    <w:rsid w:val="00875847"/>
    <w:rsid w:val="00884203"/>
    <w:rsid w:val="008938A2"/>
    <w:rsid w:val="0089619C"/>
    <w:rsid w:val="008A65D4"/>
    <w:rsid w:val="008B0840"/>
    <w:rsid w:val="008D481A"/>
    <w:rsid w:val="008E5A57"/>
    <w:rsid w:val="00901ECA"/>
    <w:rsid w:val="0090654B"/>
    <w:rsid w:val="009103D5"/>
    <w:rsid w:val="0092636B"/>
    <w:rsid w:val="009264B4"/>
    <w:rsid w:val="009335DC"/>
    <w:rsid w:val="0095115C"/>
    <w:rsid w:val="00952A07"/>
    <w:rsid w:val="009625C0"/>
    <w:rsid w:val="00975543"/>
    <w:rsid w:val="00983A44"/>
    <w:rsid w:val="00987DE9"/>
    <w:rsid w:val="009A43DF"/>
    <w:rsid w:val="009A5357"/>
    <w:rsid w:val="009B0331"/>
    <w:rsid w:val="009C04DC"/>
    <w:rsid w:val="009C2FB7"/>
    <w:rsid w:val="009C7455"/>
    <w:rsid w:val="009D645C"/>
    <w:rsid w:val="009F222C"/>
    <w:rsid w:val="009F582D"/>
    <w:rsid w:val="009F615E"/>
    <w:rsid w:val="00A02A2B"/>
    <w:rsid w:val="00A07012"/>
    <w:rsid w:val="00A146CF"/>
    <w:rsid w:val="00A20205"/>
    <w:rsid w:val="00A2096F"/>
    <w:rsid w:val="00A21567"/>
    <w:rsid w:val="00A2628F"/>
    <w:rsid w:val="00A34554"/>
    <w:rsid w:val="00A44F45"/>
    <w:rsid w:val="00A51347"/>
    <w:rsid w:val="00A62806"/>
    <w:rsid w:val="00A66C59"/>
    <w:rsid w:val="00A66E31"/>
    <w:rsid w:val="00A73A40"/>
    <w:rsid w:val="00A774E0"/>
    <w:rsid w:val="00A84168"/>
    <w:rsid w:val="00A91092"/>
    <w:rsid w:val="00A91DB0"/>
    <w:rsid w:val="00AD193C"/>
    <w:rsid w:val="00AE6B4B"/>
    <w:rsid w:val="00AF750C"/>
    <w:rsid w:val="00B000AE"/>
    <w:rsid w:val="00B1043D"/>
    <w:rsid w:val="00B16107"/>
    <w:rsid w:val="00B2102C"/>
    <w:rsid w:val="00B22EF7"/>
    <w:rsid w:val="00B3020C"/>
    <w:rsid w:val="00B40401"/>
    <w:rsid w:val="00B505E0"/>
    <w:rsid w:val="00B56128"/>
    <w:rsid w:val="00B579B1"/>
    <w:rsid w:val="00B57DE3"/>
    <w:rsid w:val="00B61AD4"/>
    <w:rsid w:val="00B64548"/>
    <w:rsid w:val="00B73523"/>
    <w:rsid w:val="00BB3BB3"/>
    <w:rsid w:val="00BB6370"/>
    <w:rsid w:val="00BC690B"/>
    <w:rsid w:val="00C0531F"/>
    <w:rsid w:val="00C1799E"/>
    <w:rsid w:val="00C21A83"/>
    <w:rsid w:val="00C36B13"/>
    <w:rsid w:val="00C4491E"/>
    <w:rsid w:val="00C44C78"/>
    <w:rsid w:val="00C46653"/>
    <w:rsid w:val="00C514C0"/>
    <w:rsid w:val="00C54545"/>
    <w:rsid w:val="00C55BEF"/>
    <w:rsid w:val="00C55CDF"/>
    <w:rsid w:val="00C62273"/>
    <w:rsid w:val="00C71094"/>
    <w:rsid w:val="00C75AA8"/>
    <w:rsid w:val="00C91116"/>
    <w:rsid w:val="00CB5B93"/>
    <w:rsid w:val="00CB613E"/>
    <w:rsid w:val="00CC0AF2"/>
    <w:rsid w:val="00CC7F36"/>
    <w:rsid w:val="00CD21B6"/>
    <w:rsid w:val="00CD48E2"/>
    <w:rsid w:val="00CE030D"/>
    <w:rsid w:val="00CF272A"/>
    <w:rsid w:val="00CF6363"/>
    <w:rsid w:val="00D36782"/>
    <w:rsid w:val="00D42E17"/>
    <w:rsid w:val="00D62BD0"/>
    <w:rsid w:val="00D85B23"/>
    <w:rsid w:val="00D87928"/>
    <w:rsid w:val="00DA396A"/>
    <w:rsid w:val="00DB511A"/>
    <w:rsid w:val="00DB7B4B"/>
    <w:rsid w:val="00DC2E56"/>
    <w:rsid w:val="00E02534"/>
    <w:rsid w:val="00E10C4B"/>
    <w:rsid w:val="00E11B9C"/>
    <w:rsid w:val="00E14286"/>
    <w:rsid w:val="00E15C88"/>
    <w:rsid w:val="00E468C4"/>
    <w:rsid w:val="00E63D70"/>
    <w:rsid w:val="00EA0B2E"/>
    <w:rsid w:val="00EA7688"/>
    <w:rsid w:val="00EB64E3"/>
    <w:rsid w:val="00EC2C96"/>
    <w:rsid w:val="00EC72C8"/>
    <w:rsid w:val="00F40168"/>
    <w:rsid w:val="00F43E19"/>
    <w:rsid w:val="00F51B5B"/>
    <w:rsid w:val="00F52A49"/>
    <w:rsid w:val="00F55475"/>
    <w:rsid w:val="00F860C6"/>
    <w:rsid w:val="00F8696E"/>
    <w:rsid w:val="00F9293F"/>
    <w:rsid w:val="00FA49AB"/>
    <w:rsid w:val="00FB71B4"/>
    <w:rsid w:val="00FE7812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2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1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0C4B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2">
    <w:name w:val="Основной текст с отступом 2 Знак"/>
    <w:basedOn w:val="a0"/>
    <w:link w:val="23"/>
    <w:rsid w:val="009A5357"/>
    <w:rPr>
      <w:sz w:val="24"/>
    </w:rPr>
  </w:style>
  <w:style w:type="paragraph" w:styleId="23">
    <w:name w:val="Body Text Indent 2"/>
    <w:basedOn w:val="a"/>
    <w:link w:val="22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24">
    <w:name w:val="Без интервала2"/>
    <w:rsid w:val="005C50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19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1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D7B2-E254-4500-A86E-74B3098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2015-08-28T08:22:00Z</cp:lastPrinted>
  <dcterms:created xsi:type="dcterms:W3CDTF">2021-11-03T10:01:00Z</dcterms:created>
  <dcterms:modified xsi:type="dcterms:W3CDTF">2021-11-03T10:01:00Z</dcterms:modified>
</cp:coreProperties>
</file>