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A" w:rsidRDefault="00864ABA" w:rsidP="00864ABA">
      <w:pPr>
        <w:shd w:val="clear" w:color="auto" w:fill="FFFFFF"/>
        <w:autoSpaceDE w:val="0"/>
        <w:autoSpaceDN w:val="0"/>
        <w:adjustRightInd w:val="0"/>
        <w:ind w:firstLine="567"/>
        <w:rPr>
          <w:b/>
          <w:spacing w:val="-3"/>
        </w:rPr>
      </w:pPr>
      <w:bookmarkStart w:id="0" w:name="_Toc271804349"/>
      <w:bookmarkStart w:id="1" w:name="_Toc317175289"/>
      <w:r>
        <w:rPr>
          <w:b/>
          <w:noProof/>
          <w:spacing w:val="-3"/>
        </w:rPr>
        <w:drawing>
          <wp:inline distT="0" distB="0" distL="0" distR="0">
            <wp:extent cx="6038850" cy="9429750"/>
            <wp:effectExtent l="19050" t="0" r="0" b="0"/>
            <wp:docPr id="1" name="Рисунок 1" descr="C:\Users\Silver\Desktop\НА САЙТ\Новая папка\шатайлова\титул по изо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изо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36" cy="94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ABA" w:rsidRDefault="00864ABA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</w:rPr>
      </w:pPr>
    </w:p>
    <w:p w:rsidR="00A2096F" w:rsidRPr="005D1399" w:rsidRDefault="00A2096F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5D1399">
        <w:rPr>
          <w:b/>
          <w:spacing w:val="-3"/>
        </w:rPr>
        <w:lastRenderedPageBreak/>
        <w:t xml:space="preserve">Планируемые </w:t>
      </w:r>
      <w:r w:rsidRPr="005D1399">
        <w:rPr>
          <w:b/>
        </w:rPr>
        <w:t>результаты изучения предмета</w:t>
      </w:r>
    </w:p>
    <w:p w:rsidR="009A43DF" w:rsidRPr="003924E2" w:rsidRDefault="009A43DF" w:rsidP="003924E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</w:p>
    <w:p w:rsidR="00AF750C" w:rsidRPr="005D1399" w:rsidRDefault="00AF750C" w:rsidP="00AF750C">
      <w:pPr>
        <w:tabs>
          <w:tab w:val="num" w:pos="-180"/>
        </w:tabs>
        <w:rPr>
          <w:b/>
        </w:rPr>
      </w:pPr>
      <w:r w:rsidRPr="003924E2">
        <w:rPr>
          <w:b/>
        </w:rPr>
        <w:t xml:space="preserve">   </w:t>
      </w:r>
      <w:r w:rsidRPr="005D1399">
        <w:rPr>
          <w:b/>
        </w:rPr>
        <w:t>Личностные результаты:</w:t>
      </w:r>
    </w:p>
    <w:p w:rsidR="00AF750C" w:rsidRPr="005D1399" w:rsidRDefault="00AF750C" w:rsidP="00AF750C">
      <w:pPr>
        <w:numPr>
          <w:ilvl w:val="0"/>
          <w:numId w:val="21"/>
        </w:numPr>
        <w:rPr>
          <w:b/>
        </w:rPr>
      </w:pPr>
      <w:r w:rsidRPr="005D1399">
        <w:t>уважительное отношение к семейным ценностям, бережное отношение к окружающему миру.</w:t>
      </w:r>
    </w:p>
    <w:p w:rsidR="00AF750C" w:rsidRPr="005D1399" w:rsidRDefault="00AF750C" w:rsidP="00AF750C">
      <w:pPr>
        <w:numPr>
          <w:ilvl w:val="0"/>
          <w:numId w:val="21"/>
        </w:numPr>
        <w:rPr>
          <w:b/>
        </w:rPr>
      </w:pPr>
      <w:r w:rsidRPr="005D1399">
        <w:t>заинтересованность в приобретении и расширении знаний.</w:t>
      </w:r>
    </w:p>
    <w:p w:rsidR="00AF750C" w:rsidRPr="005D1399" w:rsidRDefault="00AF750C" w:rsidP="00AF750C">
      <w:pPr>
        <w:numPr>
          <w:ilvl w:val="0"/>
          <w:numId w:val="21"/>
        </w:numPr>
        <w:rPr>
          <w:b/>
        </w:rPr>
      </w:pPr>
      <w:r w:rsidRPr="005D1399">
        <w:t>навыки сотрудничество с взрослыми  и сверстниками.</w:t>
      </w:r>
    </w:p>
    <w:p w:rsidR="00AF750C" w:rsidRPr="005D1399" w:rsidRDefault="00AF750C" w:rsidP="00AF750C">
      <w:pPr>
        <w:numPr>
          <w:ilvl w:val="0"/>
          <w:numId w:val="21"/>
        </w:numPr>
        <w:rPr>
          <w:b/>
        </w:rPr>
      </w:pPr>
      <w:r w:rsidRPr="005D1399">
        <w:t>установка на здоровый образ жизни.</w:t>
      </w:r>
    </w:p>
    <w:p w:rsidR="00AF750C" w:rsidRPr="005D1399" w:rsidRDefault="00AF750C" w:rsidP="00AF750C">
      <w:pPr>
        <w:numPr>
          <w:ilvl w:val="0"/>
          <w:numId w:val="21"/>
        </w:numPr>
        <w:autoSpaceDE w:val="0"/>
        <w:autoSpaceDN w:val="0"/>
        <w:adjustRightInd w:val="0"/>
        <w:rPr>
          <w:rFonts w:eastAsia="TimesNewRomanPSMT"/>
        </w:rPr>
      </w:pPr>
      <w:r w:rsidRPr="005D1399">
        <w:rPr>
          <w:rFonts w:eastAsia="TimesNewRomanPSMT"/>
        </w:rPr>
        <w:t>проявлять интерес к изобразительному искусству;</w:t>
      </w:r>
    </w:p>
    <w:p w:rsidR="00AF750C" w:rsidRPr="005D1399" w:rsidRDefault="00AF750C" w:rsidP="00AF750C">
      <w:pPr>
        <w:numPr>
          <w:ilvl w:val="0"/>
          <w:numId w:val="21"/>
        </w:numPr>
        <w:autoSpaceDE w:val="0"/>
        <w:autoSpaceDN w:val="0"/>
        <w:adjustRightInd w:val="0"/>
        <w:rPr>
          <w:rFonts w:eastAsia="TimesNewRomanPSMT"/>
        </w:rPr>
      </w:pPr>
      <w:r w:rsidRPr="005D1399">
        <w:rPr>
          <w:rFonts w:eastAsia="TimesNewRomanPSMT"/>
        </w:rPr>
        <w:t xml:space="preserve"> развивать  воображение, желание и умение  подходить к любой своей деятельности творчески;</w:t>
      </w:r>
    </w:p>
    <w:p w:rsidR="00AF750C" w:rsidRPr="005D1399" w:rsidRDefault="00AF750C" w:rsidP="00AF750C">
      <w:pPr>
        <w:numPr>
          <w:ilvl w:val="0"/>
          <w:numId w:val="21"/>
        </w:numPr>
        <w:autoSpaceDE w:val="0"/>
        <w:autoSpaceDN w:val="0"/>
        <w:adjustRightInd w:val="0"/>
      </w:pPr>
      <w:r w:rsidRPr="005D1399">
        <w:rPr>
          <w:rFonts w:eastAsia="TimesNewRomanPSMT"/>
        </w:rPr>
        <w:t>развивать  способности  к эмоционально-ценностному отношению к искусству и окружающему миру</w:t>
      </w:r>
    </w:p>
    <w:p w:rsidR="00AF750C" w:rsidRPr="005D1399" w:rsidRDefault="00AF750C" w:rsidP="003D055A">
      <w:pPr>
        <w:rPr>
          <w:b/>
        </w:rPr>
      </w:pPr>
    </w:p>
    <w:p w:rsidR="00B3020C" w:rsidRPr="005D1399" w:rsidRDefault="00B3020C" w:rsidP="003924E2">
      <w:pPr>
        <w:widowControl w:val="0"/>
        <w:autoSpaceDE w:val="0"/>
        <w:autoSpaceDN w:val="0"/>
        <w:adjustRightInd w:val="0"/>
      </w:pPr>
      <w:proofErr w:type="spellStart"/>
      <w:r w:rsidRPr="005D1399">
        <w:rPr>
          <w:b/>
          <w:bCs/>
        </w:rPr>
        <w:t>Метапредметные</w:t>
      </w:r>
      <w:proofErr w:type="spellEnd"/>
      <w:r w:rsidRPr="005D1399">
        <w:rPr>
          <w:b/>
          <w:bCs/>
        </w:rPr>
        <w:t xml:space="preserve"> результаты</w:t>
      </w:r>
    </w:p>
    <w:p w:rsidR="00B3020C" w:rsidRPr="005D1399" w:rsidRDefault="00B3020C" w:rsidP="003924E2">
      <w:pPr>
        <w:widowControl w:val="0"/>
        <w:autoSpaceDE w:val="0"/>
        <w:autoSpaceDN w:val="0"/>
        <w:adjustRightInd w:val="0"/>
        <w:ind w:left="709"/>
      </w:pPr>
      <w:r w:rsidRPr="005D1399">
        <w:rPr>
          <w:b/>
          <w:bCs/>
          <w:i/>
          <w:iCs/>
        </w:rPr>
        <w:t>Познавательные: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</w:pPr>
      <w:r w:rsidRPr="005D1399">
        <w:t xml:space="preserve">Освоение способов  решения  проблем  творческого и поискового характера. 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580"/>
      </w:pPr>
      <w:r w:rsidRPr="005D1399">
        <w:t>Использование знаково-символических сре</w:t>
      </w:r>
      <w:proofErr w:type="gramStart"/>
      <w:r w:rsidRPr="005D1399">
        <w:t>дств пр</w:t>
      </w:r>
      <w:proofErr w:type="gramEnd"/>
      <w:r w:rsidRPr="005D1399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</w:pPr>
      <w:r w:rsidRPr="005D1399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1E4FDF" w:rsidRPr="005D1399">
        <w:t>.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26"/>
      </w:pPr>
      <w:r w:rsidRPr="005D1399">
        <w:t xml:space="preserve">Овладение базовыми предметными и </w:t>
      </w:r>
      <w:proofErr w:type="spellStart"/>
      <w:r w:rsidRPr="005D1399">
        <w:t>межпре</w:t>
      </w:r>
      <w:r w:rsidR="001E4FDF" w:rsidRPr="005D1399">
        <w:t>дметными</w:t>
      </w:r>
      <w:proofErr w:type="spellEnd"/>
      <w:r w:rsidR="001E4FDF" w:rsidRPr="005D1399">
        <w:t xml:space="preserve"> понятиями, отражающими </w:t>
      </w:r>
      <w:r w:rsidRPr="005D1399">
        <w:t>существенные связи и отношения между объектами и процессами</w:t>
      </w:r>
    </w:p>
    <w:p w:rsidR="00B3020C" w:rsidRPr="005D1399" w:rsidRDefault="00B3020C" w:rsidP="003924E2">
      <w:pPr>
        <w:widowControl w:val="0"/>
        <w:autoSpaceDE w:val="0"/>
        <w:autoSpaceDN w:val="0"/>
        <w:adjustRightInd w:val="0"/>
      </w:pPr>
    </w:p>
    <w:p w:rsidR="00B3020C" w:rsidRPr="005D1399" w:rsidRDefault="00B3020C" w:rsidP="00A2096F">
      <w:pPr>
        <w:widowControl w:val="0"/>
        <w:autoSpaceDE w:val="0"/>
        <w:autoSpaceDN w:val="0"/>
        <w:adjustRightInd w:val="0"/>
        <w:ind w:left="709"/>
      </w:pPr>
      <w:r w:rsidRPr="005D1399">
        <w:rPr>
          <w:b/>
          <w:bCs/>
          <w:i/>
          <w:iCs/>
        </w:rPr>
        <w:t>Регулятивные: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</w:pPr>
      <w:r w:rsidRPr="005D1399"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1E4FDF" w:rsidRPr="005D1399" w:rsidRDefault="00B3020C" w:rsidP="003924E2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5D1399">
        <w:t xml:space="preserve">Формирование умения планировать, контролировать и оценивать учебные действия </w:t>
      </w:r>
      <w:r w:rsidR="001E4FDF" w:rsidRPr="005D1399">
        <w:t xml:space="preserve">в </w:t>
      </w:r>
      <w:r w:rsidRPr="005D1399">
        <w:t xml:space="preserve">соответствии с поставленной задачей и условиями ее реализации; </w:t>
      </w:r>
    </w:p>
    <w:p w:rsidR="00B3020C" w:rsidRPr="005D1399" w:rsidRDefault="00B3020C" w:rsidP="003924E2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5D1399">
        <w:t xml:space="preserve">определять наиболее эффективные способы достижения результата. </w:t>
      </w:r>
    </w:p>
    <w:p w:rsidR="00B3020C" w:rsidRPr="005D1399" w:rsidRDefault="00B3020C" w:rsidP="003924E2">
      <w:pPr>
        <w:widowControl w:val="0"/>
        <w:autoSpaceDE w:val="0"/>
        <w:autoSpaceDN w:val="0"/>
        <w:adjustRightInd w:val="0"/>
      </w:pPr>
    </w:p>
    <w:p w:rsidR="00B3020C" w:rsidRPr="005D1399" w:rsidRDefault="00B3020C" w:rsidP="00A2096F">
      <w:pPr>
        <w:widowControl w:val="0"/>
        <w:autoSpaceDE w:val="0"/>
        <w:autoSpaceDN w:val="0"/>
        <w:adjustRightInd w:val="0"/>
        <w:ind w:left="709"/>
      </w:pPr>
      <w:r w:rsidRPr="005D1399">
        <w:rPr>
          <w:b/>
          <w:bCs/>
          <w:i/>
          <w:iCs/>
        </w:rPr>
        <w:t>Коммуникативные:</w:t>
      </w:r>
    </w:p>
    <w:p w:rsidR="001E4FDF" w:rsidRPr="005D1399" w:rsidRDefault="00B3020C" w:rsidP="003924E2">
      <w:pPr>
        <w:widowControl w:val="0"/>
        <w:numPr>
          <w:ilvl w:val="0"/>
          <w:numId w:val="29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ind w:left="369" w:right="20" w:hanging="369"/>
        <w:jc w:val="both"/>
      </w:pPr>
      <w:r w:rsidRPr="005D1399">
        <w:t xml:space="preserve">Готовность слушать собеседника и вести диалог; </w:t>
      </w:r>
    </w:p>
    <w:p w:rsidR="001E4FDF" w:rsidRPr="005D1399" w:rsidRDefault="00B3020C" w:rsidP="003924E2">
      <w:pPr>
        <w:widowControl w:val="0"/>
        <w:numPr>
          <w:ilvl w:val="0"/>
          <w:numId w:val="29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ind w:left="369" w:right="20" w:hanging="369"/>
        <w:jc w:val="both"/>
      </w:pPr>
      <w:r w:rsidRPr="005D1399">
        <w:t xml:space="preserve">готовность признавать возможность существования различных точек зрения и права каждого иметь свою; </w:t>
      </w:r>
    </w:p>
    <w:p w:rsidR="00B3020C" w:rsidRPr="005D1399" w:rsidRDefault="00B3020C" w:rsidP="003924E2">
      <w:pPr>
        <w:widowControl w:val="0"/>
        <w:numPr>
          <w:ilvl w:val="0"/>
          <w:numId w:val="29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ind w:left="369" w:right="20" w:hanging="369"/>
        <w:jc w:val="both"/>
      </w:pPr>
      <w:r w:rsidRPr="005D1399">
        <w:t xml:space="preserve">излагать свое мнение и аргументировать свою точку зрения и оценку событий. </w:t>
      </w:r>
    </w:p>
    <w:p w:rsidR="00AF750C" w:rsidRPr="005D1399" w:rsidRDefault="00AF750C" w:rsidP="00AF750C">
      <w:pPr>
        <w:jc w:val="both"/>
        <w:rPr>
          <w:b/>
        </w:rPr>
      </w:pPr>
      <w:r w:rsidRPr="005D1399">
        <w:rPr>
          <w:b/>
        </w:rPr>
        <w:t>Развитие жизненной компетенции:</w:t>
      </w:r>
    </w:p>
    <w:p w:rsidR="00AF750C" w:rsidRPr="005D1399" w:rsidRDefault="00AF750C" w:rsidP="00AF750C">
      <w:pPr>
        <w:pStyle w:val="a7"/>
        <w:numPr>
          <w:ilvl w:val="0"/>
          <w:numId w:val="40"/>
        </w:numPr>
        <w:ind w:left="142" w:firstLine="0"/>
      </w:pPr>
      <w:r w:rsidRPr="005D1399"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AF750C" w:rsidRPr="005D1399" w:rsidRDefault="00AF750C" w:rsidP="00AF750C">
      <w:pPr>
        <w:pStyle w:val="a7"/>
        <w:numPr>
          <w:ilvl w:val="0"/>
          <w:numId w:val="40"/>
        </w:numPr>
        <w:ind w:left="142" w:firstLine="0"/>
      </w:pPr>
      <w:r w:rsidRPr="005D1399">
        <w:t>Овладение социально-бытовыми умениями, используемыми в повседневной жизни;</w:t>
      </w:r>
    </w:p>
    <w:p w:rsidR="00AF750C" w:rsidRPr="005D1399" w:rsidRDefault="00AF750C" w:rsidP="00AF750C">
      <w:pPr>
        <w:pStyle w:val="a7"/>
        <w:numPr>
          <w:ilvl w:val="0"/>
          <w:numId w:val="40"/>
        </w:numPr>
        <w:ind w:left="142" w:firstLine="0"/>
      </w:pPr>
      <w:r w:rsidRPr="005D1399">
        <w:t>Овладение навыками коммуникации;</w:t>
      </w:r>
    </w:p>
    <w:p w:rsidR="00AF750C" w:rsidRPr="005D1399" w:rsidRDefault="00AF750C" w:rsidP="00AF750C">
      <w:pPr>
        <w:pStyle w:val="a7"/>
        <w:numPr>
          <w:ilvl w:val="0"/>
          <w:numId w:val="40"/>
        </w:numPr>
        <w:ind w:left="142" w:firstLine="0"/>
      </w:pPr>
      <w:r w:rsidRPr="005D1399">
        <w:t>Дифференциация и осмысление картины мира и ее временно-пространственной организации;</w:t>
      </w:r>
    </w:p>
    <w:p w:rsidR="00AF750C" w:rsidRPr="005D1399" w:rsidRDefault="00AF750C" w:rsidP="00AF750C">
      <w:pPr>
        <w:pStyle w:val="a7"/>
        <w:numPr>
          <w:ilvl w:val="0"/>
          <w:numId w:val="40"/>
        </w:numPr>
        <w:ind w:left="142" w:firstLine="0"/>
        <w:rPr>
          <w:rStyle w:val="Bodytext4BoldItalic"/>
          <w:bCs w:val="0"/>
          <w:i w:val="0"/>
          <w:iCs w:val="0"/>
        </w:rPr>
      </w:pPr>
      <w:r w:rsidRPr="005D1399"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B3020C" w:rsidRPr="005D1399" w:rsidRDefault="00B3020C" w:rsidP="003924E2">
      <w:pPr>
        <w:ind w:left="360"/>
        <w:rPr>
          <w:b/>
        </w:rPr>
      </w:pPr>
    </w:p>
    <w:p w:rsidR="00B3020C" w:rsidRPr="005D1399" w:rsidRDefault="00B3020C" w:rsidP="00A2096F">
      <w:pPr>
        <w:ind w:left="360"/>
        <w:rPr>
          <w:b/>
        </w:rPr>
      </w:pPr>
      <w:r w:rsidRPr="005D1399">
        <w:rPr>
          <w:b/>
        </w:rPr>
        <w:t>Предметные результаты</w:t>
      </w:r>
      <w:r w:rsidR="00AF750C" w:rsidRPr="005D1399">
        <w:rPr>
          <w:b/>
        </w:rPr>
        <w:t>:</w:t>
      </w:r>
    </w:p>
    <w:p w:rsidR="00AF750C" w:rsidRPr="005D1399" w:rsidRDefault="00AF750C" w:rsidP="00AF750C">
      <w:pPr>
        <w:pStyle w:val="a7"/>
        <w:numPr>
          <w:ilvl w:val="0"/>
          <w:numId w:val="20"/>
        </w:numPr>
      </w:pPr>
      <w:r w:rsidRPr="005D1399">
        <w:t>использование приобретенных знаний для описания и объяснения окружающих предметов и их взаимосвязи;</w:t>
      </w:r>
    </w:p>
    <w:p w:rsidR="00AF750C" w:rsidRPr="005D1399" w:rsidRDefault="00AF750C" w:rsidP="00AF750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5D1399">
        <w:t>называть основные особенности каждого времени года;</w:t>
      </w:r>
    </w:p>
    <w:p w:rsidR="00AF750C" w:rsidRPr="005D1399" w:rsidRDefault="00AF750C" w:rsidP="00AF750C">
      <w:pPr>
        <w:numPr>
          <w:ilvl w:val="0"/>
          <w:numId w:val="20"/>
        </w:numPr>
        <w:tabs>
          <w:tab w:val="left" w:pos="360"/>
        </w:tabs>
      </w:pPr>
      <w:r w:rsidRPr="005D1399">
        <w:t xml:space="preserve"> умение называть  изучаемые объекты, их части;</w:t>
      </w:r>
    </w:p>
    <w:p w:rsidR="00AF750C" w:rsidRPr="005D1399" w:rsidRDefault="00AF750C" w:rsidP="00AF750C">
      <w:pPr>
        <w:numPr>
          <w:ilvl w:val="0"/>
          <w:numId w:val="20"/>
        </w:numPr>
        <w:tabs>
          <w:tab w:val="num" w:pos="180"/>
          <w:tab w:val="left" w:pos="1134"/>
        </w:tabs>
      </w:pPr>
      <w:r w:rsidRPr="005D1399">
        <w:t xml:space="preserve"> умение описывать знакомые предметы по основным свойствам;</w:t>
      </w:r>
    </w:p>
    <w:p w:rsidR="00AF750C" w:rsidRPr="005D1399" w:rsidRDefault="00AF750C" w:rsidP="00AF750C">
      <w:pPr>
        <w:numPr>
          <w:ilvl w:val="0"/>
          <w:numId w:val="20"/>
        </w:numPr>
        <w:tabs>
          <w:tab w:val="left" w:pos="0"/>
          <w:tab w:val="left" w:pos="180"/>
        </w:tabs>
      </w:pPr>
      <w:r w:rsidRPr="005D1399">
        <w:t>умение сравнивать предметы по вопросам учителя (находить отличие и сходство);</w:t>
      </w:r>
    </w:p>
    <w:p w:rsidR="00AF750C" w:rsidRPr="005D1399" w:rsidRDefault="00AF750C" w:rsidP="00AF750C">
      <w:pPr>
        <w:numPr>
          <w:ilvl w:val="0"/>
          <w:numId w:val="20"/>
        </w:numPr>
        <w:tabs>
          <w:tab w:val="num" w:pos="360"/>
        </w:tabs>
      </w:pPr>
      <w:r w:rsidRPr="005D1399">
        <w:lastRenderedPageBreak/>
        <w:t xml:space="preserve">расширение словаря, умение отвечать на поставленный вопрос полным ответом. </w:t>
      </w:r>
    </w:p>
    <w:p w:rsidR="00AF750C" w:rsidRPr="005D1399" w:rsidRDefault="00AF750C" w:rsidP="00AF750C">
      <w:pPr>
        <w:numPr>
          <w:ilvl w:val="0"/>
          <w:numId w:val="20"/>
        </w:numPr>
        <w:tabs>
          <w:tab w:val="left" w:pos="180"/>
        </w:tabs>
      </w:pPr>
      <w:r w:rsidRPr="005D1399">
        <w:t xml:space="preserve">использовать в межличностном общении простую полную фразу из 3-4 слов. </w:t>
      </w:r>
    </w:p>
    <w:p w:rsidR="00CB5B93" w:rsidRPr="003D055A" w:rsidRDefault="00AF750C" w:rsidP="003D055A">
      <w:pPr>
        <w:widowControl w:val="0"/>
        <w:autoSpaceDE w:val="0"/>
        <w:autoSpaceDN w:val="0"/>
        <w:adjustRightInd w:val="0"/>
        <w:rPr>
          <w:b/>
          <w:bCs/>
        </w:rPr>
      </w:pPr>
      <w:r w:rsidRPr="005D1399">
        <w:t>оценивать красоту  родной природы в работах художников.</w:t>
      </w:r>
    </w:p>
    <w:p w:rsidR="002B3402" w:rsidRPr="005D1399" w:rsidRDefault="002B3402" w:rsidP="003924E2">
      <w:pPr>
        <w:pStyle w:val="Bodytext40"/>
        <w:shd w:val="clear" w:color="auto" w:fill="auto"/>
        <w:spacing w:before="0" w:line="240" w:lineRule="auto"/>
        <w:ind w:right="26" w:firstLine="620"/>
        <w:jc w:val="both"/>
        <w:rPr>
          <w:rFonts w:cs="Times New Roman"/>
        </w:rPr>
      </w:pPr>
      <w:r w:rsidRPr="005D1399">
        <w:rPr>
          <w:rStyle w:val="Bodytext4BoldItalic"/>
          <w:rFonts w:eastAsiaTheme="minorHAnsi"/>
        </w:rPr>
        <w:t>Предметные</w:t>
      </w:r>
      <w:r w:rsidRPr="005D1399">
        <w:rPr>
          <w:rFonts w:cs="Times New Roman"/>
        </w:rPr>
        <w:t xml:space="preserve"> результаты освоения АООП общего образования включают освоенные </w:t>
      </w:r>
      <w:proofErr w:type="gramStart"/>
      <w:r w:rsidRPr="005D1399">
        <w:rPr>
          <w:rFonts w:cs="Times New Roman"/>
        </w:rPr>
        <w:t>обучающимися</w:t>
      </w:r>
      <w:proofErr w:type="gramEnd"/>
      <w:r w:rsidRPr="005D1399">
        <w:rPr>
          <w:rFonts w:cs="Times New Roman"/>
        </w:rPr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B3402" w:rsidRPr="005D1399" w:rsidRDefault="002B3402" w:rsidP="003924E2">
      <w:pPr>
        <w:pStyle w:val="Bodytext40"/>
        <w:numPr>
          <w:ilvl w:val="0"/>
          <w:numId w:val="38"/>
        </w:numPr>
        <w:shd w:val="clear" w:color="auto" w:fill="auto"/>
        <w:tabs>
          <w:tab w:val="left" w:pos="1003"/>
        </w:tabs>
        <w:spacing w:before="0" w:line="240" w:lineRule="auto"/>
        <w:ind w:left="426" w:right="26"/>
        <w:jc w:val="both"/>
        <w:rPr>
          <w:rFonts w:cs="Times New Roman"/>
        </w:rPr>
      </w:pPr>
      <w:proofErr w:type="gramStart"/>
      <w:r w:rsidRPr="005D1399">
        <w:rPr>
          <w:rFonts w:cs="Times New Roman"/>
        </w:rPr>
        <w:t>минимальный</w:t>
      </w:r>
      <w:proofErr w:type="gramEnd"/>
      <w:r w:rsidRPr="005D1399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C62273" w:rsidRPr="005D1399" w:rsidRDefault="002B3402" w:rsidP="003924E2">
      <w:pPr>
        <w:pStyle w:val="Bodytext40"/>
        <w:numPr>
          <w:ilvl w:val="0"/>
          <w:numId w:val="38"/>
        </w:numPr>
        <w:shd w:val="clear" w:color="auto" w:fill="auto"/>
        <w:tabs>
          <w:tab w:val="left" w:pos="1003"/>
        </w:tabs>
        <w:spacing w:before="0" w:line="240" w:lineRule="auto"/>
        <w:ind w:left="426"/>
        <w:jc w:val="both"/>
        <w:rPr>
          <w:rStyle w:val="Bodytext4BoldItalic"/>
          <w:rFonts w:eastAsiaTheme="minorHAnsi"/>
          <w:b w:val="0"/>
          <w:bCs w:val="0"/>
          <w:i w:val="0"/>
          <w:iCs w:val="0"/>
        </w:rPr>
      </w:pPr>
      <w:proofErr w:type="gramStart"/>
      <w:r w:rsidRPr="005D1399">
        <w:rPr>
          <w:rFonts w:cs="Times New Roman"/>
        </w:rPr>
        <w:t>достаточный</w:t>
      </w:r>
      <w:proofErr w:type="gramEnd"/>
      <w:r w:rsidRPr="005D1399">
        <w:rPr>
          <w:rFonts w:cs="Times New Roman"/>
        </w:rPr>
        <w:t xml:space="preserve"> - не является обязательным для всех обучающихся.</w:t>
      </w:r>
    </w:p>
    <w:p w:rsidR="00A2096F" w:rsidRPr="005D1399" w:rsidRDefault="00A2096F" w:rsidP="003924E2">
      <w:pPr>
        <w:jc w:val="center"/>
        <w:rPr>
          <w:b/>
        </w:rPr>
      </w:pPr>
      <w:bookmarkStart w:id="2" w:name="bookmark19"/>
    </w:p>
    <w:p w:rsidR="009A43DF" w:rsidRPr="005D1399" w:rsidRDefault="009A43DF" w:rsidP="003924E2">
      <w:pPr>
        <w:jc w:val="center"/>
        <w:rPr>
          <w:b/>
        </w:rPr>
      </w:pPr>
      <w:proofErr w:type="gramStart"/>
      <w:r w:rsidRPr="005D1399">
        <w:rPr>
          <w:b/>
        </w:rPr>
        <w:t xml:space="preserve">Минимальный и достаточный уровни усвоения предметных результатов по </w:t>
      </w:r>
      <w:r w:rsidR="007E18AD" w:rsidRPr="005D1399">
        <w:rPr>
          <w:b/>
        </w:rPr>
        <w:t>изобразительному искусству</w:t>
      </w:r>
      <w:r w:rsidRPr="005D1399">
        <w:rPr>
          <w:b/>
        </w:rPr>
        <w:t xml:space="preserve"> на конец</w:t>
      </w:r>
      <w:bookmarkEnd w:id="2"/>
      <w:r w:rsidRPr="005D1399">
        <w:rPr>
          <w:b/>
        </w:rPr>
        <w:t xml:space="preserve"> обучения в 1 классе.</w:t>
      </w:r>
      <w:proofErr w:type="gramEnd"/>
    </w:p>
    <w:p w:rsidR="00C54545" w:rsidRPr="005D1399" w:rsidRDefault="00C54545" w:rsidP="001C59D5">
      <w:pPr>
        <w:jc w:val="center"/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828"/>
        <w:gridCol w:w="3969"/>
      </w:tblGrid>
      <w:tr w:rsidR="009A43DF" w:rsidRPr="005D1399" w:rsidTr="007706D3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5D1399" w:rsidRDefault="009A43DF" w:rsidP="003924E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D1399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797" w:type="dxa"/>
            <w:gridSpan w:val="2"/>
            <w:shd w:val="clear" w:color="auto" w:fill="FFFFFF"/>
          </w:tcPr>
          <w:p w:rsidR="009A43DF" w:rsidRPr="005D1399" w:rsidRDefault="009A43DF" w:rsidP="003924E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D1399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5D1399" w:rsidTr="007706D3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5D1399" w:rsidRDefault="009A43DF" w:rsidP="003924E2">
            <w:pPr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9A43DF" w:rsidRPr="005D1399" w:rsidRDefault="009A43DF" w:rsidP="003924E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D1399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9A43DF" w:rsidRPr="005D1399" w:rsidRDefault="009A43DF" w:rsidP="003924E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D1399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5D1399" w:rsidTr="007706D3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5D1399" w:rsidRDefault="0072236D" w:rsidP="003924E2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  <w:r w:rsidRPr="005D1399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shd w:val="clear" w:color="auto" w:fill="FFFFFF"/>
          </w:tcPr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</w:pPr>
            <w:r w:rsidRPr="005D1399">
              <w:t>организовывать свое рабочее место, правильно сидеть за партой, правильно держать тетрадь для рисования и карандаш;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выполняя рисунки, использовать только одну сторону листа бумаги;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выполнять карандашом предметы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ind w:left="416" w:right="191"/>
              <w:jc w:val="both"/>
            </w:pPr>
            <w:r w:rsidRPr="005D1399">
              <w:t>ориентироваться на плоскости листа бумаги;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 xml:space="preserve">закрашивать рисунок красками, соблюдая контуры рисунка; 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различать и называть цвета;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узнавать и показывать основные геометрические фигуры и тела;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8"/>
              </w:numPr>
              <w:ind w:left="416" w:right="191"/>
              <w:jc w:val="both"/>
            </w:pPr>
            <w:r w:rsidRPr="005D1399">
              <w:t>называть в иллюстрациях изображения предметов, животных, растений, известных из ближайшего окружения, сравнивать их между собой.</w:t>
            </w:r>
          </w:p>
          <w:p w:rsidR="009A43DF" w:rsidRPr="005D1399" w:rsidRDefault="009A43DF" w:rsidP="003924E2">
            <w:pPr>
              <w:ind w:firstLine="284"/>
              <w:jc w:val="both"/>
              <w:rPr>
                <w:w w:val="112"/>
              </w:rPr>
            </w:pPr>
          </w:p>
        </w:tc>
        <w:tc>
          <w:tcPr>
            <w:tcW w:w="3969" w:type="dxa"/>
            <w:shd w:val="clear" w:color="auto" w:fill="FFFFFF"/>
          </w:tcPr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организовывать свое рабочее место, правильно сидеть за партой, правильно держать тетрадь для рисования и карандаш;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выполняя рисунки, использовать только одну сторону листа бумаги;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left="356" w:right="132"/>
              <w:jc w:val="both"/>
            </w:pPr>
            <w:r w:rsidRPr="005D1399">
              <w:t>ориентироваться на плоскости листа бумаги;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закрашивать рисунок цветными карандашами, соблюдая контуры рисунка и направление штрихов (сверху вниз, слева направо, наискось);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различать и называть цвета;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узнавать и показывать основные геометрические фигуры и тела;</w:t>
            </w:r>
          </w:p>
          <w:p w:rsidR="00CB5B93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:rsidR="009A43DF" w:rsidRPr="005D1399" w:rsidRDefault="00CB5B93" w:rsidP="003924E2">
            <w:pPr>
              <w:pStyle w:val="a7"/>
              <w:numPr>
                <w:ilvl w:val="0"/>
                <w:numId w:val="17"/>
              </w:numPr>
              <w:ind w:left="356" w:right="132"/>
              <w:jc w:val="both"/>
            </w:pPr>
            <w:r w:rsidRPr="005D1399">
              <w:t>узнавать и различать в иллюстрациях изображений предметов, животных, растений, известных из ближайшего окружения, сравнивать их между собой.</w:t>
            </w:r>
          </w:p>
        </w:tc>
      </w:tr>
      <w:bookmarkEnd w:id="0"/>
      <w:bookmarkEnd w:id="1"/>
    </w:tbl>
    <w:p w:rsidR="002C05FC" w:rsidRDefault="002C05FC" w:rsidP="003D055A">
      <w:pPr>
        <w:tabs>
          <w:tab w:val="left" w:pos="142"/>
        </w:tabs>
        <w:jc w:val="center"/>
        <w:rPr>
          <w:b/>
        </w:rPr>
      </w:pPr>
    </w:p>
    <w:p w:rsidR="002C05FC" w:rsidRDefault="002C05FC" w:rsidP="003D055A">
      <w:pPr>
        <w:tabs>
          <w:tab w:val="left" w:pos="142"/>
        </w:tabs>
        <w:jc w:val="center"/>
        <w:rPr>
          <w:b/>
        </w:rPr>
      </w:pPr>
    </w:p>
    <w:p w:rsidR="002C05FC" w:rsidRDefault="002C05FC" w:rsidP="003D055A">
      <w:pPr>
        <w:tabs>
          <w:tab w:val="left" w:pos="142"/>
        </w:tabs>
        <w:jc w:val="center"/>
        <w:rPr>
          <w:b/>
        </w:rPr>
      </w:pPr>
    </w:p>
    <w:p w:rsidR="002C05FC" w:rsidRDefault="002C05FC" w:rsidP="003D055A">
      <w:pPr>
        <w:tabs>
          <w:tab w:val="left" w:pos="142"/>
        </w:tabs>
        <w:jc w:val="center"/>
        <w:rPr>
          <w:b/>
        </w:rPr>
      </w:pPr>
    </w:p>
    <w:p w:rsidR="001C1776" w:rsidRPr="005D1399" w:rsidRDefault="000D376F" w:rsidP="003D055A">
      <w:pPr>
        <w:tabs>
          <w:tab w:val="left" w:pos="142"/>
        </w:tabs>
        <w:jc w:val="center"/>
        <w:rPr>
          <w:b/>
        </w:rPr>
      </w:pPr>
      <w:r w:rsidRPr="005D1399">
        <w:rPr>
          <w:b/>
        </w:rPr>
        <w:lastRenderedPageBreak/>
        <w:t>Содержание</w:t>
      </w:r>
      <w:r w:rsidR="0044029F">
        <w:rPr>
          <w:b/>
        </w:rPr>
        <w:t xml:space="preserve"> учебного </w:t>
      </w:r>
      <w:r w:rsidR="00D42E17" w:rsidRPr="005D1399">
        <w:rPr>
          <w:rFonts w:eastAsia="MS Mincho"/>
          <w:b/>
          <w:bCs/>
        </w:rPr>
        <w:t>предмета</w:t>
      </w:r>
    </w:p>
    <w:p w:rsidR="002559D9" w:rsidRPr="005D1399" w:rsidRDefault="002559D9" w:rsidP="003924E2">
      <w:pPr>
        <w:tabs>
          <w:tab w:val="left" w:pos="4395"/>
        </w:tabs>
        <w:rPr>
          <w:b/>
        </w:rPr>
      </w:pPr>
    </w:p>
    <w:p w:rsidR="00A21567" w:rsidRPr="0044029F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rPr>
          <w:sz w:val="20"/>
          <w:szCs w:val="20"/>
        </w:rPr>
      </w:pPr>
      <w:r w:rsidRPr="0044029F">
        <w:rPr>
          <w:b/>
          <w:sz w:val="20"/>
          <w:szCs w:val="20"/>
        </w:rPr>
        <w:t>ДЕКОРАТИВНОЕ РИСОВАНИЕ</w:t>
      </w:r>
      <w:r w:rsidRPr="0044029F">
        <w:rPr>
          <w:sz w:val="20"/>
          <w:szCs w:val="20"/>
        </w:rPr>
        <w:t xml:space="preserve"> 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987DE9" w:rsidRPr="0044029F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rPr>
          <w:b/>
          <w:sz w:val="20"/>
          <w:szCs w:val="20"/>
        </w:rPr>
      </w:pPr>
      <w:r w:rsidRPr="0044029F">
        <w:rPr>
          <w:b/>
          <w:sz w:val="20"/>
          <w:szCs w:val="20"/>
        </w:rPr>
        <w:t xml:space="preserve">РИСОВАНИЕ С НАТУРЫ 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Рисованию с натуры обязательно предшествует наблюдение изображаемого</w:t>
      </w:r>
      <w:r w:rsidR="00987DE9" w:rsidRPr="005D1399">
        <w:t xml:space="preserve"> </w:t>
      </w:r>
      <w:r w:rsidRPr="005D1399">
        <w:t>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Большое значение на этих уроках имеет правильный отбор соответствующего оборудования и моделей.</w:t>
      </w:r>
      <w:r w:rsidR="00987DE9" w:rsidRPr="005D1399">
        <w:t xml:space="preserve"> </w:t>
      </w:r>
      <w:r w:rsidRPr="005D1399">
        <w:t>Основная задача обучения рисованию с натуры в младших классах — научить детей рисовать, передавая в рисунке соотношения ширины и высоты, частей и целого, а также конструкцию предметов.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975543" w:rsidRPr="0044029F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b/>
          <w:sz w:val="20"/>
          <w:szCs w:val="20"/>
        </w:rPr>
      </w:pPr>
      <w:r w:rsidRPr="0044029F">
        <w:rPr>
          <w:b/>
          <w:sz w:val="20"/>
          <w:szCs w:val="20"/>
        </w:rPr>
        <w:t xml:space="preserve">РИСОВАНИЕ НА ТЕМЫ 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Содержанием ур</w:t>
      </w:r>
      <w:r w:rsidR="00987DE9" w:rsidRPr="005D1399">
        <w:t xml:space="preserve">оков рисования на темы являются </w:t>
      </w:r>
      <w:r w:rsidRPr="005D1399">
        <w:t>изображение явлений</w:t>
      </w:r>
      <w:r w:rsidR="00987DE9" w:rsidRPr="005D1399">
        <w:t xml:space="preserve"> </w:t>
      </w:r>
      <w:r w:rsidRPr="005D1399">
        <w:t>окружающей жизни и иллюстрирование отрывков из литературных произведений.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В 1 классе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 xml:space="preserve">Ставя перед учащимися задачу передать в рисунке какую </w:t>
      </w:r>
      <w:proofErr w:type="gramStart"/>
      <w:r w:rsidRPr="005D1399">
        <w:t>-л</w:t>
      </w:r>
      <w:proofErr w:type="gramEnd"/>
      <w:r w:rsidRPr="005D1399">
        <w:t>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987DE9" w:rsidRPr="0044029F" w:rsidRDefault="00A21567" w:rsidP="003924E2">
      <w:pPr>
        <w:widowControl w:val="0"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44029F">
        <w:rPr>
          <w:b/>
          <w:sz w:val="20"/>
          <w:szCs w:val="20"/>
        </w:rPr>
        <w:t xml:space="preserve">БЕСЕДЫ ОБ ИЗОБРАЗИТЕЛЬНОМ ИСКУССТВЕ 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jc w:val="both"/>
      </w:pPr>
      <w:r w:rsidRPr="005D1399">
        <w:t>Беседы об искусстве — важное средство нравственного и художественно-</w:t>
      </w:r>
      <w:r w:rsidR="00987DE9" w:rsidRPr="005D1399">
        <w:t xml:space="preserve">эстетического </w:t>
      </w:r>
      <w:r w:rsidRPr="005D1399">
        <w:t>воспитания школьников.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5D1399">
        <w:t>В 1 классе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</w:p>
    <w:p w:rsidR="00A21567" w:rsidRPr="005D1399" w:rsidRDefault="00A21567" w:rsidP="003924E2">
      <w:pPr>
        <w:widowControl w:val="0"/>
        <w:overflowPunct w:val="0"/>
        <w:autoSpaceDE w:val="0"/>
        <w:autoSpaceDN w:val="0"/>
        <w:adjustRightInd w:val="0"/>
        <w:jc w:val="both"/>
      </w:pPr>
      <w:bookmarkStart w:id="3" w:name="page13"/>
      <w:bookmarkEnd w:id="3"/>
      <w:r w:rsidRPr="005D1399">
        <w:t xml:space="preserve">Для подготовки учащихся к пониманию произведений изобразительного искусства </w:t>
      </w:r>
      <w:proofErr w:type="gramStart"/>
      <w:r w:rsidRPr="005D1399">
        <w:t>важное значение</w:t>
      </w:r>
      <w:proofErr w:type="gramEnd"/>
      <w:r w:rsidRPr="005D1399">
        <w:t xml:space="preserve"> имеет систематическая работа с иллюстративным материалом, рассчитанная на развитие у детей зрительного восприятия.</w:t>
      </w:r>
    </w:p>
    <w:p w:rsidR="002F4CCE" w:rsidRPr="005D1399" w:rsidRDefault="00A21567" w:rsidP="00A2096F">
      <w:pPr>
        <w:widowControl w:val="0"/>
        <w:overflowPunct w:val="0"/>
        <w:autoSpaceDE w:val="0"/>
        <w:autoSpaceDN w:val="0"/>
        <w:adjustRightInd w:val="0"/>
        <w:jc w:val="both"/>
      </w:pPr>
      <w:r w:rsidRPr="005D1399">
        <w:t>В младших классах учитель в основном работает над тем, чтобы учащиеся смогли узнать и правильно назвать изображенные предметы.</w:t>
      </w:r>
      <w:r w:rsidR="0012346F">
        <w:t xml:space="preserve"> </w:t>
      </w:r>
      <w:r w:rsidRPr="005D1399"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2C05FC" w:rsidRDefault="002C05FC" w:rsidP="00787703">
      <w:pPr>
        <w:spacing w:line="240" w:lineRule="atLeast"/>
        <w:contextualSpacing/>
        <w:jc w:val="center"/>
        <w:rPr>
          <w:b/>
        </w:rPr>
      </w:pPr>
    </w:p>
    <w:p w:rsidR="002C05FC" w:rsidRDefault="002C05FC" w:rsidP="00787703">
      <w:pPr>
        <w:spacing w:line="240" w:lineRule="atLeast"/>
        <w:contextualSpacing/>
        <w:jc w:val="center"/>
        <w:rPr>
          <w:b/>
        </w:rPr>
      </w:pPr>
    </w:p>
    <w:p w:rsidR="002C05FC" w:rsidRDefault="002C05FC" w:rsidP="00787703">
      <w:pPr>
        <w:spacing w:line="240" w:lineRule="atLeast"/>
        <w:contextualSpacing/>
        <w:jc w:val="center"/>
        <w:rPr>
          <w:b/>
        </w:rPr>
      </w:pPr>
    </w:p>
    <w:p w:rsidR="009A5357" w:rsidRPr="005D1399" w:rsidRDefault="002737EA" w:rsidP="00787703">
      <w:pPr>
        <w:spacing w:line="240" w:lineRule="atLeast"/>
        <w:contextualSpacing/>
        <w:jc w:val="center"/>
        <w:rPr>
          <w:b/>
        </w:rPr>
      </w:pPr>
      <w:r w:rsidRPr="005D1399">
        <w:rPr>
          <w:b/>
        </w:rPr>
        <w:lastRenderedPageBreak/>
        <w:t>Т</w:t>
      </w:r>
      <w:r w:rsidR="009A5357" w:rsidRPr="005D139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621"/>
        <w:gridCol w:w="1970"/>
        <w:gridCol w:w="953"/>
        <w:gridCol w:w="919"/>
      </w:tblGrid>
      <w:tr w:rsidR="00904F79" w:rsidRPr="005D1399" w:rsidTr="00904F79">
        <w:trPr>
          <w:trHeight w:val="558"/>
        </w:trPr>
        <w:tc>
          <w:tcPr>
            <w:tcW w:w="985" w:type="dxa"/>
          </w:tcPr>
          <w:p w:rsidR="00904F79" w:rsidRPr="005D1399" w:rsidRDefault="00904F79" w:rsidP="00EB64E3">
            <w:pPr>
              <w:jc w:val="center"/>
              <w:rPr>
                <w:b/>
                <w:color w:val="000000"/>
              </w:rPr>
            </w:pPr>
            <w:r w:rsidRPr="005D1399">
              <w:rPr>
                <w:b/>
                <w:color w:val="000000"/>
              </w:rPr>
              <w:t xml:space="preserve">№ </w:t>
            </w:r>
          </w:p>
          <w:p w:rsidR="00904F79" w:rsidRPr="005D1399" w:rsidRDefault="00904F79" w:rsidP="002737EA">
            <w:pPr>
              <w:jc w:val="center"/>
              <w:rPr>
                <w:b/>
                <w:color w:val="000000"/>
              </w:rPr>
            </w:pPr>
            <w:r w:rsidRPr="005D1399">
              <w:rPr>
                <w:b/>
                <w:color w:val="000000"/>
              </w:rPr>
              <w:t>урока</w:t>
            </w:r>
          </w:p>
        </w:tc>
        <w:tc>
          <w:tcPr>
            <w:tcW w:w="6525" w:type="dxa"/>
          </w:tcPr>
          <w:p w:rsidR="00904F79" w:rsidRPr="005D1399" w:rsidRDefault="00904F79" w:rsidP="00EB64E3">
            <w:pPr>
              <w:jc w:val="center"/>
              <w:rPr>
                <w:b/>
                <w:color w:val="000000"/>
              </w:rPr>
            </w:pPr>
            <w:r w:rsidRPr="005D1399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966" w:type="dxa"/>
          </w:tcPr>
          <w:p w:rsidR="00904F79" w:rsidRPr="005D1399" w:rsidRDefault="00904F79" w:rsidP="00EB64E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83" w:type="dxa"/>
          </w:tcPr>
          <w:p w:rsidR="00904F79" w:rsidRPr="005D1399" w:rsidRDefault="00904F79" w:rsidP="00EB64E3">
            <w:pPr>
              <w:jc w:val="center"/>
              <w:rPr>
                <w:b/>
                <w:color w:val="000000"/>
              </w:rPr>
            </w:pPr>
            <w:r w:rsidRPr="005D1399">
              <w:rPr>
                <w:b/>
                <w:color w:val="000000"/>
              </w:rPr>
              <w:t>Кол-во часов</w:t>
            </w:r>
          </w:p>
        </w:tc>
        <w:tc>
          <w:tcPr>
            <w:tcW w:w="962" w:type="dxa"/>
          </w:tcPr>
          <w:p w:rsidR="00904F79" w:rsidRPr="005D1399" w:rsidRDefault="00904F79" w:rsidP="00EB64E3">
            <w:pPr>
              <w:jc w:val="center"/>
              <w:rPr>
                <w:b/>
                <w:color w:val="000000"/>
              </w:rPr>
            </w:pPr>
            <w:r w:rsidRPr="005D1399">
              <w:rPr>
                <w:b/>
                <w:color w:val="000000"/>
              </w:rPr>
              <w:t>Дата</w:t>
            </w:r>
          </w:p>
        </w:tc>
      </w:tr>
      <w:tr w:rsidR="00904F79" w:rsidRPr="005D1399" w:rsidTr="00904F79">
        <w:trPr>
          <w:trHeight w:val="295"/>
        </w:trPr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</w:p>
        </w:tc>
        <w:tc>
          <w:tcPr>
            <w:tcW w:w="6525" w:type="dxa"/>
          </w:tcPr>
          <w:p w:rsidR="00904F79" w:rsidRPr="003C1AD4" w:rsidRDefault="00904F79" w:rsidP="003C1AD4">
            <w:pPr>
              <w:jc w:val="center"/>
              <w:rPr>
                <w:b/>
              </w:rPr>
            </w:pPr>
            <w:r w:rsidRPr="003C1AD4">
              <w:rPr>
                <w:rFonts w:eastAsiaTheme="minorHAnsi"/>
                <w:b/>
                <w:bCs/>
                <w:color w:val="00000A"/>
                <w:lang w:eastAsia="en-US"/>
              </w:rPr>
              <w:t>В мире волшебных линий – 9ч</w:t>
            </w:r>
          </w:p>
        </w:tc>
        <w:tc>
          <w:tcPr>
            <w:tcW w:w="966" w:type="dxa"/>
          </w:tcPr>
          <w:p w:rsidR="00904F79" w:rsidRPr="005D1399" w:rsidRDefault="00904F79" w:rsidP="0095115C"/>
        </w:tc>
        <w:tc>
          <w:tcPr>
            <w:tcW w:w="983" w:type="dxa"/>
          </w:tcPr>
          <w:p w:rsidR="00904F79" w:rsidRPr="005D1399" w:rsidRDefault="00904F79" w:rsidP="0095115C"/>
        </w:tc>
        <w:tc>
          <w:tcPr>
            <w:tcW w:w="962" w:type="dxa"/>
          </w:tcPr>
          <w:p w:rsidR="00904F79" w:rsidRPr="005D1399" w:rsidRDefault="00904F79" w:rsidP="0095115C"/>
        </w:tc>
      </w:tr>
      <w:tr w:rsidR="00904F79" w:rsidRPr="005D1399" w:rsidTr="00904F79">
        <w:trPr>
          <w:trHeight w:val="295"/>
        </w:trPr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1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Осень золотая наступает. Осенний листопад.  Цвета осени. Аппликация.</w:t>
            </w:r>
          </w:p>
        </w:tc>
        <w:tc>
          <w:tcPr>
            <w:tcW w:w="966" w:type="dxa"/>
          </w:tcPr>
          <w:p w:rsidR="00904F79" w:rsidRDefault="00904F79" w:rsidP="00A1083F">
            <w:r>
              <w:t>«День листопада»</w:t>
            </w:r>
          </w:p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rPr>
          <w:trHeight w:val="284"/>
        </w:trPr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2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Солнце на небе. Травка на земле. Забор. Рисование.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3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Фрукты. Овощи разного цвета. Рисование.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rPr>
          <w:trHeight w:val="250"/>
        </w:trPr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4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Простые формы предметов. Сложные формы. Рисование.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5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Линия. Точка. Пятно. Рисование.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4C5684" w:rsidRDefault="00904F79" w:rsidP="005B22B3">
            <w:pPr>
              <w:jc w:val="center"/>
            </w:pPr>
            <w:r w:rsidRPr="004C5684">
              <w:t>6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Изображаем лист сирени. Рисование.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  <w:rPr>
                <w:b/>
              </w:rPr>
            </w:pPr>
            <w:r w:rsidRPr="005D1399">
              <w:rPr>
                <w:b/>
              </w:rPr>
              <w:t>7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Лепим лист сирени.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8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>Лепим. Матрешка.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  <w:r w:rsidRPr="005D1399">
              <w:t>9</w:t>
            </w:r>
          </w:p>
        </w:tc>
        <w:tc>
          <w:tcPr>
            <w:tcW w:w="6525" w:type="dxa"/>
          </w:tcPr>
          <w:p w:rsidR="00904F79" w:rsidRPr="005D1399" w:rsidRDefault="00904F79" w:rsidP="0095115C">
            <w:r>
              <w:t xml:space="preserve">Рисуем куклу неваляшку. </w:t>
            </w:r>
          </w:p>
        </w:tc>
        <w:tc>
          <w:tcPr>
            <w:tcW w:w="966" w:type="dxa"/>
          </w:tcPr>
          <w:p w:rsidR="00904F7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5B22B3">
            <w:pPr>
              <w:jc w:val="center"/>
            </w:pPr>
          </w:p>
        </w:tc>
        <w:tc>
          <w:tcPr>
            <w:tcW w:w="6525" w:type="dxa"/>
          </w:tcPr>
          <w:p w:rsidR="00904F79" w:rsidRPr="0085261F" w:rsidRDefault="00904F79" w:rsidP="0085261F">
            <w:pPr>
              <w:jc w:val="center"/>
              <w:rPr>
                <w:b/>
              </w:rPr>
            </w:pPr>
            <w:r>
              <w:rPr>
                <w:b/>
              </w:rPr>
              <w:t>От линии к рисунку, бумажной пластике и лепке – 7 ч</w:t>
            </w:r>
          </w:p>
        </w:tc>
        <w:tc>
          <w:tcPr>
            <w:tcW w:w="966" w:type="dxa"/>
          </w:tcPr>
          <w:p w:rsidR="00904F79" w:rsidRPr="005D1399" w:rsidRDefault="00904F79" w:rsidP="00A1083F"/>
        </w:tc>
        <w:tc>
          <w:tcPr>
            <w:tcW w:w="983" w:type="dxa"/>
          </w:tcPr>
          <w:p w:rsidR="00904F79" w:rsidRPr="005D1399" w:rsidRDefault="00904F79" w:rsidP="00065B3E">
            <w:pPr>
              <w:jc w:val="center"/>
            </w:pPr>
          </w:p>
        </w:tc>
        <w:tc>
          <w:tcPr>
            <w:tcW w:w="962" w:type="dxa"/>
          </w:tcPr>
          <w:p w:rsidR="00904F79" w:rsidRDefault="00904F79" w:rsidP="00065B3E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10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Деревянный дом в деревне. Лепка.</w:t>
            </w:r>
          </w:p>
        </w:tc>
        <w:tc>
          <w:tcPr>
            <w:tcW w:w="966" w:type="dxa"/>
          </w:tcPr>
          <w:p w:rsidR="00904F79" w:rsidRDefault="00A1083F" w:rsidP="00A1083F">
            <w:r>
              <w:t>Мини – экспедиция по селу «Преданья старины глубокой»</w:t>
            </w: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322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11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Изобрази деревянный дом из бревен.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316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12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Аппликация «Рыбки в аквариуме».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13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Зима. Снеговик. Праздник. Новый год. Аппликация. Лепка.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14</w:t>
            </w:r>
          </w:p>
        </w:tc>
        <w:tc>
          <w:tcPr>
            <w:tcW w:w="6525" w:type="dxa"/>
          </w:tcPr>
          <w:p w:rsidR="00904F79" w:rsidRPr="00B41673" w:rsidRDefault="00904F79" w:rsidP="00B41673">
            <w:r>
              <w:t>Новогодняя елка. Флажки на веревке для елки. Рисование. Аппликация.</w:t>
            </w:r>
          </w:p>
        </w:tc>
        <w:tc>
          <w:tcPr>
            <w:tcW w:w="966" w:type="dxa"/>
          </w:tcPr>
          <w:p w:rsidR="00904F79" w:rsidRDefault="000A43AC" w:rsidP="000A43AC">
            <w:r>
              <w:t>«Фабрика Деда Мороза»</w:t>
            </w: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Pr="005D139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>
              <w:t>15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Лепим человека из пластилина. Голова, лицо человека.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16</w:t>
            </w:r>
          </w:p>
        </w:tc>
        <w:tc>
          <w:tcPr>
            <w:tcW w:w="6525" w:type="dxa"/>
          </w:tcPr>
          <w:p w:rsidR="00904F79" w:rsidRPr="005D1399" w:rsidRDefault="00904F79" w:rsidP="007F27B4">
            <w:r>
              <w:t>Лепка и рисунок. Зима. Белый зайка. Изобрази зайку: слепи и нарисуй.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</w:p>
        </w:tc>
        <w:tc>
          <w:tcPr>
            <w:tcW w:w="6525" w:type="dxa"/>
          </w:tcPr>
          <w:p w:rsidR="00904F79" w:rsidRPr="007F27B4" w:rsidRDefault="00904F79" w:rsidP="007F27B4">
            <w:pPr>
              <w:jc w:val="center"/>
              <w:rPr>
                <w:b/>
              </w:rPr>
            </w:pPr>
            <w:r>
              <w:rPr>
                <w:b/>
              </w:rPr>
              <w:t>От замысла к воплощению – 9 ч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288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</w:pPr>
            <w:r w:rsidRPr="005D1399">
              <w:t>17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Рассматривание картин художников.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18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Пирамидка. Рыбка.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19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Ваза с цветами.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20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Колобок. Нарисуй картинку.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280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21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Дома в городе.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22</w:t>
            </w:r>
          </w:p>
        </w:tc>
        <w:tc>
          <w:tcPr>
            <w:tcW w:w="6525" w:type="dxa"/>
          </w:tcPr>
          <w:p w:rsidR="00904F79" w:rsidRPr="005D1399" w:rsidRDefault="00904F79" w:rsidP="00B71CE7">
            <w:r>
              <w:t>Одноэтажный дом. Трехэтажный дом. Лепка.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23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Многоэтажный дом.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280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24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Весна пришла. Яркое солнце. Составить рассказ.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25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Весна. Почки на деревьях. Рисование.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</w:p>
        </w:tc>
        <w:tc>
          <w:tcPr>
            <w:tcW w:w="6525" w:type="dxa"/>
          </w:tcPr>
          <w:p w:rsidR="00904F79" w:rsidRPr="00C12BD6" w:rsidRDefault="00904F79" w:rsidP="00C12BD6">
            <w:pPr>
              <w:jc w:val="center"/>
              <w:rPr>
                <w:b/>
              </w:rPr>
            </w:pPr>
            <w:r>
              <w:rPr>
                <w:b/>
              </w:rPr>
              <w:t>Замысел плюс опыт равно творчество – 8ч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rPr>
          <w:trHeight w:val="288"/>
        </w:trPr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26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Весна пришла. Светит солнце. Бежит ручей. Плывет кораблик. Рисование.</w:t>
            </w:r>
          </w:p>
        </w:tc>
        <w:tc>
          <w:tcPr>
            <w:tcW w:w="966" w:type="dxa"/>
          </w:tcPr>
          <w:p w:rsidR="00904F79" w:rsidRDefault="000A43AC" w:rsidP="000A43AC">
            <w:r w:rsidRPr="00183EC0">
              <w:t>Общешкольный проект «Птица счастья»</w:t>
            </w: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27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Цветок. Ветка акации с листьями. Рисование.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28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Что украшают узором? Аппликация. Коврик для куклы. Узор в полосе.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29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Весна. Праздник. Хоровод. Сделай аппликацию и дорисуй ее.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lastRenderedPageBreak/>
              <w:t>30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Изобрази дом в деревне. Деревья рядом с домом. Рисование.</w:t>
            </w:r>
          </w:p>
        </w:tc>
        <w:tc>
          <w:tcPr>
            <w:tcW w:w="966" w:type="dxa"/>
          </w:tcPr>
          <w:p w:rsidR="00904F79" w:rsidRDefault="00557146" w:rsidP="00557146">
            <w:r>
              <w:t>Мини – экспедиция по селу «Преданья старины глубокой»</w:t>
            </w: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31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Грибы. Грибы на пеньке. Аппликация.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32</w:t>
            </w:r>
          </w:p>
        </w:tc>
        <w:tc>
          <w:tcPr>
            <w:tcW w:w="6525" w:type="dxa"/>
          </w:tcPr>
          <w:p w:rsidR="00904F79" w:rsidRPr="005D1399" w:rsidRDefault="00904F79" w:rsidP="000332D1">
            <w:r>
              <w:t>Придумай свой рисунок. (Учитывай понятия «наверху», «внизу»).  Рисование. Наверху облака. Внизу цветы. Рисование.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jc w:val="center"/>
              <w:rPr>
                <w:color w:val="000000"/>
              </w:rPr>
            </w:pPr>
            <w:r w:rsidRPr="005D1399">
              <w:rPr>
                <w:color w:val="000000"/>
              </w:rPr>
              <w:t>33</w:t>
            </w:r>
          </w:p>
        </w:tc>
        <w:tc>
          <w:tcPr>
            <w:tcW w:w="6525" w:type="dxa"/>
          </w:tcPr>
          <w:p w:rsidR="00904F79" w:rsidRPr="005D1399" w:rsidRDefault="00904F79" w:rsidP="0085261F">
            <w:r>
              <w:t>Придумай свой рисунок. (Учитывай понятия «над», «под», «посередине», «в центре»).</w:t>
            </w:r>
          </w:p>
        </w:tc>
        <w:tc>
          <w:tcPr>
            <w:tcW w:w="966" w:type="dxa"/>
          </w:tcPr>
          <w:p w:rsidR="00904F79" w:rsidRDefault="00904F79" w:rsidP="0085261F">
            <w:pPr>
              <w:jc w:val="center"/>
            </w:pPr>
          </w:p>
        </w:tc>
        <w:tc>
          <w:tcPr>
            <w:tcW w:w="983" w:type="dxa"/>
          </w:tcPr>
          <w:p w:rsidR="00904F79" w:rsidRPr="005D1399" w:rsidRDefault="00904F79" w:rsidP="0085261F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04F79" w:rsidRDefault="00904F79" w:rsidP="0085261F">
            <w:pPr>
              <w:jc w:val="center"/>
            </w:pPr>
          </w:p>
        </w:tc>
      </w:tr>
      <w:tr w:rsidR="00904F79" w:rsidRPr="005D1399" w:rsidTr="00904F79">
        <w:tc>
          <w:tcPr>
            <w:tcW w:w="985" w:type="dxa"/>
          </w:tcPr>
          <w:p w:rsidR="00904F79" w:rsidRPr="005D1399" w:rsidRDefault="00904F79" w:rsidP="008526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8474" w:type="dxa"/>
            <w:gridSpan w:val="3"/>
          </w:tcPr>
          <w:p w:rsidR="00904F79" w:rsidRPr="005D1399" w:rsidRDefault="00904F79" w:rsidP="008526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b/>
              </w:rPr>
            </w:pPr>
            <w:r w:rsidRPr="005D1399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 xml:space="preserve">3 </w:t>
            </w:r>
            <w:r w:rsidRPr="005D1399">
              <w:rPr>
                <w:b/>
                <w:color w:val="000000"/>
              </w:rPr>
              <w:t>часа</w:t>
            </w:r>
          </w:p>
        </w:tc>
        <w:tc>
          <w:tcPr>
            <w:tcW w:w="962" w:type="dxa"/>
          </w:tcPr>
          <w:p w:rsidR="00904F79" w:rsidRPr="005D1399" w:rsidRDefault="00904F79" w:rsidP="008526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b/>
                <w:color w:val="000000"/>
              </w:rPr>
            </w:pPr>
          </w:p>
        </w:tc>
      </w:tr>
    </w:tbl>
    <w:p w:rsidR="009A5357" w:rsidRPr="005D1399" w:rsidRDefault="009A5357" w:rsidP="009A5357">
      <w:pPr>
        <w:spacing w:line="240" w:lineRule="atLeast"/>
        <w:contextualSpacing/>
        <w:jc w:val="center"/>
      </w:pPr>
    </w:p>
    <w:p w:rsidR="00A84168" w:rsidRPr="005D1399" w:rsidRDefault="00A84168" w:rsidP="009A5357">
      <w:pPr>
        <w:spacing w:line="240" w:lineRule="atLeast"/>
        <w:contextualSpacing/>
        <w:jc w:val="center"/>
      </w:pPr>
    </w:p>
    <w:p w:rsidR="00A84168" w:rsidRPr="005D1399" w:rsidRDefault="00A84168" w:rsidP="009A5357">
      <w:pPr>
        <w:spacing w:line="240" w:lineRule="atLeast"/>
        <w:contextualSpacing/>
        <w:jc w:val="center"/>
      </w:pPr>
    </w:p>
    <w:p w:rsidR="00A84168" w:rsidRPr="005D1399" w:rsidRDefault="00A84168" w:rsidP="009A5357">
      <w:pPr>
        <w:spacing w:line="240" w:lineRule="atLeast"/>
        <w:contextualSpacing/>
        <w:jc w:val="center"/>
      </w:pPr>
    </w:p>
    <w:p w:rsidR="00A84168" w:rsidRPr="005D1399" w:rsidRDefault="00A84168" w:rsidP="009A5357">
      <w:pPr>
        <w:spacing w:line="240" w:lineRule="atLeast"/>
        <w:contextualSpacing/>
        <w:jc w:val="center"/>
      </w:pPr>
    </w:p>
    <w:p w:rsidR="00A84168" w:rsidRPr="005D1399" w:rsidRDefault="00A84168" w:rsidP="009A5357">
      <w:pPr>
        <w:spacing w:line="240" w:lineRule="atLeast"/>
        <w:contextualSpacing/>
        <w:jc w:val="center"/>
      </w:pPr>
    </w:p>
    <w:sectPr w:rsidR="00A84168" w:rsidRPr="005D1399" w:rsidSect="002C05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121324"/>
    <w:multiLevelType w:val="hybridMultilevel"/>
    <w:tmpl w:val="F72046D6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05967892"/>
    <w:multiLevelType w:val="hybridMultilevel"/>
    <w:tmpl w:val="7EF29B8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075037BD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66220"/>
    <w:multiLevelType w:val="hybridMultilevel"/>
    <w:tmpl w:val="32EA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211924"/>
    <w:multiLevelType w:val="hybridMultilevel"/>
    <w:tmpl w:val="793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D1840"/>
    <w:multiLevelType w:val="hybridMultilevel"/>
    <w:tmpl w:val="0EB8FE5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F28E2"/>
    <w:multiLevelType w:val="hybridMultilevel"/>
    <w:tmpl w:val="0EB6978C"/>
    <w:lvl w:ilvl="0" w:tplc="6DDE7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0C4A"/>
    <w:multiLevelType w:val="hybridMultilevel"/>
    <w:tmpl w:val="3BB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1070C"/>
    <w:multiLevelType w:val="hybridMultilevel"/>
    <w:tmpl w:val="014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2B1B"/>
    <w:multiLevelType w:val="hybridMultilevel"/>
    <w:tmpl w:val="C82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0D73"/>
    <w:multiLevelType w:val="hybridMultilevel"/>
    <w:tmpl w:val="524ED6C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10A98"/>
    <w:multiLevelType w:val="hybridMultilevel"/>
    <w:tmpl w:val="47E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6155C7"/>
    <w:multiLevelType w:val="hybridMultilevel"/>
    <w:tmpl w:val="0A9C41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10C24"/>
    <w:multiLevelType w:val="hybridMultilevel"/>
    <w:tmpl w:val="C63226F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16A04"/>
    <w:multiLevelType w:val="hybridMultilevel"/>
    <w:tmpl w:val="C2F2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C3118"/>
    <w:multiLevelType w:val="hybridMultilevel"/>
    <w:tmpl w:val="594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2B6969"/>
    <w:multiLevelType w:val="hybridMultilevel"/>
    <w:tmpl w:val="4A2267B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7A67"/>
    <w:multiLevelType w:val="hybridMultilevel"/>
    <w:tmpl w:val="4C62C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9B3898"/>
    <w:multiLevelType w:val="hybridMultilevel"/>
    <w:tmpl w:val="7AE062F8"/>
    <w:lvl w:ilvl="0" w:tplc="52EC9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21"/>
  </w:num>
  <w:num w:numId="4">
    <w:abstractNumId w:val="29"/>
  </w:num>
  <w:num w:numId="5">
    <w:abstractNumId w:val="22"/>
  </w:num>
  <w:num w:numId="6">
    <w:abstractNumId w:val="16"/>
  </w:num>
  <w:num w:numId="7">
    <w:abstractNumId w:val="31"/>
  </w:num>
  <w:num w:numId="8">
    <w:abstractNumId w:val="25"/>
  </w:num>
  <w:num w:numId="9">
    <w:abstractNumId w:val="17"/>
  </w:num>
  <w:num w:numId="10">
    <w:abstractNumId w:val="27"/>
  </w:num>
  <w:num w:numId="11">
    <w:abstractNumId w:val="11"/>
  </w:num>
  <w:num w:numId="12">
    <w:abstractNumId w:val="26"/>
  </w:num>
  <w:num w:numId="13">
    <w:abstractNumId w:val="28"/>
  </w:num>
  <w:num w:numId="14">
    <w:abstractNumId w:val="9"/>
  </w:num>
  <w:num w:numId="15">
    <w:abstractNumId w:val="34"/>
  </w:num>
  <w:num w:numId="16">
    <w:abstractNumId w:val="12"/>
  </w:num>
  <w:num w:numId="17">
    <w:abstractNumId w:val="24"/>
  </w:num>
  <w:num w:numId="18">
    <w:abstractNumId w:val="14"/>
  </w:num>
  <w:num w:numId="19">
    <w:abstractNumId w:val="13"/>
  </w:num>
  <w:num w:numId="20">
    <w:abstractNumId w:val="35"/>
  </w:num>
  <w:num w:numId="21">
    <w:abstractNumId w:val="38"/>
  </w:num>
  <w:num w:numId="22">
    <w:abstractNumId w:val="20"/>
  </w:num>
  <w:num w:numId="23">
    <w:abstractNumId w:val="30"/>
  </w:num>
  <w:num w:numId="24">
    <w:abstractNumId w:val="0"/>
  </w:num>
  <w:num w:numId="25">
    <w:abstractNumId w:val="7"/>
  </w:num>
  <w:num w:numId="26">
    <w:abstractNumId w:val="3"/>
  </w:num>
  <w:num w:numId="27">
    <w:abstractNumId w:val="6"/>
  </w:num>
  <w:num w:numId="28">
    <w:abstractNumId w:val="5"/>
  </w:num>
  <w:num w:numId="29">
    <w:abstractNumId w:val="1"/>
  </w:num>
  <w:num w:numId="30">
    <w:abstractNumId w:val="2"/>
  </w:num>
  <w:num w:numId="31">
    <w:abstractNumId w:val="4"/>
  </w:num>
  <w:num w:numId="32">
    <w:abstractNumId w:val="33"/>
  </w:num>
  <w:num w:numId="33">
    <w:abstractNumId w:val="37"/>
  </w:num>
  <w:num w:numId="34">
    <w:abstractNumId w:val="19"/>
  </w:num>
  <w:num w:numId="35">
    <w:abstractNumId w:val="23"/>
  </w:num>
  <w:num w:numId="36">
    <w:abstractNumId w:val="32"/>
  </w:num>
  <w:num w:numId="37">
    <w:abstractNumId w:val="15"/>
  </w:num>
  <w:num w:numId="38">
    <w:abstractNumId w:val="8"/>
  </w:num>
  <w:num w:numId="39">
    <w:abstractNumId w:val="10"/>
  </w:num>
  <w:num w:numId="40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3394"/>
    <w:rsid w:val="000332D1"/>
    <w:rsid w:val="0004733E"/>
    <w:rsid w:val="00062CCA"/>
    <w:rsid w:val="00065B3E"/>
    <w:rsid w:val="00067903"/>
    <w:rsid w:val="000711E5"/>
    <w:rsid w:val="00077240"/>
    <w:rsid w:val="00077F7A"/>
    <w:rsid w:val="00087B80"/>
    <w:rsid w:val="00095888"/>
    <w:rsid w:val="00096F97"/>
    <w:rsid w:val="000A0E32"/>
    <w:rsid w:val="000A43AC"/>
    <w:rsid w:val="000B7F4D"/>
    <w:rsid w:val="000C1ED4"/>
    <w:rsid w:val="000C6B25"/>
    <w:rsid w:val="000D376F"/>
    <w:rsid w:val="00102A6D"/>
    <w:rsid w:val="0010379E"/>
    <w:rsid w:val="001153D5"/>
    <w:rsid w:val="0012346F"/>
    <w:rsid w:val="00130FA1"/>
    <w:rsid w:val="00140CE1"/>
    <w:rsid w:val="00145312"/>
    <w:rsid w:val="00151F19"/>
    <w:rsid w:val="00167C25"/>
    <w:rsid w:val="0017581E"/>
    <w:rsid w:val="00175CA6"/>
    <w:rsid w:val="001822AC"/>
    <w:rsid w:val="00182E0E"/>
    <w:rsid w:val="001869BC"/>
    <w:rsid w:val="001A4661"/>
    <w:rsid w:val="001C1776"/>
    <w:rsid w:val="001C3397"/>
    <w:rsid w:val="001C59D5"/>
    <w:rsid w:val="001E4FDF"/>
    <w:rsid w:val="001F21D3"/>
    <w:rsid w:val="001F2A3A"/>
    <w:rsid w:val="001F2A9C"/>
    <w:rsid w:val="00206919"/>
    <w:rsid w:val="0020786F"/>
    <w:rsid w:val="002248DE"/>
    <w:rsid w:val="002559D9"/>
    <w:rsid w:val="002737EA"/>
    <w:rsid w:val="00277D6F"/>
    <w:rsid w:val="0029166C"/>
    <w:rsid w:val="0029501F"/>
    <w:rsid w:val="002B3402"/>
    <w:rsid w:val="002C05FC"/>
    <w:rsid w:val="002C0A17"/>
    <w:rsid w:val="002F1D85"/>
    <w:rsid w:val="002F4CCE"/>
    <w:rsid w:val="00316245"/>
    <w:rsid w:val="00327490"/>
    <w:rsid w:val="00343111"/>
    <w:rsid w:val="00363D8C"/>
    <w:rsid w:val="0036425C"/>
    <w:rsid w:val="00367CEF"/>
    <w:rsid w:val="00377E23"/>
    <w:rsid w:val="00381B4A"/>
    <w:rsid w:val="0039107A"/>
    <w:rsid w:val="00391EC3"/>
    <w:rsid w:val="003924E2"/>
    <w:rsid w:val="003B2515"/>
    <w:rsid w:val="003C1AD4"/>
    <w:rsid w:val="003D055A"/>
    <w:rsid w:val="003D1406"/>
    <w:rsid w:val="003D32A1"/>
    <w:rsid w:val="003F1A23"/>
    <w:rsid w:val="00415C4A"/>
    <w:rsid w:val="00424AA4"/>
    <w:rsid w:val="0044029F"/>
    <w:rsid w:val="004444F8"/>
    <w:rsid w:val="00462798"/>
    <w:rsid w:val="004677DC"/>
    <w:rsid w:val="00496119"/>
    <w:rsid w:val="004963B6"/>
    <w:rsid w:val="004C5684"/>
    <w:rsid w:val="004D70F9"/>
    <w:rsid w:val="004E51C9"/>
    <w:rsid w:val="004F21A9"/>
    <w:rsid w:val="004F6A1F"/>
    <w:rsid w:val="0050565B"/>
    <w:rsid w:val="005077AB"/>
    <w:rsid w:val="005131B2"/>
    <w:rsid w:val="0051634B"/>
    <w:rsid w:val="0051663C"/>
    <w:rsid w:val="00541950"/>
    <w:rsid w:val="005425BB"/>
    <w:rsid w:val="005472F5"/>
    <w:rsid w:val="00557146"/>
    <w:rsid w:val="00561B60"/>
    <w:rsid w:val="00592AFE"/>
    <w:rsid w:val="005A792D"/>
    <w:rsid w:val="005B22B3"/>
    <w:rsid w:val="005C50FD"/>
    <w:rsid w:val="005C6194"/>
    <w:rsid w:val="005D1399"/>
    <w:rsid w:val="005D207C"/>
    <w:rsid w:val="005E21C2"/>
    <w:rsid w:val="00631858"/>
    <w:rsid w:val="0064234F"/>
    <w:rsid w:val="006466F2"/>
    <w:rsid w:val="006506FD"/>
    <w:rsid w:val="00653425"/>
    <w:rsid w:val="006607CD"/>
    <w:rsid w:val="00665D30"/>
    <w:rsid w:val="00670CC0"/>
    <w:rsid w:val="00690A17"/>
    <w:rsid w:val="006910D1"/>
    <w:rsid w:val="006B4F9C"/>
    <w:rsid w:val="006D1ADD"/>
    <w:rsid w:val="006D5A76"/>
    <w:rsid w:val="006D76F9"/>
    <w:rsid w:val="006E21F6"/>
    <w:rsid w:val="007104A2"/>
    <w:rsid w:val="007138E8"/>
    <w:rsid w:val="00721FE2"/>
    <w:rsid w:val="0072236D"/>
    <w:rsid w:val="0073382C"/>
    <w:rsid w:val="007344CE"/>
    <w:rsid w:val="007510C2"/>
    <w:rsid w:val="00751B01"/>
    <w:rsid w:val="00760B6D"/>
    <w:rsid w:val="007706D3"/>
    <w:rsid w:val="0077729F"/>
    <w:rsid w:val="00786B86"/>
    <w:rsid w:val="0078729A"/>
    <w:rsid w:val="00787703"/>
    <w:rsid w:val="007A07F7"/>
    <w:rsid w:val="007A42F8"/>
    <w:rsid w:val="007D6C24"/>
    <w:rsid w:val="007E18AD"/>
    <w:rsid w:val="007E7106"/>
    <w:rsid w:val="007F27B4"/>
    <w:rsid w:val="008119DE"/>
    <w:rsid w:val="00812898"/>
    <w:rsid w:val="008217B1"/>
    <w:rsid w:val="008349BD"/>
    <w:rsid w:val="00841DF6"/>
    <w:rsid w:val="0085261F"/>
    <w:rsid w:val="008542D4"/>
    <w:rsid w:val="008608FE"/>
    <w:rsid w:val="00864ABA"/>
    <w:rsid w:val="00884203"/>
    <w:rsid w:val="0089619C"/>
    <w:rsid w:val="008A6747"/>
    <w:rsid w:val="008A6BFC"/>
    <w:rsid w:val="008B0840"/>
    <w:rsid w:val="008D481A"/>
    <w:rsid w:val="008E5A57"/>
    <w:rsid w:val="00901ECA"/>
    <w:rsid w:val="00904F79"/>
    <w:rsid w:val="009103D5"/>
    <w:rsid w:val="0092636B"/>
    <w:rsid w:val="009264B4"/>
    <w:rsid w:val="009335DC"/>
    <w:rsid w:val="0095115C"/>
    <w:rsid w:val="00952A07"/>
    <w:rsid w:val="009625C0"/>
    <w:rsid w:val="00975543"/>
    <w:rsid w:val="00983A44"/>
    <w:rsid w:val="00987DE9"/>
    <w:rsid w:val="009A43DF"/>
    <w:rsid w:val="009A5357"/>
    <w:rsid w:val="009B0331"/>
    <w:rsid w:val="009B5E00"/>
    <w:rsid w:val="009C04DC"/>
    <w:rsid w:val="009C2FB7"/>
    <w:rsid w:val="009D645C"/>
    <w:rsid w:val="009F222C"/>
    <w:rsid w:val="009F582D"/>
    <w:rsid w:val="009F615E"/>
    <w:rsid w:val="00A02A2B"/>
    <w:rsid w:val="00A1083F"/>
    <w:rsid w:val="00A20205"/>
    <w:rsid w:val="00A2096F"/>
    <w:rsid w:val="00A21567"/>
    <w:rsid w:val="00A25E87"/>
    <w:rsid w:val="00A2628F"/>
    <w:rsid w:val="00A34554"/>
    <w:rsid w:val="00A44F45"/>
    <w:rsid w:val="00A51347"/>
    <w:rsid w:val="00A66C59"/>
    <w:rsid w:val="00A66E31"/>
    <w:rsid w:val="00A73A40"/>
    <w:rsid w:val="00A84168"/>
    <w:rsid w:val="00A91092"/>
    <w:rsid w:val="00A91DB0"/>
    <w:rsid w:val="00A93C4B"/>
    <w:rsid w:val="00AD193C"/>
    <w:rsid w:val="00AE6B4B"/>
    <w:rsid w:val="00AF750C"/>
    <w:rsid w:val="00B000AE"/>
    <w:rsid w:val="00B16107"/>
    <w:rsid w:val="00B22EF7"/>
    <w:rsid w:val="00B3020C"/>
    <w:rsid w:val="00B41673"/>
    <w:rsid w:val="00B505E0"/>
    <w:rsid w:val="00B56128"/>
    <w:rsid w:val="00B579B1"/>
    <w:rsid w:val="00B57DE3"/>
    <w:rsid w:val="00B61AD4"/>
    <w:rsid w:val="00B64548"/>
    <w:rsid w:val="00B71CE7"/>
    <w:rsid w:val="00B73523"/>
    <w:rsid w:val="00BB3BB3"/>
    <w:rsid w:val="00BB6370"/>
    <w:rsid w:val="00BC690B"/>
    <w:rsid w:val="00C0531F"/>
    <w:rsid w:val="00C12BD6"/>
    <w:rsid w:val="00C36B13"/>
    <w:rsid w:val="00C44C78"/>
    <w:rsid w:val="00C46653"/>
    <w:rsid w:val="00C514C0"/>
    <w:rsid w:val="00C54545"/>
    <w:rsid w:val="00C55BEF"/>
    <w:rsid w:val="00C55CDF"/>
    <w:rsid w:val="00C62273"/>
    <w:rsid w:val="00C94F82"/>
    <w:rsid w:val="00CB5B93"/>
    <w:rsid w:val="00CB613E"/>
    <w:rsid w:val="00CC0AF2"/>
    <w:rsid w:val="00CD21B6"/>
    <w:rsid w:val="00CD48E2"/>
    <w:rsid w:val="00CE030D"/>
    <w:rsid w:val="00CF272A"/>
    <w:rsid w:val="00CF6363"/>
    <w:rsid w:val="00D36782"/>
    <w:rsid w:val="00D42E17"/>
    <w:rsid w:val="00D62BD0"/>
    <w:rsid w:val="00D85B23"/>
    <w:rsid w:val="00DB511A"/>
    <w:rsid w:val="00DB7B4B"/>
    <w:rsid w:val="00DC2E56"/>
    <w:rsid w:val="00E02534"/>
    <w:rsid w:val="00E10C4B"/>
    <w:rsid w:val="00E11B9C"/>
    <w:rsid w:val="00E14286"/>
    <w:rsid w:val="00E15C88"/>
    <w:rsid w:val="00E468C4"/>
    <w:rsid w:val="00EA7688"/>
    <w:rsid w:val="00EB64E3"/>
    <w:rsid w:val="00EC2C96"/>
    <w:rsid w:val="00EC72C8"/>
    <w:rsid w:val="00F40168"/>
    <w:rsid w:val="00F43E19"/>
    <w:rsid w:val="00F51B5B"/>
    <w:rsid w:val="00F52A49"/>
    <w:rsid w:val="00F55475"/>
    <w:rsid w:val="00F860C6"/>
    <w:rsid w:val="00F9293F"/>
    <w:rsid w:val="00FA49AB"/>
    <w:rsid w:val="00FB71B4"/>
    <w:rsid w:val="00FD3285"/>
    <w:rsid w:val="00FE781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1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2">
    <w:name w:val="Основной текст с отступом 2 Знак"/>
    <w:basedOn w:val="a0"/>
    <w:link w:val="23"/>
    <w:rsid w:val="009A5357"/>
    <w:rPr>
      <w:sz w:val="24"/>
    </w:rPr>
  </w:style>
  <w:style w:type="paragraph" w:styleId="23">
    <w:name w:val="Body Text Indent 2"/>
    <w:basedOn w:val="a"/>
    <w:link w:val="22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4">
    <w:name w:val="Без интервала2"/>
    <w:rsid w:val="005C5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4A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4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B5CE-0A38-4ACE-99E9-A811BD1B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2019-09-21T11:31:00Z</cp:lastPrinted>
  <dcterms:created xsi:type="dcterms:W3CDTF">2021-11-03T09:49:00Z</dcterms:created>
  <dcterms:modified xsi:type="dcterms:W3CDTF">2021-11-03T09:49:00Z</dcterms:modified>
</cp:coreProperties>
</file>