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20" w:rsidRDefault="00722920" w:rsidP="007229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22920" w:rsidRDefault="00722920" w:rsidP="007229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предмету «Технология » для 10 класса</w:t>
      </w:r>
    </w:p>
    <w:p w:rsidR="00722920" w:rsidRDefault="00722920" w:rsidP="00722920">
      <w:pPr>
        <w:pStyle w:val="Default"/>
        <w:jc w:val="both"/>
      </w:pPr>
      <w: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722920" w:rsidRDefault="00722920" w:rsidP="00722920">
      <w:pPr>
        <w:pStyle w:val="Default"/>
        <w:jc w:val="both"/>
      </w:pPr>
      <w:r>
        <w:t xml:space="preserve">Одной из главных целей программы по технологии в 10 классе является подготовка выпускников к обоснованному профессиональному самоопределению. Поэтому в программу включено знакомство с профессиями, с различными сферами трудовой деятельности. Выполнение проектов, осуществление разнообразных профессиональных проб, позволяет познать радость успеха в творческой деятельности. В любой профессии пригодятся знания методов решения творческих задач.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ходе изучения технологии</w:t>
      </w:r>
      <w:r>
        <w:rPr>
          <w:rFonts w:ascii="Times New Roman" w:hAnsi="Times New Roman"/>
          <w:sz w:val="24"/>
          <w:szCs w:val="24"/>
        </w:rPr>
        <w:t xml:space="preserve">, выполнении творческих проектов учащиеся закрепляют знания из физики, химии, математики и других школьных дисциплин и вместе с тем познают себя, уточняя свои профессиональные интересы, склонности, способности Изучение технологии на базовом уровне направлено на достижение следующих целей: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 знаний</w:t>
      </w:r>
      <w:r>
        <w:rPr>
          <w:rFonts w:ascii="Times New Roman" w:hAnsi="Times New Roman"/>
          <w:sz w:val="24"/>
          <w:szCs w:val="24"/>
        </w:rPr>
        <w:t xml:space="preserve">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технического</w:t>
      </w:r>
      <w:r>
        <w:rPr>
          <w:rFonts w:ascii="Times New Roman" w:hAnsi="Times New Roman"/>
          <w:sz w:val="24"/>
          <w:szCs w:val="24"/>
        </w:rPr>
        <w:t xml:space="preserve">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готовности и способности</w:t>
      </w:r>
      <w:r>
        <w:rPr>
          <w:rFonts w:ascii="Times New Roman" w:hAnsi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предмета:</w:t>
      </w:r>
      <w:r>
        <w:rPr>
          <w:rFonts w:ascii="Times New Roman" w:hAnsi="Times New Roman"/>
          <w:sz w:val="24"/>
          <w:szCs w:val="24"/>
        </w:rPr>
        <w:t xml:space="preserve"> ознакомить со спецификой профессиональной деятельности и новым формам организации труда в условиях рыночных отношений и конкуренции кадров;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с базовыми экономическими понятиями и категориями, дающими возможность принимать эффективные экономические и организационные решения в условиях конкуренции и меняющейся социально-экономической ситуации;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экономическую культуру, экономическое мышление;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уважение к частной собственности, прививать этику предпринимательской деятельности;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с рыночным механизмом превращения имеющихся знаний и умений в конечный потребительский продукт посредством организации предпринимательской деятельности;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отрасли современного производства и сферы услуг;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ведущие предприятия региона;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методы решения технологических задач;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и структуру маркетинговой деятельности на предприятиях;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основные функции менеджмента на предприятии;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формы оплаты труда;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найма и увольнения с работы;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труда управленческого персонала и специалистов распространенных профессий;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устойчивость конъюнктуры по отдельным видам работ;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информации о вакансиях для профессионального образования и трудоустройства;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пути получения профессионального образования и трудоустройства. </w:t>
      </w:r>
    </w:p>
    <w:p w:rsidR="00722920" w:rsidRDefault="00722920" w:rsidP="007229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>
        <w:rPr>
          <w:rFonts w:ascii="Times New Roman" w:hAnsi="Times New Roman"/>
          <w:sz w:val="24"/>
          <w:szCs w:val="24"/>
        </w:rPr>
        <w:t>самовосприятия</w:t>
      </w:r>
      <w:proofErr w:type="spellEnd"/>
      <w:r>
        <w:rPr>
          <w:rFonts w:ascii="Times New Roman" w:hAnsi="Times New Roman"/>
          <w:sz w:val="24"/>
          <w:szCs w:val="24"/>
        </w:rPr>
        <w:t>, пробуждения потребности в самосовершенствовании;</w:t>
      </w: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722920" w:rsidRDefault="00722920" w:rsidP="00722920">
      <w:pPr>
        <w:pStyle w:val="a4"/>
        <w:ind w:left="1080"/>
        <w:rPr>
          <w:rFonts w:ascii="Times New Roman" w:hAnsi="Times New Roman"/>
          <w:b/>
          <w:sz w:val="24"/>
          <w:szCs w:val="20"/>
        </w:rPr>
      </w:pPr>
    </w:p>
    <w:p w:rsidR="00B41AFD" w:rsidRDefault="00B41AFD"/>
    <w:sectPr w:rsidR="00B4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22920"/>
    <w:rsid w:val="00722920"/>
    <w:rsid w:val="00B4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2292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229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2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2021-09-07T18:39:00Z</dcterms:created>
  <dcterms:modified xsi:type="dcterms:W3CDTF">2021-09-07T18:39:00Z</dcterms:modified>
</cp:coreProperties>
</file>