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8D" w:rsidRDefault="00BC6E8D" w:rsidP="00BC6E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3262" cy="9020175"/>
            <wp:effectExtent l="19050" t="0" r="0" b="0"/>
            <wp:docPr id="1" name="Рисунок 1" descr="C:\Users\uzer\Desktop\рабочие программы 2021-2022\внеурочная деятельность 2021-2022\титул\3д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3д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62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E9" w:rsidRPr="00590307" w:rsidRDefault="00932AF2" w:rsidP="00BC6E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0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932AF2" w:rsidRPr="00590307" w:rsidRDefault="00932AF2" w:rsidP="00590307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 w:rsidRPr="00590307">
        <w:rPr>
          <w:b/>
          <w:bCs/>
          <w:i/>
          <w:iCs/>
          <w:color w:val="000000"/>
        </w:rPr>
        <w:t>Личностные результаты:</w:t>
      </w:r>
    </w:p>
    <w:p w:rsidR="00932AF2" w:rsidRPr="00590307" w:rsidRDefault="00932AF2" w:rsidP="005903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color w:val="000000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учѐбе и повседневной жизни.</w:t>
      </w:r>
    </w:p>
    <w:p w:rsidR="00932AF2" w:rsidRPr="00590307" w:rsidRDefault="00932AF2" w:rsidP="0059030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i/>
          <w:iCs/>
          <w:color w:val="000000"/>
        </w:rPr>
        <w:t> </w:t>
      </w:r>
      <w:proofErr w:type="spellStart"/>
      <w:r w:rsidRPr="00590307">
        <w:rPr>
          <w:b/>
          <w:bCs/>
          <w:i/>
          <w:iCs/>
          <w:color w:val="000000"/>
        </w:rPr>
        <w:t>Метапредметные</w:t>
      </w:r>
      <w:proofErr w:type="spellEnd"/>
      <w:r w:rsidRPr="00590307">
        <w:rPr>
          <w:b/>
          <w:bCs/>
          <w:i/>
          <w:iCs/>
          <w:color w:val="000000"/>
        </w:rPr>
        <w:t xml:space="preserve"> результаты</w:t>
      </w:r>
      <w:r w:rsidRPr="00590307">
        <w:rPr>
          <w:b/>
          <w:bCs/>
          <w:color w:val="000000"/>
        </w:rPr>
        <w:t>:</w:t>
      </w:r>
    </w:p>
    <w:p w:rsidR="00932AF2" w:rsidRPr="00590307" w:rsidRDefault="00932AF2" w:rsidP="00590307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90307">
        <w:rPr>
          <w:b/>
          <w:bCs/>
          <w:color w:val="000000"/>
        </w:rPr>
        <w:t>Регулятивные универсальные учебные действия:</w:t>
      </w:r>
    </w:p>
    <w:p w:rsidR="00932AF2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color w:val="000000"/>
        </w:rPr>
        <w:t>освоение способов решения проблем творческого характера в жизненных ситуациях;</w:t>
      </w:r>
    </w:p>
    <w:p w:rsidR="00932AF2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color w:val="000000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932AF2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color w:val="000000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932AF2" w:rsidRPr="00590307" w:rsidRDefault="00932AF2" w:rsidP="00590307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90307">
        <w:rPr>
          <w:b/>
          <w:bCs/>
          <w:color w:val="000000"/>
        </w:rPr>
        <w:t>Познавательные универсальные учебные действия:</w:t>
      </w:r>
    </w:p>
    <w:p w:rsidR="00932AF2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932AF2" w:rsidRPr="00590307" w:rsidRDefault="00932AF2" w:rsidP="00590307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90307">
        <w:rPr>
          <w:b/>
          <w:bCs/>
          <w:color w:val="000000"/>
        </w:rPr>
        <w:t>Коммуникативные универсальные учебные действия:</w:t>
      </w:r>
    </w:p>
    <w:p w:rsidR="00932AF2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53453" w:rsidRPr="00590307" w:rsidRDefault="00953453" w:rsidP="0059030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590307">
        <w:rPr>
          <w:b/>
          <w:color w:val="000000"/>
        </w:rPr>
        <w:t xml:space="preserve">            Предметные </w:t>
      </w:r>
      <w:r w:rsidRPr="00590307">
        <w:rPr>
          <w:b/>
          <w:bCs/>
          <w:color w:val="000000"/>
        </w:rPr>
        <w:t>универсальные учебные действия:</w:t>
      </w:r>
    </w:p>
    <w:p w:rsidR="00953453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t xml:space="preserve">Учебный курс способствует достижению обучающимися результатов учебного предмета «Искусство». </w:t>
      </w:r>
    </w:p>
    <w:p w:rsidR="00932AF2" w:rsidRPr="00590307" w:rsidRDefault="00932AF2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90307">
        <w:t xml:space="preserve">Учащийся </w:t>
      </w:r>
      <w:r w:rsidR="00953453" w:rsidRPr="00590307">
        <w:t>н</w:t>
      </w:r>
      <w:r w:rsidRPr="00590307">
        <w:t>аучится самостоятельно создавать простые модели реальных объектов.</w:t>
      </w:r>
    </w:p>
    <w:p w:rsidR="00590307" w:rsidRPr="00590307" w:rsidRDefault="00590307" w:rsidP="005903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Учащийся научится создавать и защищать проектную работу</w:t>
      </w:r>
    </w:p>
    <w:p w:rsidR="00590307" w:rsidRPr="00590307" w:rsidRDefault="00590307" w:rsidP="00590307">
      <w:pPr>
        <w:pStyle w:val="a3"/>
        <w:spacing w:before="0" w:beforeAutospacing="0" w:after="0" w:afterAutospacing="0" w:line="360" w:lineRule="auto"/>
        <w:ind w:left="1440"/>
        <w:jc w:val="both"/>
        <w:rPr>
          <w:color w:val="000000"/>
        </w:rPr>
      </w:pPr>
    </w:p>
    <w:p w:rsidR="00590307" w:rsidRDefault="00590307" w:rsidP="00590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07" w:rsidRDefault="00590307" w:rsidP="00590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07" w:rsidRDefault="00590307" w:rsidP="00590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07" w:rsidRPr="00590307" w:rsidRDefault="00590307" w:rsidP="00590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0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953453" w:rsidRPr="00590307" w:rsidRDefault="00953453" w:rsidP="00590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hAnsi="Times New Roman" w:cs="Times New Roman"/>
          <w:sz w:val="24"/>
          <w:szCs w:val="24"/>
        </w:rPr>
        <w:t>Форма организации – курс для обучающихся 1-4 классов. Объем часов, отпущенных на занятия - 68 часов в год при 2 часах в неделю.</w:t>
      </w:r>
    </w:p>
    <w:p w:rsidR="00953453" w:rsidRPr="00590307" w:rsidRDefault="00953453" w:rsidP="00590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  <w:proofErr w:type="gramStart"/>
      <w:r w:rsidRPr="00590307">
        <w:rPr>
          <w:rFonts w:ascii="Times New Roman" w:hAnsi="Times New Roman" w:cs="Times New Roman"/>
          <w:sz w:val="24"/>
          <w:szCs w:val="24"/>
        </w:rPr>
        <w:t>Дискуссия, проектно-исследовательская деятельность учащихся, практическая работа, познавательная беседа, интерактивная беседа, мини-проект, мини-исследование, круглый стол, творческая работа, викторина, выступления учащихся с показом презентаций, игра-путешествие, решение практических и проблемных ситуаций, решение практических и технических задач, игра с элементами тренинга, конкурсы.</w:t>
      </w:r>
      <w:proofErr w:type="gramEnd"/>
    </w:p>
    <w:p w:rsidR="00953453" w:rsidRPr="00590307" w:rsidRDefault="00953453" w:rsidP="00590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59030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90307">
        <w:rPr>
          <w:rFonts w:ascii="Times New Roman" w:hAnsi="Times New Roman" w:cs="Times New Roman"/>
          <w:sz w:val="24"/>
          <w:szCs w:val="24"/>
        </w:rPr>
        <w:t xml:space="preserve"> связи с курсами математики, технологии</w:t>
      </w:r>
      <w:r w:rsidR="002E037A" w:rsidRPr="00590307">
        <w:rPr>
          <w:rFonts w:ascii="Times New Roman" w:hAnsi="Times New Roman" w:cs="Times New Roman"/>
          <w:sz w:val="24"/>
          <w:szCs w:val="24"/>
        </w:rPr>
        <w:t>.</w:t>
      </w:r>
    </w:p>
    <w:p w:rsidR="00133C69" w:rsidRPr="00590307" w:rsidRDefault="00133C69" w:rsidP="00590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hAnsi="Times New Roman" w:cs="Times New Roman"/>
          <w:sz w:val="24"/>
          <w:szCs w:val="24"/>
        </w:rPr>
        <w:t xml:space="preserve">Программа «3Д ручки» разработана как для ребят проявляющих интерес и способности к моделированию, так и для тех, кому сложно определиться в выборе увлечения. С учетом цели и задач содержание образовательной программы реализуется поэтапно с постепенным усложнением заданий. В начале обучения у ребят формируются начальные знания, умения и навыки, обучающиеся работают по образцу. На основном этапе обучения продолжается работа по усвоению нового и закреплению полученных знаний умений и навыков. На завершающем этапе обучения воспитанники могут работать по собственному замыслу над созданием собственного проекта и его реализации. </w:t>
      </w:r>
      <w:proofErr w:type="gramStart"/>
      <w:r w:rsidRPr="00590307">
        <w:rPr>
          <w:rFonts w:ascii="Times New Roman" w:hAnsi="Times New Roman" w:cs="Times New Roman"/>
          <w:sz w:val="24"/>
          <w:szCs w:val="24"/>
        </w:rPr>
        <w:t>Таким образом, процесс обучения осуществляется от репродуктивного к частично-продуктивному уровню и к творческой деятельности. 4 Успешное проведение занятий достигается с соблюдением основных дидактических принципов: систематичности, последовательности, наглядности и доступности, при этом учитываются возрастные и индивидуальные особенности ребенка.</w:t>
      </w:r>
      <w:proofErr w:type="gramEnd"/>
      <w:r w:rsidRPr="00590307">
        <w:rPr>
          <w:rFonts w:ascii="Times New Roman" w:hAnsi="Times New Roman" w:cs="Times New Roman"/>
          <w:sz w:val="24"/>
          <w:szCs w:val="24"/>
        </w:rPr>
        <w:t xml:space="preserve"> По мере накопления знаний и практических умений по моделированию педагог привлекает воспитанников самостоятельно проводить анализ моделей, участвовать в проектной деятельности и защите своих проектов. В процессе обучения важным является проведение различных ролевых игр, небольших соревнований по мере изготовления движущихся и летающих моделей, работа по устранению недочетов и ошибок, ремонт моделей. Все это позволяет закрепить и повторить пройденный материал. В программу включен единый комплекс практических работ, который обеспечивает усвоение новых теоретических знаний, приобретение умений и навыков работы</w:t>
      </w:r>
      <w:r w:rsidR="00590307" w:rsidRPr="00590307">
        <w:rPr>
          <w:rFonts w:ascii="Times New Roman" w:hAnsi="Times New Roman" w:cs="Times New Roman"/>
          <w:sz w:val="24"/>
          <w:szCs w:val="24"/>
        </w:rPr>
        <w:t xml:space="preserve"> с 3Д ручкой.</w:t>
      </w:r>
    </w:p>
    <w:p w:rsidR="00590307" w:rsidRDefault="00590307" w:rsidP="0059030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плодотворным фактором, в оценочной работе итогов обучения, является выставка работ учащихся. В одном месте могут сравниваться различные модели, макеты, различные направления творчества. Выставка позволяет обменяться опытом, технологией, развить эклектику направления, оказывает неоценимое значение в эстетическом становлении личности ребѐнка. Однако выставка требует большей организационной</w:t>
      </w:r>
      <w:r w:rsidRPr="005903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590307">
        <w:rPr>
          <w:rFonts w:ascii="Times New Roman" w:hAnsi="Times New Roman" w:cs="Times New Roman"/>
          <w:color w:val="000000"/>
          <w:sz w:val="24"/>
          <w:szCs w:val="24"/>
        </w:rPr>
        <w:t>работы и определенных затрат, проводится один-два раза в учебный год. Творческая же работа ребенка постоянно требует поощрения в стремлениях.</w:t>
      </w:r>
    </w:p>
    <w:p w:rsidR="005F372C" w:rsidRPr="005F372C" w:rsidRDefault="005F372C" w:rsidP="005F372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F37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Волшебный мир 3</w:t>
      </w:r>
      <w:r w:rsidRPr="005F37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D</w:t>
      </w:r>
      <w:r w:rsidRPr="005F37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ручки 18 часов</w:t>
      </w:r>
    </w:p>
    <w:p w:rsidR="005F372C" w:rsidRDefault="005F372C" w:rsidP="005F37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72C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при работе с 3д ручкой</w:t>
      </w:r>
    </w:p>
    <w:p w:rsidR="005F372C" w:rsidRPr="005F372C" w:rsidRDefault="005F372C" w:rsidP="005F372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F372C">
        <w:rPr>
          <w:rFonts w:ascii="Times New Roman" w:hAnsi="Times New Roman" w:cs="Times New Roman"/>
          <w:color w:val="000000"/>
          <w:sz w:val="24"/>
          <w:szCs w:val="24"/>
        </w:rPr>
        <w:t>3D ручка. Демонстрация возможностей, устройство 3D ручки.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Элементарные возможности ручки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История создания 3Д технологии,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Конструкция 3Д ручки, основные элементы.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Виды 3Д пластика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Виды 3Д ручек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Эскизная графика и шаблоны при работе с 3D ручкой.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Общие понятия и представления о форме.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Геометрическая основа строения формы предметов.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Выполнение линий разных видов.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Способы заполнения межлинейного пространств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</w:p>
    <w:p w:rsidR="005F372C" w:rsidRPr="005F372C" w:rsidRDefault="005F372C" w:rsidP="005F372C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5F372C">
        <w:rPr>
          <w:b/>
          <w:color w:val="000000"/>
          <w:u w:val="single"/>
        </w:rPr>
        <w:t>Основы Моделирования 26 часов</w:t>
      </w:r>
    </w:p>
    <w:p w:rsidR="005F372C" w:rsidRPr="005F372C" w:rsidRDefault="005F372C" w:rsidP="005F37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Техника рисования на плоскости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Техника рисования в пространстве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Практические работы</w:t>
      </w:r>
    </w:p>
    <w:p w:rsidR="005F372C" w:rsidRPr="005E72E9" w:rsidRDefault="005F372C" w:rsidP="005F372C">
      <w:pPr>
        <w:pStyle w:val="a3"/>
        <w:spacing w:before="0" w:beforeAutospacing="0" w:after="0" w:afterAutospacing="0"/>
        <w:rPr>
          <w:b/>
          <w:color w:val="000000"/>
        </w:rPr>
      </w:pPr>
    </w:p>
    <w:p w:rsidR="005F372C" w:rsidRPr="005E72E9" w:rsidRDefault="005F372C" w:rsidP="005F372C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5E72E9">
        <w:rPr>
          <w:b/>
          <w:color w:val="000000"/>
          <w:u w:val="single"/>
        </w:rPr>
        <w:t xml:space="preserve">Проектная задача 24 часа </w:t>
      </w:r>
    </w:p>
    <w:p w:rsidR="005F372C" w:rsidRPr="005F372C" w:rsidRDefault="005F372C" w:rsidP="005F372C">
      <w:pPr>
        <w:pStyle w:val="a3"/>
        <w:spacing w:before="0" w:beforeAutospacing="0" w:after="0" w:afterAutospacing="0"/>
        <w:rPr>
          <w:color w:val="000000"/>
        </w:rPr>
      </w:pPr>
      <w:r w:rsidRPr="005F372C">
        <w:rPr>
          <w:color w:val="000000"/>
        </w:rPr>
        <w:t>Создание и защита проекта «Сказочный персонаж</w:t>
      </w:r>
    </w:p>
    <w:p w:rsidR="002E037A" w:rsidRPr="00005E51" w:rsidRDefault="002E037A" w:rsidP="00005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6237"/>
        <w:gridCol w:w="2233"/>
      </w:tblGrid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</w:t>
            </w:r>
            <w:proofErr w:type="spellStart"/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моделирвоание</w:t>
            </w:r>
            <w:proofErr w:type="spellEnd"/>
          </w:p>
        </w:tc>
        <w:tc>
          <w:tcPr>
            <w:tcW w:w="2233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05E51" w:rsidRPr="00005E51" w:rsidTr="002E037A">
        <w:tc>
          <w:tcPr>
            <w:tcW w:w="1101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1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Волшебный мир 3-D ручки</w:t>
            </w:r>
          </w:p>
        </w:tc>
        <w:tc>
          <w:tcPr>
            <w:tcW w:w="2233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Основы работы с 3D ручкой</w:t>
            </w:r>
            <w:r w:rsidR="002E037A" w:rsidRPr="0000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Эскизная графика и шаблоны при работе с 3D ручкой.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Общие понятия и представления о форме. Геометрическая основа строения формы предметов.</w:t>
            </w:r>
          </w:p>
        </w:tc>
        <w:tc>
          <w:tcPr>
            <w:tcW w:w="2233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C24" w:rsidRPr="00005E51" w:rsidTr="002E037A">
        <w:tc>
          <w:tcPr>
            <w:tcW w:w="1101" w:type="dxa"/>
          </w:tcPr>
          <w:p w:rsidR="00284C24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84C24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цветах</w:t>
            </w:r>
          </w:p>
        </w:tc>
        <w:tc>
          <w:tcPr>
            <w:tcW w:w="2233" w:type="dxa"/>
          </w:tcPr>
          <w:p w:rsidR="00284C24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Выполнение линий разных видов.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Способы заполнения межлинейного пространства.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E51" w:rsidRPr="00005E51" w:rsidTr="002E037A">
        <w:tc>
          <w:tcPr>
            <w:tcW w:w="1101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5E51" w:rsidRPr="00005E51" w:rsidRDefault="00005E51" w:rsidP="00005E5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05E51">
              <w:rPr>
                <w:b/>
                <w:color w:val="333333"/>
              </w:rPr>
              <w:t>Основы моделирования</w:t>
            </w:r>
          </w:p>
        </w:tc>
        <w:tc>
          <w:tcPr>
            <w:tcW w:w="2233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Техника рисования на плоскости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Создание объёмной фигуры, состоящей из плоских деталей «Насекомые»</w:t>
            </w:r>
          </w:p>
        </w:tc>
        <w:tc>
          <w:tcPr>
            <w:tcW w:w="2233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C69" w:rsidRPr="00005E51" w:rsidTr="002E037A">
        <w:tc>
          <w:tcPr>
            <w:tcW w:w="1101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«Узоры»</w:t>
            </w:r>
          </w:p>
        </w:tc>
        <w:tc>
          <w:tcPr>
            <w:tcW w:w="2233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C69" w:rsidRPr="00005E51" w:rsidTr="002E037A">
        <w:tc>
          <w:tcPr>
            <w:tcW w:w="1101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рисования в пространстве</w:t>
            </w:r>
          </w:p>
        </w:tc>
        <w:tc>
          <w:tcPr>
            <w:tcW w:w="2233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«Шкатулка»</w:t>
            </w:r>
          </w:p>
        </w:tc>
        <w:tc>
          <w:tcPr>
            <w:tcW w:w="2233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69" w:rsidRPr="00005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«Очки»</w:t>
            </w:r>
          </w:p>
        </w:tc>
        <w:tc>
          <w:tcPr>
            <w:tcW w:w="2233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69"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«Велосипед»</w:t>
            </w:r>
          </w:p>
        </w:tc>
        <w:tc>
          <w:tcPr>
            <w:tcW w:w="2233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69" w:rsidRPr="00005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«Подставка для ручек»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C69" w:rsidRPr="00005E51" w:rsidTr="002E037A">
        <w:tc>
          <w:tcPr>
            <w:tcW w:w="1101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33C69" w:rsidRPr="00005E51" w:rsidRDefault="00133C69" w:rsidP="00005E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«Елка»</w:t>
            </w:r>
          </w:p>
        </w:tc>
        <w:tc>
          <w:tcPr>
            <w:tcW w:w="2233" w:type="dxa"/>
          </w:tcPr>
          <w:p w:rsidR="00133C69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69" w:rsidRPr="0000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«Пирамида»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E51" w:rsidRPr="00005E51" w:rsidTr="002E037A">
        <w:tc>
          <w:tcPr>
            <w:tcW w:w="1101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задача</w:t>
            </w:r>
          </w:p>
        </w:tc>
        <w:tc>
          <w:tcPr>
            <w:tcW w:w="2233" w:type="dxa"/>
          </w:tcPr>
          <w:p w:rsidR="00005E51" w:rsidRPr="00005E51" w:rsidRDefault="00005E51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4C24" w:rsidRPr="00005E51" w:rsidTr="002E037A">
        <w:tc>
          <w:tcPr>
            <w:tcW w:w="1101" w:type="dxa"/>
          </w:tcPr>
          <w:p w:rsidR="00284C24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69" w:rsidRPr="00005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84C24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композиции</w:t>
            </w:r>
          </w:p>
        </w:tc>
        <w:tc>
          <w:tcPr>
            <w:tcW w:w="2233" w:type="dxa"/>
          </w:tcPr>
          <w:p w:rsidR="00284C24" w:rsidRPr="00005E51" w:rsidRDefault="00005E51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2E037A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69" w:rsidRPr="00005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«Сказочный персонаж»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«Сцена сказки»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«Сказочные атрибуты»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33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37A" w:rsidRPr="00005E51" w:rsidTr="002E037A">
        <w:tc>
          <w:tcPr>
            <w:tcW w:w="1101" w:type="dxa"/>
          </w:tcPr>
          <w:p w:rsidR="002E037A" w:rsidRPr="00005E51" w:rsidRDefault="00133C69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E037A" w:rsidRPr="00005E51" w:rsidRDefault="00284C24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33" w:type="dxa"/>
          </w:tcPr>
          <w:p w:rsidR="002E037A" w:rsidRPr="00005E51" w:rsidRDefault="00005E51" w:rsidP="000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037A" w:rsidRPr="00590307" w:rsidRDefault="002E037A" w:rsidP="002E03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37A" w:rsidRPr="00590307" w:rsidSect="00AC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B66"/>
    <w:multiLevelType w:val="multilevel"/>
    <w:tmpl w:val="2ED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F1575"/>
    <w:multiLevelType w:val="hybridMultilevel"/>
    <w:tmpl w:val="A65C87EC"/>
    <w:lvl w:ilvl="0" w:tplc="94E812C2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7177"/>
    <w:multiLevelType w:val="multilevel"/>
    <w:tmpl w:val="6EB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86D45"/>
    <w:multiLevelType w:val="multilevel"/>
    <w:tmpl w:val="5BB8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F48E7"/>
    <w:multiLevelType w:val="hybridMultilevel"/>
    <w:tmpl w:val="8E6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812C2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E9"/>
    <w:rsid w:val="00005E51"/>
    <w:rsid w:val="000B2809"/>
    <w:rsid w:val="000F24E9"/>
    <w:rsid w:val="00133C69"/>
    <w:rsid w:val="00284C24"/>
    <w:rsid w:val="00295981"/>
    <w:rsid w:val="002E037A"/>
    <w:rsid w:val="00590307"/>
    <w:rsid w:val="005E72E9"/>
    <w:rsid w:val="005F372C"/>
    <w:rsid w:val="00932AF2"/>
    <w:rsid w:val="00953453"/>
    <w:rsid w:val="00AC7EA4"/>
    <w:rsid w:val="00BC6E8D"/>
    <w:rsid w:val="00BE10C1"/>
    <w:rsid w:val="00C66196"/>
    <w:rsid w:val="00F2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4C24"/>
    <w:pPr>
      <w:ind w:left="720"/>
      <w:contextualSpacing/>
    </w:pPr>
  </w:style>
  <w:style w:type="character" w:styleId="a6">
    <w:name w:val="Strong"/>
    <w:basedOn w:val="a0"/>
    <w:uiPriority w:val="22"/>
    <w:qFormat/>
    <w:rsid w:val="00005E51"/>
    <w:rPr>
      <w:b/>
      <w:bCs/>
    </w:rPr>
  </w:style>
  <w:style w:type="paragraph" w:styleId="a7">
    <w:name w:val="No Spacing"/>
    <w:uiPriority w:val="1"/>
    <w:qFormat/>
    <w:rsid w:val="00BC6E8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постовалов николай</dc:creator>
  <cp:keywords/>
  <dc:description/>
  <cp:lastModifiedBy>uzer</cp:lastModifiedBy>
  <cp:revision>11</cp:revision>
  <cp:lastPrinted>2021-09-30T15:15:00Z</cp:lastPrinted>
  <dcterms:created xsi:type="dcterms:W3CDTF">2021-08-26T11:31:00Z</dcterms:created>
  <dcterms:modified xsi:type="dcterms:W3CDTF">2021-09-30T15:22:00Z</dcterms:modified>
</cp:coreProperties>
</file>