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E1" w:rsidRDefault="00B21DE1" w:rsidP="00B21DE1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Аннотация к программе по окружающему миру для 1-4 классов</w:t>
      </w:r>
    </w:p>
    <w:p w:rsidR="00B21DE1" w:rsidRDefault="00584158" w:rsidP="00B21DE1">
      <w:pPr>
        <w:widowControl w:val="0"/>
        <w:autoSpaceDE w:val="0"/>
        <w:autoSpaceDN w:val="0"/>
        <w:adjustRightInd w:val="0"/>
        <w:spacing w:after="0" w:line="240" w:lineRule="auto"/>
        <w:ind w:left="851" w:firstLine="1452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УМК </w:t>
      </w:r>
      <w:r w:rsidR="00B21DE1">
        <w:rPr>
          <w:rFonts w:ascii="Times New Roman" w:hAnsi="Times New Roman"/>
          <w:b/>
          <w:bCs/>
          <w:sz w:val="28"/>
          <w:szCs w:val="28"/>
          <w:lang w:val="ru-RU"/>
        </w:rPr>
        <w:t>«Школа России»</w:t>
      </w:r>
    </w:p>
    <w:p w:rsidR="00FF02F5" w:rsidRPr="006A40BD" w:rsidRDefault="00FF02F5" w:rsidP="00B21DE1">
      <w:pPr>
        <w:widowControl w:val="0"/>
        <w:autoSpaceDE w:val="0"/>
        <w:autoSpaceDN w:val="0"/>
        <w:adjustRightInd w:val="0"/>
        <w:spacing w:after="0" w:line="240" w:lineRule="auto"/>
        <w:ind w:left="851" w:firstLine="1452"/>
        <w:rPr>
          <w:rFonts w:ascii="Times New Roman" w:hAnsi="Times New Roman"/>
          <w:sz w:val="24"/>
          <w:szCs w:val="24"/>
          <w:lang w:val="ru-RU"/>
        </w:rPr>
      </w:pP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результатов начального общего образования.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FF02F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целей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  <w:t xml:space="preserve">•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целостной картины мира и осознание места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в нём человека на основе единства рационально-научного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познания и эмоционально-ценностного осмысления ребёнком личного опыта общения с людьми и природой;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  <w:t xml:space="preserve">•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духовно-нравственное развитие и воспитание личности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гражданина России, уважительно и бережно относящегося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к среде своего обитания, к природному и культурному достоянию родной страны и всего человечества.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Основными </w:t>
      </w:r>
      <w:r w:rsidRPr="00FF02F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задачами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реализации содержания курса являются: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2) осознание ребёнком ценности, целостности и многообразия окружающего мира, своего места в нём;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3) формирование модели </w:t>
      </w:r>
      <w:proofErr w:type="spell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здоровьесберегающего</w:t>
      </w:r>
      <w:proofErr w:type="spell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безопасного поведения в условиях повседневной жизни и в различных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опасных ситуациях;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4) формирование компетенций для обеспечения экологически и этически обоснованного поведения в природной среде,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эффективного взаимодействия в социуме.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Специфика курса «Окружающий мир» состоит в том, что он,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имея ярко выраженный интегративный характер, соединяет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равной мере природоведческие, обществоведческие, исторические знания и даёт </w:t>
      </w:r>
      <w:proofErr w:type="gram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 естественных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и социально-гуманитарных наук, </w:t>
      </w:r>
      <w:proofErr w:type="gram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необходимый</w:t>
      </w:r>
      <w:proofErr w:type="gram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целостного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и системного видения мира в его важнейших взаимосвязях.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началами естественных и социально-гуманитарных наук в их единстве и взаимосвязи даёт ученику ключ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с интересами природы и общества, тем самым обеспечивая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в дальнейшем как своё личное, так и социальное благополучие.</w:t>
      </w:r>
      <w:proofErr w:type="gram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 «Окружающий мир» представляет детям широкую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областей: физики, химии, биологии, географии, обществознания, истории, литературы и других дисциплин.</w:t>
      </w:r>
      <w:proofErr w:type="gram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же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данного предмета благодаря интеграции </w:t>
      </w:r>
      <w:proofErr w:type="spellStart"/>
      <w:proofErr w:type="gram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и социально-гуманитарных знаний могут быть успешно, в полном соответствии с возрастными особенностями младшего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школьника решены задачи экологического образования и воспитания, формирования системы позитивных национальных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ценностей, идеалов взаимного уважения, патриотизма, опирающегося на этнокультурное многообразие и общекультурное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единство российского общества как важнейшее национальное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достояние России. Таким образом, курс создаёт прочный фундамент для изучения значительной части предметов основной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школы и для дальнейшего развития личности.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Используя для осмысления личного опыта ребёнка знания,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накопленные естественными и социально-гуманитарными науками, курс вводит в процесс постижения мира ценностную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природы и культуры в их единстве, воспитывает нравственно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и духовно зрелых, активных,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компетентных граждан, способных оценивать своё место в окружающем мире и участвовать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в созидательной деятельности на благо родной страны и планеты Земля.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людей, правила здорового образа жизни. Это позволит учащимся освоить основы адекватного </w:t>
      </w:r>
      <w:proofErr w:type="spell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природ</w:t>
      </w:r>
      <w:proofErr w:type="gram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поведения в окружающей природной и социальной среде.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Поэтому данный курс играет наряду с другими предметами начальной школы значительную роль в духовно-нравственном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Существенная особенность курса состоит в том, что в нём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заложена содержательная основа для широкой реализации </w:t>
      </w:r>
      <w:proofErr w:type="spell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всех дисциплин начальной школы. Предмет «Окружающий мир» использует и тем самым подкрепляет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умения, полученные на уроках чтения, русского языка и математики, музыки и изобразительного искусства, технологии и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физической культуры, приучая детей к рационально-научному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и эмоционально-ценностному постижению окружающего мира.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ОБЩАЯ ХАРАКТЕРИСТИКА КУРСА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содержания 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>курса «Окружающий мир» осуществ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лён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на основе следующих ведущих идей: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1) идея многообразия мира;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2) идея целостности мира;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3) идея уважения к миру.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географических</w:t>
      </w:r>
      <w:proofErr w:type="gram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, исторических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уделяется знакомству младших школьников с природным многообразием, которое рассматривается и как самостоятельная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ценность, и как условие, без которого невозможно существование чело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>века, удовлетворение его матери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альных и духовных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потребностей.</w:t>
      </w:r>
    </w:p>
    <w:p w:rsidR="00FF02F5" w:rsidRPr="00FF02F5" w:rsidRDefault="00AB270B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Фундаментальная идея целостности мира также последова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тельно реали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зуется в курсе, что осуществляется через раскрытие разнообразных связей между неживой и живой природой,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внутри живой природы, между природой и человеком. В частности, рассм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>атривается значение каждого при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родного компонента в жизни людей, анализируется положительное и отрицательное воздействие человека на эти компоненты. Важнейшее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значение для осознания детьми единства природы и общества,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целостн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ости самого общества, теснейшей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взаимозависимости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людей имеет включение в программу сведений из области экономики, истории, современной социальной жизни, которые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присутствуют в программе каждого класса.</w:t>
      </w:r>
    </w:p>
    <w:p w:rsidR="00FF02F5" w:rsidRPr="00FF02F5" w:rsidRDefault="00AB270B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сущего, на включении в нравственную сферу отношения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не только к другим людям, но и к природе, к рукотворному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миру, к культурному достоянию народов России и всего чело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вечества.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В основе методики преподавания курса «Окружающий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мир» лежит проблемно-поисковый подход, обеспечивающий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«открытие» детьми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информационно-образовательную среду. Учащиеся ведут наблюдения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явлений природы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общественной жизни, выпол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няют практические работы и опыт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ы, в том числе исследовательско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го характера, различные творческие задания. Проводятся дидактические и ролевые игры, учебные диалоги, моделирование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объектов и явлений окружающего мира. Для успешного решения задач курса важны экскурсии и учебные прогулки,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проводиться не только в классе, но и на улице, в лесу, парке, музее и т. д. Очень большое значение для достижения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FF02F5" w:rsidRPr="00FF02F5" w:rsidRDefault="00AB270B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названными ведущими идеями особое значение при реализации программы имеют новые для практики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начальной школы виды деятельности учащихся, к которым относятся: 1) распознавание (определение) объектов окружающего мира с помощью специально разработанного для начальной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школы атласа-определителя; 2) выявление и моделирование связей в окружающем мире с помощью книги для чтения, графических и динамических схем (моделей);</w:t>
      </w:r>
      <w:proofErr w:type="gramEnd"/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3) эколого-этическое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нормотворчество, включающее анализ собственного отношения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к миру природы и поведения в нём, выработку соответствую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щих норм и правил, </w:t>
      </w:r>
      <w:proofErr w:type="gramStart"/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>которое</w:t>
      </w:r>
      <w:proofErr w:type="gramEnd"/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с помощью специально разработанного пособия по экологической этике.</w:t>
      </w:r>
    </w:p>
    <w:p w:rsidR="00FF02F5" w:rsidRPr="00FF02F5" w:rsidRDefault="00AB270B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«Окружающий мир» занимает особое место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реди учебных предметов </w:t>
      </w:r>
      <w:r w:rsidR="00FF02F5" w:rsidRPr="00FF02F5">
        <w:rPr>
          <w:rFonts w:ascii="Times New Roman" w:hAnsi="Times New Roman"/>
          <w:color w:val="000000"/>
          <w:sz w:val="24"/>
          <w:szCs w:val="24"/>
          <w:lang w:val="ru-RU"/>
        </w:rPr>
        <w:t>начальной школы, поскольку познание детьми окружающего мира не ограничивается рамками</w:t>
      </w:r>
    </w:p>
    <w:p w:rsidR="00FF02F5" w:rsidRPr="00AB270B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урока. Оно продолжается постоянно в школе и за её стенами. Сам учебный курс является своего рода </w:t>
      </w:r>
      <w:proofErr w:type="spellStart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системообразующим</w:t>
      </w:r>
      <w:proofErr w:type="spellEnd"/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стержнем этого процесса. Вот почему важно, чтобы работа с детьми, начатая на уроках, продолжалась в той или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иной форме и после их окончания, во внеурочной деятельности. Учителю следует также стремиться к тому, чтобы родители учащихс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>я в повседневном общении со сво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ими детьми поддерживали их по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>знавательные инициативы, пробуж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даемые на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уроках. Это могут б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>ыть и конкретные задания для до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машних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опытов и наблюдений, чтения и получения информации от</w:t>
      </w:r>
      <w:r w:rsidR="00AB27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взрослых.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МЕСТО КУРСА В УЧЕБНОМ ПЛАНЕ</w:t>
      </w:r>
    </w:p>
    <w:p w:rsidR="00FF02F5" w:rsidRPr="00FF02F5" w:rsidRDefault="00FF02F5" w:rsidP="00FF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F02F5">
        <w:rPr>
          <w:rFonts w:ascii="Times New Roman" w:hAnsi="Times New Roman"/>
          <w:color w:val="000000"/>
          <w:sz w:val="24"/>
          <w:szCs w:val="24"/>
          <w:lang w:val="ru-RU"/>
        </w:rPr>
        <w:t>На изучение курса «Окружающий мир»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</w:t>
      </w:r>
    </w:p>
    <w:p w:rsidR="00B21DE1" w:rsidRPr="00FF02F5" w:rsidRDefault="00B21DE1" w:rsidP="00FF02F5">
      <w:pPr>
        <w:widowControl w:val="0"/>
        <w:autoSpaceDE w:val="0"/>
        <w:autoSpaceDN w:val="0"/>
        <w:adjustRightInd w:val="0"/>
        <w:spacing w:after="0" w:line="385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sectPr w:rsidR="00B21DE1" w:rsidRPr="00FF02F5" w:rsidSect="00FF02F5">
      <w:pgSz w:w="12240" w:h="15840"/>
      <w:pgMar w:top="1190" w:right="1140" w:bottom="922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5B1"/>
    <w:rsid w:val="003419F3"/>
    <w:rsid w:val="00472BAD"/>
    <w:rsid w:val="00584158"/>
    <w:rsid w:val="008325B1"/>
    <w:rsid w:val="00AB270B"/>
    <w:rsid w:val="00B21DE1"/>
    <w:rsid w:val="00BC5CA3"/>
    <w:rsid w:val="00FF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6</cp:revision>
  <dcterms:created xsi:type="dcterms:W3CDTF">2017-11-12T17:16:00Z</dcterms:created>
  <dcterms:modified xsi:type="dcterms:W3CDTF">2018-08-21T13:21:00Z</dcterms:modified>
</cp:coreProperties>
</file>