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«Омутинская средняя общеобразовательная школа № 1»</w:t>
      </w: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873" w:rsidRDefault="00614873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567" w:rsidRDefault="00E94567" w:rsidP="00E94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27245" w:rsidRDefault="00E94567" w:rsidP="00E94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E94567" w:rsidRDefault="00E94567" w:rsidP="00E94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спортивно-оздоровительному направлению</w:t>
      </w:r>
    </w:p>
    <w:p w:rsidR="00E94567" w:rsidRDefault="00E94567" w:rsidP="00E945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«Подвижные игры Тюменской области»</w:t>
      </w:r>
    </w:p>
    <w:p w:rsidR="00E94567" w:rsidRDefault="00E9456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963C17" w:rsidP="00E94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17" w:rsidRDefault="00614873" w:rsidP="006148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Омутинское,2018г.</w:t>
      </w:r>
    </w:p>
    <w:p w:rsidR="00E94567" w:rsidRDefault="00E94567" w:rsidP="00614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</w:t>
      </w:r>
      <w:r w:rsidR="00963C17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963C17">
        <w:rPr>
          <w:rFonts w:ascii="Times New Roman" w:hAnsi="Times New Roman" w:cs="Times New Roman"/>
          <w:sz w:val="24"/>
          <w:szCs w:val="24"/>
        </w:rPr>
        <w:t>граммы</w:t>
      </w:r>
    </w:p>
    <w:p w:rsidR="00963C17" w:rsidRDefault="00963C17" w:rsidP="00614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кружка «Подвижные игры Тюменской области»</w:t>
      </w:r>
    </w:p>
    <w:p w:rsidR="00963C17" w:rsidRDefault="00963C17" w:rsidP="00614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курса являются следующие умения:</w:t>
      </w:r>
    </w:p>
    <w:p w:rsidR="00BF3AD7" w:rsidRPr="00BF3AD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</w:t>
      </w:r>
    </w:p>
    <w:p w:rsidR="00BF3AD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 (нестандартных) ситуациях и условиях;</w:t>
      </w:r>
    </w:p>
    <w:p w:rsidR="00963C1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3C17">
        <w:rPr>
          <w:rFonts w:ascii="Times New Roman" w:hAnsi="Times New Roman" w:cs="Times New Roman"/>
          <w:sz w:val="24"/>
          <w:szCs w:val="24"/>
        </w:rPr>
        <w:t>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5373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B00F0D" w:rsidRPr="00B00F0D" w:rsidRDefault="00BF3AD7" w:rsidP="00614873">
      <w:pPr>
        <w:shd w:val="clear" w:color="auto" w:fill="FFFFFF"/>
        <w:spacing w:after="0" w:line="360" w:lineRule="auto"/>
        <w:ind w:firstLine="709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00F0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B00F0D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курса являются следующие умения:</w:t>
      </w:r>
    </w:p>
    <w:p w:rsidR="00BB0D5F" w:rsidRPr="00B00F0D" w:rsidRDefault="00BB0D5F" w:rsidP="006148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00F0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B0D5F" w:rsidRPr="00BB0D5F" w:rsidRDefault="00BB0D5F" w:rsidP="006148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D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общее цели и пути их достижения; уметь договариваться о распределении функций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 в совместной деятельности;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планировать собственную игровую деятельность, распределять нагрузку и отдых в процессе ее выполнения;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E063F" w:rsidRPr="00B00F0D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управлять эмоциями в процессе игры со сверстниками и взрослыми, сохранять хладнокровие, сдержанность, рассудительность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B00F0D" w:rsidRPr="00B00F0D" w:rsidRDefault="00B00F0D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E063F" w:rsidRPr="003022D7" w:rsidRDefault="000E063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Предметными результатами</w:t>
      </w: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 освоения учащимися содержания программы по курсу являются следующие умения: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00F0D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организовывать и пров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одить со сверстниками подвижные 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игры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0E063F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и проводить игры с разной целевой направленностью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0E063F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взаимодействовать со сверстниками по правилам проведения подвижных игр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 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доступной ф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орме объяснять правила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выполнения двигательных действий, анализировать и находить ошибки, эффективно их исправлять;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выполнять технические действия из базовых видов спор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та, применять их в игровой деятельности.</w:t>
      </w:r>
    </w:p>
    <w:p w:rsidR="00BF3AD7" w:rsidRDefault="00BF3AD7" w:rsidP="00B00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2894" w:rsidRPr="0088076F" w:rsidRDefault="006B2894" w:rsidP="006B28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6F">
        <w:rPr>
          <w:rFonts w:ascii="Times New Roman" w:hAnsi="Times New Roman" w:cs="Times New Roman"/>
          <w:b/>
          <w:sz w:val="24"/>
          <w:szCs w:val="24"/>
        </w:rPr>
        <w:t>Содержание программы с указанием форм и видов деятельности</w:t>
      </w:r>
    </w:p>
    <w:p w:rsidR="0088076F" w:rsidRPr="00BF3AD7" w:rsidRDefault="00766BF2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в основном используется игровой и соревновательный методы. </w:t>
      </w:r>
      <w:r w:rsidR="0088076F">
        <w:rPr>
          <w:rFonts w:ascii="Times New Roman" w:hAnsi="Times New Roman" w:cs="Times New Roman"/>
          <w:sz w:val="24"/>
          <w:szCs w:val="24"/>
        </w:rPr>
        <w:t>Также при реализации программы используются такие методы обучения, как словесные (рассказ, объяснение игры), наглядные (показ игры, демонстрация иллюстративного материала).</w:t>
      </w:r>
      <w:r w:rsidR="00614873">
        <w:rPr>
          <w:rFonts w:ascii="Times New Roman" w:hAnsi="Times New Roman" w:cs="Times New Roman"/>
          <w:sz w:val="24"/>
          <w:szCs w:val="24"/>
        </w:rPr>
        <w:t xml:space="preserve"> Организация работы групповая.</w:t>
      </w:r>
    </w:p>
    <w:p w:rsidR="006B2894" w:rsidRDefault="00766BF2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время отводится на игры и игровые задания с целью </w:t>
      </w:r>
      <w:r w:rsidR="0088076F">
        <w:rPr>
          <w:rFonts w:ascii="Times New Roman" w:hAnsi="Times New Roman" w:cs="Times New Roman"/>
          <w:sz w:val="24"/>
          <w:szCs w:val="24"/>
        </w:rPr>
        <w:t>воспитания физических качеств и совершенствования двигательных навыков. А также с целью удовлетворения индивидуальных двигательных потребностей учащихся разного возраста используются самостоятельные игры и спортивные развлечения.</w:t>
      </w:r>
    </w:p>
    <w:p w:rsidR="0088076F" w:rsidRPr="00614873" w:rsidRDefault="00614873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абота по разделу включает знакомст</w:t>
      </w:r>
      <w:r>
        <w:rPr>
          <w:rFonts w:ascii="Times New Roman" w:eastAsia="Times New Roman" w:hAnsi="Times New Roman" w:cs="Times New Roman"/>
          <w:sz w:val="24"/>
          <w:szCs w:val="24"/>
        </w:rPr>
        <w:t>во с теоретическим материалом, з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атем сле</w:t>
      </w:r>
      <w:r>
        <w:rPr>
          <w:rFonts w:ascii="Times New Roman" w:eastAsia="Times New Roman" w:hAnsi="Times New Roman" w:cs="Times New Roman"/>
          <w:sz w:val="24"/>
          <w:szCs w:val="24"/>
        </w:rPr>
        <w:t>дует практическая часть занятия -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освоение учебной группой новых игр.</w:t>
      </w:r>
    </w:p>
    <w:p w:rsid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6148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14873">
        <w:rPr>
          <w:rFonts w:ascii="Times New Roman" w:eastAsia="Times New Roman" w:hAnsi="Times New Roman" w:cs="Times New Roman"/>
          <w:sz w:val="24"/>
          <w:szCs w:val="24"/>
        </w:rPr>
        <w:t>, позволяет расширить кругозор и пополнить знания</w:t>
      </w:r>
      <w:r w:rsidR="0061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873" w:rsidRDefault="00614873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– естественный источник радостных эмоций, обладающий великой воспитательной силой. Подвижные игры являются традиционным средством педагогики. 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Начиная с дошкольного </w:t>
      </w:r>
      <w:proofErr w:type="gramStart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End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proofErr w:type="gramEnd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спортивными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076F" w:rsidRP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</w:t>
      </w:r>
      <w:r w:rsidRPr="00614873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27754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614873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 способствуя решению важнейших специальных задач физического воспитания</w:t>
      </w:r>
      <w:r w:rsidR="00277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76F" w:rsidRP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E81BAC" w:rsidRDefault="00277543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составляют упражнения общеразвивающего характера, упражнения в ходьбе, беге, прыжках, метании, лазании. Используются различные эстафеты, игровые упражнения, подвижные игры большой, малой и средней интенсивности. </w:t>
      </w:r>
      <w:r w:rsidR="00E81BAC">
        <w:rPr>
          <w:rFonts w:ascii="Times New Roman" w:hAnsi="Times New Roman" w:cs="Times New Roman"/>
          <w:sz w:val="24"/>
          <w:szCs w:val="24"/>
        </w:rPr>
        <w:t>Игры на развитие скоростных качеств, силы, ловкости, меткости и координации движений, выносливости, быстроты, быстроты реакции, ф</w:t>
      </w:r>
      <w:r w:rsidR="00E13347">
        <w:rPr>
          <w:rFonts w:ascii="Times New Roman" w:hAnsi="Times New Roman" w:cs="Times New Roman"/>
          <w:sz w:val="24"/>
          <w:szCs w:val="24"/>
        </w:rPr>
        <w:t>ормирование правильной осанки, на развитие психических процессов (мышления, памяти, внимания, восприятия, речи, эмоционально – волевой сферы личности).</w:t>
      </w: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B1DCB" w:rsidRDefault="002B1DCB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  <w:r w:rsidR="002D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66" w:type="dxa"/>
          </w:tcPr>
          <w:p w:rsidR="002B1DCB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B1DCB" w:rsidRDefault="002B1DCB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66" w:type="dxa"/>
          </w:tcPr>
          <w:p w:rsidR="002B1DCB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B1DCB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2B1DCB">
        <w:tc>
          <w:tcPr>
            <w:tcW w:w="817" w:type="dxa"/>
          </w:tcPr>
          <w:p w:rsidR="00AC34F3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2B1DC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AC34F3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DCB" w:rsidTr="000874D5">
        <w:tc>
          <w:tcPr>
            <w:tcW w:w="7905" w:type="dxa"/>
            <w:gridSpan w:val="2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0874D5">
        <w:tc>
          <w:tcPr>
            <w:tcW w:w="817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D7E3F" w:rsidRDefault="002D7E3F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0874D5">
        <w:tc>
          <w:tcPr>
            <w:tcW w:w="817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E3F" w:rsidTr="000874D5">
        <w:tc>
          <w:tcPr>
            <w:tcW w:w="7905" w:type="dxa"/>
            <w:gridSpan w:val="2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F32869" w:rsidRP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0874D5">
        <w:tc>
          <w:tcPr>
            <w:tcW w:w="817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D7E3F" w:rsidRDefault="002D7E3F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proofErr w:type="spellStart"/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D7E3F" w:rsidRDefault="002D7E3F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0874D5">
        <w:tc>
          <w:tcPr>
            <w:tcW w:w="817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666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E3F" w:rsidTr="000874D5">
        <w:tc>
          <w:tcPr>
            <w:tcW w:w="7905" w:type="dxa"/>
            <w:gridSpan w:val="2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2B1DCB" w:rsidRP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0874D5">
        <w:tc>
          <w:tcPr>
            <w:tcW w:w="817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D7E3F" w:rsidRDefault="002D7E3F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D7E3F" w:rsidRDefault="002D7E3F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0874D5">
        <w:tc>
          <w:tcPr>
            <w:tcW w:w="817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E3F" w:rsidTr="000874D5">
        <w:tc>
          <w:tcPr>
            <w:tcW w:w="7905" w:type="dxa"/>
            <w:gridSpan w:val="2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DCB" w:rsidRDefault="002B1DCB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E3F" w:rsidRDefault="002D7E3F" w:rsidP="002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E5" w:rsidRPr="002A4AE5" w:rsidRDefault="002A4AE5" w:rsidP="002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E3F" w:rsidRDefault="002D7E3F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347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F32869" w:rsidTr="002B1DCB">
        <w:tc>
          <w:tcPr>
            <w:tcW w:w="959" w:type="dxa"/>
          </w:tcPr>
          <w:p w:rsidR="00F32869" w:rsidRDefault="001C6EDA" w:rsidP="002A4AE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F32869" w:rsidRDefault="001C6EDA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F32869" w:rsidRDefault="001C6EDA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B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>Чехарда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2A4AE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A4AE5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233AC">
              <w:rPr>
                <w:rFonts w:ascii="Times New Roman" w:hAnsi="Times New Roman" w:cs="Times New Roman"/>
                <w:sz w:val="24"/>
                <w:szCs w:val="24"/>
              </w:rPr>
              <w:t>Пчелы и медведи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="00E233A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 и мышь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24137" w:rsidRDefault="00024137" w:rsidP="00351B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народная игра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Иголка, нитка, узелок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петухов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24137" w:rsidRDefault="00024137" w:rsidP="00551750">
            <w:r>
              <w:rPr>
                <w:rFonts w:ascii="Times New Roman" w:hAnsi="Times New Roman" w:cs="Times New Roman"/>
                <w:sz w:val="24"/>
                <w:szCs w:val="24"/>
              </w:rPr>
              <w:t>Хантыйская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 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 и олени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Продаем горшок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 змеи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народная игра «Липкие пеньки».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Вестовые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«Пустое место», «Веселые ракеты».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приседаниями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Палочка-выручалочка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Бегуны и метатели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 в огороде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урожай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мячами.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«Подвижная цель», «Туннель».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Круговая э</w:t>
            </w:r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Волки, зайцы, лисы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Воробьи-попрыгунчики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Челнок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0874D5">
        <w:tc>
          <w:tcPr>
            <w:tcW w:w="9571" w:type="dxa"/>
            <w:gridSpan w:val="3"/>
          </w:tcPr>
          <w:p w:rsidR="00024137" w:rsidRPr="00DC2E17" w:rsidRDefault="00024137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33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2D7E3F" w:rsidTr="002B1DCB">
        <w:tc>
          <w:tcPr>
            <w:tcW w:w="959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D7E3F" w:rsidRDefault="00FD37F0" w:rsidP="000874D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«Фанты</w:t>
            </w:r>
            <w:r w:rsidR="000874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2D7E3F" w:rsidRDefault="002D7E3F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Капканы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Тише едешь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 w:rsidP="00415754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Салки»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Медведи и пчелы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Маляр и краски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 и лиса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Ищем палочку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укрепления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Конники-спортсмены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Ловля обезьян с мячом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Белочка-защитница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Лягушата и цыплята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Воробьи - вороны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AC34F3" w:rsidP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Бросай  далеко, собирай быстро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Бегуны и прыгуны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Земля, вода, воздух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B85589" w:rsidP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Прерванные пятнашки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Флаг на башне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FA46A7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Волк и овцы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Круговые пятнашки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Осада города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Перехватчики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Стрельба в мишень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4157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Дедушка-рожок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Медный пень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Водяной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Чечено-ингушская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за флажки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2B1DCB">
        <w:tc>
          <w:tcPr>
            <w:tcW w:w="959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D7E3F" w:rsidRDefault="00AC34F3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D62BB"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2D7E3F" w:rsidRDefault="002D7E3F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– дай руку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Парашютисты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в туннеле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AC34F3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D62BB"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номера».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осторожен!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Круговая охота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="00AC34F3" w:rsidRPr="001F5FBD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Подвижная цель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Марш с закрытыми глазами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Волшебные елочки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AC34F3" w:rsidP="008B676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Бросай далеко, собирай быстрее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Борьба за мяч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Салки на одной ноге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Перемена мест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Слаломисты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F77280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Салки с домиками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Перебежки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Караси и щука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E502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507FD5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Шарманка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Стой!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Хромая лиса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буркой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Стрельба в мишень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Выбей из круга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C34F3" w:rsidRDefault="00AC34F3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парами.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AC34F3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E50262">
            <w:r>
              <w:rPr>
                <w:rFonts w:ascii="Times New Roman" w:hAnsi="Times New Roman" w:cs="Times New Roman"/>
                <w:sz w:val="24"/>
                <w:szCs w:val="24"/>
              </w:rPr>
              <w:t>Круговая э</w:t>
            </w:r>
            <w:r w:rsidR="00AC34F3" w:rsidRPr="000C4670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Угадай, кто?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цель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E50262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="00AC34F3" w:rsidRPr="000C4670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Защита укрепления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Осада города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Воробушки и кот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Часовые и разведчики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Скороходы и бегуны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со стопами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номера».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93004">
              <w:rPr>
                <w:rFonts w:ascii="Times New Roman" w:hAnsi="Times New Roman" w:cs="Times New Roman"/>
                <w:sz w:val="24"/>
                <w:szCs w:val="24"/>
              </w:rPr>
              <w:t>Лягушка в болоте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93004"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40355F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3AD7" w:rsidRPr="00614873" w:rsidRDefault="00BF3AD7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3AD7" w:rsidRPr="00614873" w:rsidSect="003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272"/>
    <w:multiLevelType w:val="hybridMultilevel"/>
    <w:tmpl w:val="57DA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25CB"/>
    <w:multiLevelType w:val="multilevel"/>
    <w:tmpl w:val="4DA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231AC"/>
    <w:multiLevelType w:val="hybridMultilevel"/>
    <w:tmpl w:val="5D2C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39E6"/>
    <w:multiLevelType w:val="multilevel"/>
    <w:tmpl w:val="C8B8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16E34"/>
    <w:multiLevelType w:val="multilevel"/>
    <w:tmpl w:val="199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567"/>
    <w:rsid w:val="00024137"/>
    <w:rsid w:val="000874D5"/>
    <w:rsid w:val="000E063F"/>
    <w:rsid w:val="000F060E"/>
    <w:rsid w:val="001C6EDA"/>
    <w:rsid w:val="00277543"/>
    <w:rsid w:val="002A4AE5"/>
    <w:rsid w:val="002B1DCB"/>
    <w:rsid w:val="002D62BB"/>
    <w:rsid w:val="002D7E3F"/>
    <w:rsid w:val="00327245"/>
    <w:rsid w:val="00351B16"/>
    <w:rsid w:val="003A7F95"/>
    <w:rsid w:val="004070F0"/>
    <w:rsid w:val="00415373"/>
    <w:rsid w:val="00415754"/>
    <w:rsid w:val="00467D7A"/>
    <w:rsid w:val="00507FD5"/>
    <w:rsid w:val="00551750"/>
    <w:rsid w:val="00614873"/>
    <w:rsid w:val="006B2894"/>
    <w:rsid w:val="00766BF2"/>
    <w:rsid w:val="0088076F"/>
    <w:rsid w:val="008B6142"/>
    <w:rsid w:val="008B6763"/>
    <w:rsid w:val="00963C17"/>
    <w:rsid w:val="00AC34F3"/>
    <w:rsid w:val="00B00F0D"/>
    <w:rsid w:val="00B85589"/>
    <w:rsid w:val="00BB0D5F"/>
    <w:rsid w:val="00BF3AD7"/>
    <w:rsid w:val="00D93BB4"/>
    <w:rsid w:val="00E13347"/>
    <w:rsid w:val="00E233AC"/>
    <w:rsid w:val="00E50262"/>
    <w:rsid w:val="00E81BAC"/>
    <w:rsid w:val="00E93004"/>
    <w:rsid w:val="00E94567"/>
    <w:rsid w:val="00F32869"/>
    <w:rsid w:val="00F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17"/>
    <w:pPr>
      <w:ind w:left="720"/>
      <w:contextualSpacing/>
    </w:pPr>
  </w:style>
  <w:style w:type="table" w:styleId="a4">
    <w:name w:val="Table Grid"/>
    <w:basedOn w:val="a1"/>
    <w:uiPriority w:val="59"/>
    <w:rsid w:val="00F3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2018-09-05T04:01:00Z</dcterms:created>
  <dcterms:modified xsi:type="dcterms:W3CDTF">2018-09-10T03:58:00Z</dcterms:modified>
</cp:coreProperties>
</file>