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BD" w:rsidRDefault="00BB49BD" w:rsidP="00BB49B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BB49BD" w:rsidTr="00BB49B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BD" w:rsidRDefault="00BB49B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 директора  по УВР</w:t>
            </w: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Е. В.</w:t>
            </w: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 2016 г.</w:t>
            </w: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BD" w:rsidRDefault="00BB49BD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Согласовано:</w:t>
            </w:r>
          </w:p>
          <w:p w:rsidR="00BB49BD" w:rsidRDefault="00BB49BD">
            <w:pPr>
              <w:pStyle w:val="a7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ШМО</w:t>
            </w:r>
          </w:p>
          <w:p w:rsidR="00BB49BD" w:rsidRDefault="00BB49BD">
            <w:pPr>
              <w:pStyle w:val="a7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Усольцева М. И.</w:t>
            </w:r>
          </w:p>
          <w:p w:rsidR="00BB49BD" w:rsidRDefault="00BB49BD">
            <w:pPr>
              <w:pStyle w:val="a7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</w:t>
            </w:r>
            <w:proofErr w:type="gramEnd"/>
          </w:p>
          <w:p w:rsidR="00BB49BD" w:rsidRDefault="00BB49BD">
            <w:pPr>
              <w:pStyle w:val="a7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 2016 г.</w:t>
            </w:r>
          </w:p>
          <w:p w:rsidR="00BB49BD" w:rsidRDefault="00BB49BD">
            <w:pPr>
              <w:pStyle w:val="a7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BD" w:rsidRDefault="00BB49BD">
            <w:pPr>
              <w:pStyle w:val="a7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Утверждаю:</w:t>
            </w: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МАОУ ОСОШ №1 </w:t>
            </w: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Е.В.Казаринова</w:t>
            </w:r>
          </w:p>
          <w:p w:rsidR="00BB49BD" w:rsidRDefault="00BB49BD">
            <w:pPr>
              <w:pStyle w:val="a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 130-ОД  </w:t>
            </w:r>
          </w:p>
          <w:p w:rsidR="00BB49BD" w:rsidRDefault="00BB49BD">
            <w:pPr>
              <w:pStyle w:val="a7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 30.08. 2016 г. </w:t>
            </w:r>
          </w:p>
        </w:tc>
      </w:tr>
    </w:tbl>
    <w:p w:rsidR="000A100E" w:rsidRPr="00121A62" w:rsidRDefault="000A100E" w:rsidP="000A100E">
      <w:pPr>
        <w:pStyle w:val="1"/>
        <w:rPr>
          <w:rFonts w:ascii="Times New Roman" w:hAnsi="Times New Roman"/>
        </w:rPr>
      </w:pPr>
    </w:p>
    <w:p w:rsidR="000A100E" w:rsidRPr="00121A62" w:rsidRDefault="000A100E" w:rsidP="000A100E">
      <w:pPr>
        <w:pStyle w:val="1"/>
        <w:rPr>
          <w:rFonts w:ascii="Times New Roman" w:hAnsi="Times New Roman"/>
        </w:rPr>
      </w:pPr>
    </w:p>
    <w:p w:rsidR="000A100E" w:rsidRPr="00121A62" w:rsidRDefault="000A100E" w:rsidP="000A100E">
      <w:pPr>
        <w:pStyle w:val="1"/>
        <w:rPr>
          <w:rFonts w:ascii="Times New Roman" w:hAnsi="Times New Roman"/>
        </w:rPr>
      </w:pPr>
    </w:p>
    <w:p w:rsidR="000A100E" w:rsidRPr="00B1037D" w:rsidRDefault="000A100E" w:rsidP="000A100E">
      <w:pPr>
        <w:pStyle w:val="1"/>
        <w:rPr>
          <w:rFonts w:ascii="Times New Roman" w:hAnsi="Times New Roman"/>
          <w:sz w:val="28"/>
          <w:szCs w:val="28"/>
        </w:rPr>
      </w:pPr>
    </w:p>
    <w:p w:rsidR="000A100E" w:rsidRPr="00B1037D" w:rsidRDefault="000A100E" w:rsidP="000A100E">
      <w:pPr>
        <w:pStyle w:val="1"/>
        <w:rPr>
          <w:rFonts w:ascii="Times New Roman" w:hAnsi="Times New Roman"/>
          <w:sz w:val="28"/>
          <w:szCs w:val="28"/>
        </w:rPr>
      </w:pPr>
    </w:p>
    <w:p w:rsidR="000A100E" w:rsidRPr="00B1037D" w:rsidRDefault="000A100E" w:rsidP="000A100E">
      <w:pPr>
        <w:pStyle w:val="1"/>
        <w:rPr>
          <w:rFonts w:ascii="Times New Roman" w:hAnsi="Times New Roman"/>
          <w:sz w:val="28"/>
          <w:szCs w:val="28"/>
        </w:rPr>
      </w:pPr>
    </w:p>
    <w:p w:rsidR="000A100E" w:rsidRPr="00B1037D" w:rsidRDefault="000A100E" w:rsidP="000A100E">
      <w:pPr>
        <w:pStyle w:val="1"/>
        <w:rPr>
          <w:rFonts w:ascii="Times New Roman" w:hAnsi="Times New Roman"/>
          <w:sz w:val="28"/>
          <w:szCs w:val="28"/>
        </w:rPr>
      </w:pPr>
    </w:p>
    <w:p w:rsidR="000A100E" w:rsidRPr="00B1037D" w:rsidRDefault="000A100E" w:rsidP="000A100E">
      <w:pPr>
        <w:pStyle w:val="1"/>
        <w:rPr>
          <w:rFonts w:ascii="Times New Roman" w:hAnsi="Times New Roman"/>
          <w:sz w:val="28"/>
          <w:szCs w:val="28"/>
        </w:rPr>
      </w:pPr>
    </w:p>
    <w:p w:rsidR="000A100E" w:rsidRPr="00B1037D" w:rsidRDefault="000A100E" w:rsidP="000A100E">
      <w:pPr>
        <w:pStyle w:val="1"/>
        <w:rPr>
          <w:rFonts w:ascii="Times New Roman" w:hAnsi="Times New Roman"/>
          <w:sz w:val="28"/>
          <w:szCs w:val="28"/>
        </w:rPr>
      </w:pPr>
    </w:p>
    <w:p w:rsidR="000A100E" w:rsidRPr="00B1037D" w:rsidRDefault="000A100E" w:rsidP="000A100E">
      <w:pPr>
        <w:pStyle w:val="1"/>
        <w:rPr>
          <w:rFonts w:ascii="Times New Roman" w:hAnsi="Times New Roman"/>
          <w:sz w:val="28"/>
          <w:szCs w:val="28"/>
        </w:rPr>
      </w:pPr>
    </w:p>
    <w:p w:rsidR="000A100E" w:rsidRPr="00B1037D" w:rsidRDefault="000A100E" w:rsidP="000A100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 xml:space="preserve">Рабочая программа по химии </w:t>
      </w:r>
    </w:p>
    <w:p w:rsidR="000A100E" w:rsidRPr="00B1037D" w:rsidRDefault="000A100E" w:rsidP="000A100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A100E" w:rsidRPr="00B1037D" w:rsidRDefault="000A100E" w:rsidP="000A100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11 класс</w:t>
      </w:r>
    </w:p>
    <w:p w:rsidR="000A100E" w:rsidRPr="00B1037D" w:rsidRDefault="000A100E" w:rsidP="000A100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A100E" w:rsidRPr="00B1037D" w:rsidRDefault="00BB49BD" w:rsidP="000A100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/>
          <w:b/>
          <w:sz w:val="28"/>
          <w:szCs w:val="28"/>
        </w:rPr>
        <w:t>Омутинская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№1</w:t>
      </w:r>
    </w:p>
    <w:p w:rsidR="000A100E" w:rsidRPr="00B1037D" w:rsidRDefault="000A100E" w:rsidP="000A100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A100E" w:rsidRPr="00B1037D" w:rsidRDefault="000A100E" w:rsidP="000A100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1037D">
        <w:rPr>
          <w:rFonts w:ascii="Times New Roman" w:hAnsi="Times New Roman"/>
          <w:b/>
          <w:sz w:val="28"/>
          <w:szCs w:val="28"/>
        </w:rPr>
        <w:t>на 2016-2017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Pr="00121A62" w:rsidRDefault="000A100E" w:rsidP="000A100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</w:p>
    <w:p w:rsidR="000A100E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00E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00E" w:rsidRPr="00121A62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100E" w:rsidRPr="00E01203" w:rsidRDefault="000A100E" w:rsidP="000A1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A100E" w:rsidRPr="00E01203" w:rsidRDefault="000A100E" w:rsidP="000A10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01203">
        <w:rPr>
          <w:rFonts w:ascii="Times New Roman" w:hAnsi="Times New Roman" w:cs="Times New Roman"/>
          <w:sz w:val="24"/>
          <w:szCs w:val="24"/>
        </w:rPr>
        <w:t>Рабочая программа по химии составлена на основе 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примерной программы по химии для основной школы и на основе программы авторского курса химии для 8-11 классов О.С. Габриеляна (в основе УМК лежат  принципы развивающего и воспитывающего обучения.</w:t>
      </w:r>
      <w:proofErr w:type="gramEnd"/>
      <w:r w:rsidRPr="00E01203">
        <w:rPr>
          <w:rFonts w:ascii="Times New Roman" w:hAnsi="Times New Roman" w:cs="Times New Roman"/>
          <w:sz w:val="24"/>
          <w:szCs w:val="24"/>
        </w:rPr>
        <w:t xml:space="preserve"> Программа рассчитана на 34  часа в год (1  час в неделю). 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203">
        <w:rPr>
          <w:rFonts w:ascii="Times New Roman" w:hAnsi="Times New Roman" w:cs="Times New Roman"/>
          <w:i/>
          <w:sz w:val="24"/>
          <w:szCs w:val="24"/>
        </w:rPr>
        <w:t>Изучение химии направлено на достижение следующих целей: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E01203">
        <w:rPr>
          <w:rFonts w:ascii="Times New Roman" w:hAnsi="Times New Roman" w:cs="Times New Roman"/>
          <w:sz w:val="24"/>
          <w:szCs w:val="24"/>
        </w:rPr>
        <w:t>о химической составляющей естественнонаучной картины мира, важнейших химических понятиях, законах и тео</w:t>
      </w:r>
      <w:r w:rsidRPr="00E01203">
        <w:rPr>
          <w:rFonts w:ascii="Times New Roman" w:hAnsi="Times New Roman" w:cs="Times New Roman"/>
          <w:sz w:val="24"/>
          <w:szCs w:val="24"/>
        </w:rPr>
        <w:softHyphen/>
        <w:t xml:space="preserve">риях органической химии; 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E01203">
        <w:rPr>
          <w:rFonts w:ascii="Times New Roman" w:hAnsi="Times New Roman" w:cs="Times New Roman"/>
          <w:sz w:val="24"/>
          <w:szCs w:val="24"/>
        </w:rPr>
        <w:t>применять полученные знания для объясне</w:t>
      </w:r>
      <w:r w:rsidRPr="00E01203">
        <w:rPr>
          <w:rFonts w:ascii="Times New Roman" w:hAnsi="Times New Roman" w:cs="Times New Roman"/>
          <w:sz w:val="24"/>
          <w:szCs w:val="24"/>
        </w:rPr>
        <w:softHyphen/>
        <w:t>ния разнообразных химических явлений и свойств органических веществ, оцен</w:t>
      </w:r>
      <w:r w:rsidRPr="00E01203">
        <w:rPr>
          <w:rFonts w:ascii="Times New Roman" w:hAnsi="Times New Roman" w:cs="Times New Roman"/>
          <w:sz w:val="24"/>
          <w:szCs w:val="24"/>
        </w:rPr>
        <w:softHyphen/>
        <w:t>ки роли органической химии в развитии современных технологий и получении новых материалов;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E01203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</w:t>
      </w:r>
      <w:r w:rsidRPr="00E01203">
        <w:rPr>
          <w:rFonts w:ascii="Times New Roman" w:hAnsi="Times New Roman" w:cs="Times New Roman"/>
          <w:sz w:val="24"/>
          <w:szCs w:val="24"/>
        </w:rPr>
        <w:softHyphen/>
        <w:t xml:space="preserve">ностей 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E01203">
        <w:rPr>
          <w:rFonts w:ascii="Times New Roman" w:hAnsi="Times New Roman" w:cs="Times New Roman"/>
          <w:sz w:val="24"/>
          <w:szCs w:val="24"/>
        </w:rPr>
        <w:t>убежденности в позитивной роли органической химии в жизни сов</w:t>
      </w:r>
      <w:r w:rsidRPr="00E01203">
        <w:rPr>
          <w:rFonts w:ascii="Times New Roman" w:hAnsi="Times New Roman" w:cs="Times New Roman"/>
          <w:sz w:val="24"/>
          <w:szCs w:val="24"/>
        </w:rPr>
        <w:softHyphen/>
        <w:t>ременного общества, необходимости химически грамотного отно</w:t>
      </w:r>
      <w:r w:rsidRPr="00E01203">
        <w:rPr>
          <w:rFonts w:ascii="Times New Roman" w:hAnsi="Times New Roman" w:cs="Times New Roman"/>
          <w:sz w:val="24"/>
          <w:szCs w:val="24"/>
        </w:rPr>
        <w:softHyphen/>
        <w:t xml:space="preserve">шения к своему здоровью и окружающей среде; 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полученных знаний и умений </w:t>
      </w:r>
      <w:r w:rsidRPr="00E01203">
        <w:rPr>
          <w:rFonts w:ascii="Times New Roman" w:hAnsi="Times New Roman" w:cs="Times New Roman"/>
          <w:sz w:val="24"/>
          <w:szCs w:val="24"/>
        </w:rPr>
        <w:t>для безопасного использо</w:t>
      </w:r>
      <w:r w:rsidRPr="00E01203">
        <w:rPr>
          <w:rFonts w:ascii="Times New Roman" w:hAnsi="Times New Roman" w:cs="Times New Roman"/>
          <w:sz w:val="24"/>
          <w:szCs w:val="24"/>
        </w:rPr>
        <w:softHyphen/>
        <w:t>вания веществ и материалов в быту, сельском хозяйстве и на про</w:t>
      </w:r>
      <w:r w:rsidRPr="00E01203">
        <w:rPr>
          <w:rFonts w:ascii="Times New Roman" w:hAnsi="Times New Roman" w:cs="Times New Roman"/>
          <w:sz w:val="24"/>
          <w:szCs w:val="24"/>
        </w:rPr>
        <w:softHyphen/>
        <w:t xml:space="preserve">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Программа  рассчитана на 1 час в неделю на п</w:t>
      </w:r>
      <w:r>
        <w:rPr>
          <w:rFonts w:ascii="Times New Roman" w:hAnsi="Times New Roman" w:cs="Times New Roman"/>
          <w:sz w:val="24"/>
          <w:szCs w:val="24"/>
        </w:rPr>
        <w:t>ротяжении учебного года, т.е. 33</w:t>
      </w:r>
      <w:r w:rsidRPr="00E01203">
        <w:rPr>
          <w:rFonts w:ascii="Times New Roman" w:hAnsi="Times New Roman" w:cs="Times New Roman"/>
          <w:sz w:val="24"/>
          <w:szCs w:val="24"/>
        </w:rPr>
        <w:t xml:space="preserve"> часа в год, в том числе 2 часа для проведения контрольных работ по следующим темам: «Теоретические основы химии» и «Неорганическая химия» и 3 часа для проведения практических работ по следующим темам: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203">
        <w:rPr>
          <w:rFonts w:ascii="Times New Roman" w:hAnsi="Times New Roman" w:cs="Times New Roman"/>
          <w:sz w:val="24"/>
          <w:szCs w:val="24"/>
        </w:rPr>
        <w:t>«Идентификация неорганических соединений» и «Получение, собирание и распознавание газов», «Решение экспериментальных задач по теме «Металлы и неметаллы». Содержание программы составляют вопросы общей химии.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100E" w:rsidRPr="00E01203" w:rsidRDefault="000A100E" w:rsidP="000A100E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00E" w:rsidRPr="00E01203" w:rsidRDefault="000A100E" w:rsidP="000A100E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уровню подготовки выпускников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В результате изучения химии ученик должен:</w:t>
      </w:r>
    </w:p>
    <w:p w:rsidR="000A100E" w:rsidRPr="00D53DBF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DBF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203">
        <w:rPr>
          <w:rFonts w:ascii="Times New Roman" w:hAnsi="Times New Roman" w:cs="Times New Roman"/>
          <w:sz w:val="24"/>
          <w:szCs w:val="24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состава, периодический закон;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основные теории химии: химической связи, электролитической диссоциации, строения органических соединений;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203">
        <w:rPr>
          <w:rFonts w:ascii="Times New Roman" w:hAnsi="Times New Roman" w:cs="Times New Roman"/>
          <w:sz w:val="24"/>
          <w:szCs w:val="24"/>
        </w:rPr>
        <w:t xml:space="preserve"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</w:t>
      </w:r>
      <w:r w:rsidRPr="00E01203">
        <w:rPr>
          <w:rFonts w:ascii="Times New Roman" w:hAnsi="Times New Roman" w:cs="Times New Roman"/>
          <w:sz w:val="24"/>
          <w:szCs w:val="24"/>
        </w:rPr>
        <w:lastRenderedPageBreak/>
        <w:t>искусственные и синтетические волокна, каучуки, пластмассы;</w:t>
      </w:r>
      <w:proofErr w:type="gramEnd"/>
    </w:p>
    <w:p w:rsidR="000A100E" w:rsidRPr="00D53DBF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DBF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называть изученные вещества по "тривиальной" или международной номенклатуре;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выполнять химический эксперимент по распознаванию важнейших неорганических и органических веществ;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E0120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01203">
        <w:rPr>
          <w:rFonts w:ascii="Times New Roman" w:hAnsi="Times New Roman" w:cs="Times New Roman"/>
          <w:sz w:val="24"/>
          <w:szCs w:val="24"/>
        </w:rPr>
        <w:t xml:space="preserve"> представления в различных формах;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120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01203">
        <w:rPr>
          <w:rFonts w:ascii="Times New Roman" w:hAnsi="Times New Roman" w:cs="Times New Roman"/>
          <w:sz w:val="24"/>
          <w:szCs w:val="24"/>
        </w:rPr>
        <w:t>: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источников;</w:t>
      </w:r>
    </w:p>
    <w:p w:rsidR="000A100E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00E" w:rsidRPr="00E01203" w:rsidRDefault="000A100E" w:rsidP="000A100E">
      <w:pPr>
        <w:pStyle w:val="ConsPlusNormal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0A100E" w:rsidRPr="00E01203" w:rsidRDefault="000A100E" w:rsidP="000A100E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A100E" w:rsidRPr="00E01203" w:rsidRDefault="000A100E" w:rsidP="000A100E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E01203">
        <w:rPr>
          <w:rFonts w:ascii="Times New Roman" w:hAnsi="Times New Roman" w:cs="Times New Roman"/>
          <w:b/>
          <w:bCs/>
          <w:sz w:val="24"/>
          <w:szCs w:val="24"/>
        </w:rPr>
        <w:t>Методы познания в химии (2 ч.)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0A100E" w:rsidRPr="00E01203" w:rsidRDefault="000A100E" w:rsidP="000A100E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Par5691"/>
      <w:bookmarkEnd w:id="0"/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Теоретические основы химии </w:t>
      </w:r>
      <w:r w:rsidRPr="00E01203">
        <w:rPr>
          <w:rFonts w:ascii="Times New Roman" w:hAnsi="Times New Roman" w:cs="Times New Roman"/>
          <w:b/>
          <w:bCs/>
          <w:sz w:val="24"/>
          <w:szCs w:val="24"/>
          <w:u w:val="single"/>
        </w:rPr>
        <w:t>(18 ч.)</w:t>
      </w:r>
    </w:p>
    <w:p w:rsidR="000A100E" w:rsidRPr="00E01203" w:rsidRDefault="000A100E" w:rsidP="000A10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03">
        <w:rPr>
          <w:rFonts w:ascii="Times New Roman" w:hAnsi="Times New Roman" w:cs="Times New Roman"/>
          <w:b/>
          <w:sz w:val="24"/>
          <w:szCs w:val="24"/>
        </w:rPr>
        <w:t>Современные представления о строении атома (2 ч.)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Атом. Изотопы. Атомные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 xml:space="preserve">. S-,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Р-элементы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>, особенности строения электронных оболочек атомов переходных элементов.  Периодический закон и Периодическая система химических элементов Д.И. Менделеева.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203">
        <w:rPr>
          <w:rFonts w:ascii="Times New Roman" w:hAnsi="Times New Roman" w:cs="Times New Roman"/>
          <w:b/>
          <w:sz w:val="24"/>
          <w:szCs w:val="24"/>
        </w:rPr>
        <w:t>Химическая связь (3 ч.)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Ковалентная связь, ее разновидности и механизмы образования.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 xml:space="preserve">. Степень окисления и валентность химических элементов. </w:t>
      </w:r>
      <w:r w:rsidRPr="00E01203">
        <w:rPr>
          <w:rFonts w:ascii="Times New Roman" w:hAnsi="Times New Roman" w:cs="Times New Roman"/>
          <w:sz w:val="24"/>
          <w:szCs w:val="24"/>
        </w:rPr>
        <w:lastRenderedPageBreak/>
        <w:t>Ионная связь. Катионы и анионы. Металлическая связь. Водородная связь.</w:t>
      </w:r>
    </w:p>
    <w:p w:rsidR="000A100E" w:rsidRPr="00E01203" w:rsidRDefault="000A100E" w:rsidP="000A10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03">
        <w:rPr>
          <w:rFonts w:ascii="Times New Roman" w:hAnsi="Times New Roman" w:cs="Times New Roman"/>
          <w:b/>
          <w:sz w:val="24"/>
          <w:szCs w:val="24"/>
        </w:rPr>
        <w:t>Вещество (5 ч.)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Качественный и количественный состав вещества. Вещества молекулярного и немолекулярного строения.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Причины многообразия веществ: изомерия, гомология, аллотропия.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Явления, происходящие при растворении веществ, - разрушение крис</w:t>
      </w:r>
      <w:r>
        <w:rPr>
          <w:rFonts w:ascii="Times New Roman" w:hAnsi="Times New Roman" w:cs="Times New Roman"/>
          <w:sz w:val="24"/>
          <w:szCs w:val="24"/>
        </w:rPr>
        <w:t>таллической решетки, диффузия,</w:t>
      </w:r>
      <w:r w:rsidRPr="00E01203">
        <w:rPr>
          <w:rFonts w:ascii="Times New Roman" w:hAnsi="Times New Roman" w:cs="Times New Roman"/>
          <w:sz w:val="24"/>
          <w:szCs w:val="24"/>
        </w:rPr>
        <w:t xml:space="preserve"> диссоциация, гидратация.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Золи, гели. Понятие о коллоидах.</w:t>
      </w:r>
    </w:p>
    <w:p w:rsidR="000A100E" w:rsidRPr="00E01203" w:rsidRDefault="000A100E" w:rsidP="000A10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03">
        <w:rPr>
          <w:rFonts w:ascii="Times New Roman" w:hAnsi="Times New Roman" w:cs="Times New Roman"/>
          <w:b/>
          <w:sz w:val="24"/>
          <w:szCs w:val="24"/>
        </w:rPr>
        <w:t>Химические реакции (8 ч.)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Классификация химических реакций в неорганической и органической химии.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E01203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E01203">
        <w:rPr>
          <w:rFonts w:ascii="Times New Roman" w:hAnsi="Times New Roman" w:cs="Times New Roman"/>
          <w:sz w:val="24"/>
          <w:szCs w:val="24"/>
        </w:rPr>
        <w:t>нного обмена в водных растворах. Среда водных растворов: кислая, нейтральная, щелочная. Водородный показатель  (PH) раствора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Электролиз растворов и расплавов.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Скорость реакции, ее зависимость от различных факторов. Катализ.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Обратимость реакций. Химическое равновесие и способы его смещения.</w:t>
      </w:r>
    </w:p>
    <w:p w:rsidR="000A100E" w:rsidRPr="00E01203" w:rsidRDefault="000A100E" w:rsidP="000A100E">
      <w:pPr>
        <w:pStyle w:val="ConsPlusNormal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1" w:name="Par5710"/>
      <w:bookmarkEnd w:id="1"/>
      <w:r w:rsidRPr="00E01203">
        <w:rPr>
          <w:rFonts w:ascii="Times New Roman" w:hAnsi="Times New Roman" w:cs="Times New Roman"/>
          <w:b/>
          <w:sz w:val="24"/>
          <w:szCs w:val="24"/>
        </w:rPr>
        <w:t xml:space="preserve">Неорганическая химия </w:t>
      </w:r>
      <w:r>
        <w:rPr>
          <w:rFonts w:ascii="Times New Roman" w:hAnsi="Times New Roman" w:cs="Times New Roman"/>
          <w:b/>
          <w:bCs/>
          <w:sz w:val="24"/>
          <w:szCs w:val="24"/>
        </w:rPr>
        <w:t>(12</w:t>
      </w:r>
      <w:r w:rsidRPr="00E01203">
        <w:rPr>
          <w:rFonts w:ascii="Times New Roman" w:hAnsi="Times New Roman" w:cs="Times New Roman"/>
          <w:b/>
          <w:bCs/>
          <w:sz w:val="24"/>
          <w:szCs w:val="24"/>
        </w:rPr>
        <w:t xml:space="preserve"> ч.)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Неметаллы. Окислительно-восстановительные свойства типичных неметаллов. Общая характеристика подгруппы галогенов.</w:t>
      </w:r>
      <w:bookmarkStart w:id="2" w:name="Par5716"/>
      <w:bookmarkEnd w:id="2"/>
    </w:p>
    <w:p w:rsidR="000A100E" w:rsidRPr="00E01203" w:rsidRDefault="000A100E" w:rsidP="000A100E">
      <w:pPr>
        <w:pStyle w:val="ConsPlusNormal"/>
        <w:ind w:firstLine="709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bookmarkStart w:id="3" w:name="Par5725"/>
      <w:bookmarkEnd w:id="3"/>
      <w:r w:rsidRPr="00E01203">
        <w:rPr>
          <w:rFonts w:ascii="Times New Roman" w:hAnsi="Times New Roman" w:cs="Times New Roman"/>
          <w:sz w:val="24"/>
          <w:szCs w:val="24"/>
        </w:rPr>
        <w:t>Экспериментальные основы химии.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Правила безопасности при работе с едкими, горючими и токсичными веществами.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Проведение химических реакций в растворах.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Проведение химических реакций при нагревании.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0A100E" w:rsidRPr="00E01203" w:rsidRDefault="000A100E" w:rsidP="000A100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203">
        <w:rPr>
          <w:rFonts w:ascii="Times New Roman" w:hAnsi="Times New Roman" w:cs="Times New Roman"/>
          <w:b/>
          <w:sz w:val="24"/>
          <w:szCs w:val="24"/>
        </w:rPr>
        <w:t>Резервный урок</w:t>
      </w:r>
      <w:r w:rsidRPr="00E01203">
        <w:rPr>
          <w:rFonts w:ascii="Times New Roman" w:hAnsi="Times New Roman" w:cs="Times New Roman"/>
          <w:sz w:val="24"/>
          <w:szCs w:val="24"/>
        </w:rPr>
        <w:t xml:space="preserve"> </w:t>
      </w:r>
      <w:r w:rsidRPr="00E01203">
        <w:rPr>
          <w:rFonts w:ascii="Times New Roman" w:hAnsi="Times New Roman" w:cs="Times New Roman"/>
          <w:b/>
          <w:sz w:val="24"/>
          <w:szCs w:val="24"/>
        </w:rPr>
        <w:t>(1 ч.)</w:t>
      </w:r>
    </w:p>
    <w:p w:rsidR="000A100E" w:rsidRPr="00E01203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00E" w:rsidRPr="00E01203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</w:p>
    <w:p w:rsidR="000A100E" w:rsidRPr="00E01203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00E" w:rsidRPr="00E01203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242"/>
        <w:gridCol w:w="5954"/>
        <w:gridCol w:w="1134"/>
        <w:gridCol w:w="1240"/>
      </w:tblGrid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>Кол–во</w:t>
            </w:r>
            <w:proofErr w:type="gramEnd"/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0A100E" w:rsidRPr="00E01203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A100E" w:rsidRPr="00CA4249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24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познания в химии (2 ч.)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CA4249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Роль эксперимента и теории в химии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01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Теоретические основы химии </w:t>
            </w:r>
            <w:proofErr w:type="gramStart"/>
            <w:r w:rsidRPr="00E01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 </w:t>
            </w:r>
            <w:proofErr w:type="gramEnd"/>
            <w:r w:rsidRPr="00E012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 ч. )</w:t>
            </w:r>
          </w:p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представления о строении атома (2 ч.)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Default="000A100E" w:rsidP="00A96B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 (3 ч.)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Ковалентная связь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 Единая природа химических  связей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 (5 ч.)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Кристаллические решетки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Состав вещества. Причины многообразия веществ. Полимеры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Состав смесей. Разделение смесей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Дисперсные системы. Коллоиды (золи и гели)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(8 ч.)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ии  ио</w:t>
            </w:r>
            <w:proofErr w:type="gramEnd"/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и органических соединений. Среда водных растворов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Обратимость реакций. Химическое равновесие и способы его смещения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«Теоретические основы химии»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«Теоретические основы химии»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8330" w:type="dxa"/>
            <w:gridSpan w:val="3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Неорганическая химия(12</w:t>
            </w:r>
            <w:r w:rsidRPr="00E01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Классификация неорганических соединений. Оксиды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Кислоты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 xml:space="preserve">Соли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 неорганических и органических соединений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 xml:space="preserve">Металлы. Электрохимический ряд напряжений металлов. </w:t>
            </w:r>
          </w:p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Неметаллы и их свойства. Благородные газы. Общая характеристика галогенов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 Получение, собирание и распознавание газов»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«Решение экспериментальных задач по теме « Металлы и неметаллы»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 «Идентификация неорганических соединений 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. Обобщение и систематизация знаний по теме «Неорганическая химия»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«Неорганическая химия»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00E" w:rsidRPr="00E01203" w:rsidTr="00A96B49">
        <w:tc>
          <w:tcPr>
            <w:tcW w:w="1242" w:type="dxa"/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0A100E" w:rsidRPr="00E01203" w:rsidRDefault="000A100E" w:rsidP="00A96B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left w:val="single" w:sz="4" w:space="0" w:color="auto"/>
            </w:tcBorders>
          </w:tcPr>
          <w:p w:rsidR="000A100E" w:rsidRPr="00E01203" w:rsidRDefault="000A100E" w:rsidP="00A96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00E" w:rsidRPr="00E01203" w:rsidRDefault="000A100E" w:rsidP="000A1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100E" w:rsidRPr="00E01203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proofErr w:type="spellStart"/>
      <w:proofErr w:type="gramStart"/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>учебно</w:t>
      </w:r>
      <w:proofErr w:type="spellEnd"/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методических</w:t>
      </w:r>
      <w:proofErr w:type="gramEnd"/>
      <w:r w:rsidRPr="00E0120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средств обучения</w:t>
      </w:r>
    </w:p>
    <w:p w:rsidR="000A100E" w:rsidRPr="00E01203" w:rsidRDefault="000A100E" w:rsidP="000A1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100E" w:rsidRPr="00E01203" w:rsidRDefault="000A100E" w:rsidP="000A100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Габриелян О.С. Химия. 11 класс. Базовый  уровень: учебник для общеобразовательных учреждений /О.С. Габриелян. – М.: Дрофа, 2010.г.</w:t>
      </w:r>
    </w:p>
    <w:p w:rsidR="000A100E" w:rsidRPr="00E01203" w:rsidRDefault="000A100E" w:rsidP="000A100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Габриелян О.С.,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 xml:space="preserve"> А.В. Химия. 11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>. Профильный  уровень: Методическое пособие. – М.: Дрофа, 2008.</w:t>
      </w:r>
    </w:p>
    <w:p w:rsidR="000A100E" w:rsidRPr="00E01203" w:rsidRDefault="000A100E" w:rsidP="000A100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Габриелян О.С., Лысова Г.Г. Химия. 11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>.: Методическое пособие. М.: Дрофа, 2008-2009.</w:t>
      </w:r>
    </w:p>
    <w:p w:rsidR="000A100E" w:rsidRPr="00E01203" w:rsidRDefault="000A100E" w:rsidP="000A100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Габриелян О.С., Лысова Г.Г., Введенская А.Г. Настольная книга учителя. Химия 11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>.: В 2 ч. – М.: Дрофа, 2008-2009.</w:t>
      </w:r>
    </w:p>
    <w:p w:rsidR="000A100E" w:rsidRPr="00E01203" w:rsidRDefault="000A100E" w:rsidP="000A100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Габриелян О.С., Остроумов И.Г. Общая химия в тестах, задачах, упражнениях. 11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>. – М.: Дрофа, 2008.</w:t>
      </w:r>
    </w:p>
    <w:p w:rsidR="000A100E" w:rsidRPr="00E01203" w:rsidRDefault="000A100E" w:rsidP="000A100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 xml:space="preserve">Химия. 11 </w:t>
      </w:r>
      <w:proofErr w:type="spellStart"/>
      <w:r w:rsidRPr="00E0120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01203">
        <w:rPr>
          <w:rFonts w:ascii="Times New Roman" w:hAnsi="Times New Roman" w:cs="Times New Roman"/>
          <w:sz w:val="24"/>
          <w:szCs w:val="24"/>
        </w:rPr>
        <w:t>.: Контрольные и проверочные  работы к учебнику О.С. Габриеляна, Г.Г. Лысовой «Химия. 11» /О.С. Габриелян, П.Н. Березкин, А.А Ушакова и др. – М.: Дрофа, 2009.</w:t>
      </w:r>
    </w:p>
    <w:p w:rsidR="000A100E" w:rsidRPr="00E01203" w:rsidRDefault="000A100E" w:rsidP="000A100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203">
        <w:rPr>
          <w:rFonts w:ascii="Times New Roman" w:hAnsi="Times New Roman" w:cs="Times New Roman"/>
          <w:sz w:val="24"/>
          <w:szCs w:val="24"/>
        </w:rPr>
        <w:t>Дидактический и раздаточный материал. Химия 10-11 классы. Издательство «Учитель», 2010.</w:t>
      </w:r>
    </w:p>
    <w:p w:rsidR="000A100E" w:rsidRPr="00E01203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00E" w:rsidRPr="0061367C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67C">
        <w:rPr>
          <w:rFonts w:ascii="Times New Roman" w:hAnsi="Times New Roman" w:cs="Times New Roman"/>
          <w:i/>
          <w:sz w:val="24"/>
          <w:szCs w:val="24"/>
        </w:rPr>
        <w:t>Интернет – ресурсы:</w:t>
      </w:r>
    </w:p>
    <w:p w:rsidR="000A100E" w:rsidRPr="0061367C" w:rsidRDefault="000A100E" w:rsidP="000A100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367C">
        <w:rPr>
          <w:rFonts w:ascii="Times New Roman" w:hAnsi="Times New Roman" w:cs="Times New Roman"/>
          <w:sz w:val="24"/>
          <w:szCs w:val="24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5" w:history="1">
        <w:r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61367C">
        <w:rPr>
          <w:rFonts w:ascii="Times New Roman" w:hAnsi="Times New Roman" w:cs="Times New Roman"/>
          <w:sz w:val="24"/>
          <w:szCs w:val="24"/>
        </w:rPr>
        <w:t>).</w:t>
      </w:r>
    </w:p>
    <w:p w:rsidR="000A100E" w:rsidRPr="0061367C" w:rsidRDefault="005625C6" w:rsidP="000A100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A100E" w:rsidRPr="0061367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0A100E" w:rsidRPr="0061367C">
          <w:rPr>
            <w:rStyle w:val="a3"/>
            <w:rFonts w:ascii="Times New Roman" w:hAnsi="Times New Roman"/>
            <w:sz w:val="24"/>
            <w:szCs w:val="24"/>
          </w:rPr>
          <w:t>://</w:t>
        </w:r>
        <w:r w:rsidR="000A100E" w:rsidRPr="0061367C">
          <w:rPr>
            <w:rStyle w:val="a3"/>
            <w:rFonts w:ascii="Times New Roman" w:hAnsi="Times New Roman"/>
            <w:sz w:val="24"/>
            <w:szCs w:val="24"/>
            <w:lang w:val="en-US"/>
          </w:rPr>
          <w:t>him</w:t>
        </w:r>
        <w:r w:rsidR="000A100E" w:rsidRPr="0061367C"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 w:rsidR="000A100E" w:rsidRPr="0061367C"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 w:rsidR="000A100E" w:rsidRPr="0061367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00E" w:rsidRPr="0061367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0A100E" w:rsidRPr="0061367C">
          <w:rPr>
            <w:rStyle w:val="a3"/>
            <w:rFonts w:ascii="Times New Roman" w:hAnsi="Times New Roman"/>
            <w:sz w:val="24"/>
            <w:szCs w:val="24"/>
          </w:rPr>
          <w:t>/</w:t>
        </w:r>
        <w:r w:rsidR="000A100E" w:rsidRPr="0061367C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0A100E" w:rsidRPr="0061367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0A100E" w:rsidRPr="0061367C">
          <w:rPr>
            <w:rStyle w:val="a3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0A100E" w:rsidRPr="0061367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A100E" w:rsidRPr="0061367C">
        <w:rPr>
          <w:rFonts w:ascii="Times New Roman" w:hAnsi="Times New Roman" w:cs="Times New Roman"/>
          <w:sz w:val="24"/>
          <w:szCs w:val="24"/>
        </w:rPr>
        <w:t>– журнал «Химия».</w:t>
      </w:r>
    </w:p>
    <w:p w:rsidR="000A100E" w:rsidRPr="0061367C" w:rsidRDefault="005625C6" w:rsidP="000A100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100E"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0A100E"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0A100E"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="000A100E"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0A100E"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0A100E"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0A100E" w:rsidRPr="0061367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</w:hyperlink>
      <w:r w:rsidR="000A100E" w:rsidRPr="0061367C">
        <w:rPr>
          <w:rFonts w:ascii="Times New Roman" w:hAnsi="Times New Roman" w:cs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0A100E" w:rsidRPr="0061367C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="000A100E" w:rsidRPr="0061367C">
        <w:rPr>
          <w:rFonts w:ascii="Times New Roman" w:hAnsi="Times New Roman" w:cs="Times New Roman"/>
          <w:sz w:val="24"/>
          <w:szCs w:val="24"/>
        </w:rPr>
        <w:t>»</w:t>
      </w:r>
    </w:p>
    <w:p w:rsidR="000A100E" w:rsidRPr="00AB1D2A" w:rsidRDefault="000A100E" w:rsidP="000A100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A100E" w:rsidRPr="0061367C" w:rsidRDefault="000A100E" w:rsidP="000A10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100E" w:rsidRPr="00E20A1D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00E" w:rsidRPr="00E20A1D" w:rsidRDefault="000A100E" w:rsidP="000A10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00E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bookmarkStart w:id="4" w:name="Par5732"/>
      <w:bookmarkEnd w:id="4"/>
    </w:p>
    <w:p w:rsidR="000A100E" w:rsidRDefault="000A100E" w:rsidP="000A10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A100E" w:rsidRDefault="000A100E" w:rsidP="000A100E"/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Default="000A100E" w:rsidP="000A100E">
      <w:pPr>
        <w:rPr>
          <w:rFonts w:ascii="Times New Roman" w:hAnsi="Times New Roman" w:cs="Times New Roman"/>
        </w:rPr>
      </w:pPr>
    </w:p>
    <w:p w:rsidR="000A100E" w:rsidRPr="00AB1D2A" w:rsidRDefault="000A100E" w:rsidP="000A100E">
      <w:pPr>
        <w:rPr>
          <w:rFonts w:ascii="Times New Roman" w:hAnsi="Times New Roman" w:cs="Times New Roman"/>
        </w:rPr>
      </w:pPr>
    </w:p>
    <w:p w:rsidR="0068079F" w:rsidRDefault="0068079F"/>
    <w:sectPr w:rsidR="0068079F" w:rsidSect="0043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60C"/>
    <w:multiLevelType w:val="hybridMultilevel"/>
    <w:tmpl w:val="D796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26429"/>
    <w:multiLevelType w:val="hybridMultilevel"/>
    <w:tmpl w:val="85626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00E"/>
    <w:rsid w:val="000A100E"/>
    <w:rsid w:val="005625C6"/>
    <w:rsid w:val="0068079F"/>
    <w:rsid w:val="00BB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A100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0A100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A1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A1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100E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BB49BD"/>
    <w:rPr>
      <w:rFonts w:ascii="Calibri" w:hAnsi="Calibri"/>
    </w:rPr>
  </w:style>
  <w:style w:type="paragraph" w:styleId="a7">
    <w:name w:val="No Spacing"/>
    <w:link w:val="a6"/>
    <w:uiPriority w:val="1"/>
    <w:qFormat/>
    <w:rsid w:val="00BB49B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.ru/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m.1september.ru/index.php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10038</Characters>
  <Application>Microsoft Office Word</Application>
  <DocSecurity>0</DocSecurity>
  <Lines>83</Lines>
  <Paragraphs>23</Paragraphs>
  <ScaleCrop>false</ScaleCrop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UZer11</cp:lastModifiedBy>
  <cp:revision>3</cp:revision>
  <dcterms:created xsi:type="dcterms:W3CDTF">2016-11-08T12:46:00Z</dcterms:created>
  <dcterms:modified xsi:type="dcterms:W3CDTF">2016-11-11T09:18:00Z</dcterms:modified>
</cp:coreProperties>
</file>