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2"/>
        <w:gridCol w:w="3281"/>
        <w:gridCol w:w="3171"/>
      </w:tblGrid>
      <w:tr w:rsidR="00706D88" w:rsidRPr="00706D88" w:rsidTr="00706D88">
        <w:trPr>
          <w:trHeight w:val="2400"/>
        </w:trPr>
        <w:tc>
          <w:tcPr>
            <w:tcW w:w="1641" w:type="pct"/>
          </w:tcPr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Заместитель директора по УВР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Кипкаева</w:t>
            </w:r>
            <w:proofErr w:type="spellEnd"/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В.В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29.08.2016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pct"/>
          </w:tcPr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«Согласовано»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ШМО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Усольцева М.И.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Протокол №1 от26.08.2015</w:t>
            </w:r>
          </w:p>
        </w:tc>
        <w:tc>
          <w:tcPr>
            <w:tcW w:w="1651" w:type="pct"/>
          </w:tcPr>
          <w:p w:rsidR="00706D88" w:rsidRPr="00706D88" w:rsidRDefault="00706D88" w:rsidP="00C36A2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«Утверждаю»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Директор МАОУ ОСОШ №1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Е. В. Казаринова</w:t>
            </w:r>
          </w:p>
          <w:p w:rsidR="00706D88" w:rsidRPr="00706D88" w:rsidRDefault="00706D88" w:rsidP="00C36A2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06D8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Приказ № 130-од от 30.08.2016</w:t>
            </w:r>
          </w:p>
        </w:tc>
      </w:tr>
    </w:tbl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907AD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</w:t>
      </w:r>
    </w:p>
    <w:p w:rsidR="001E6662" w:rsidRDefault="00907AD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 биологии, 6 класс</w:t>
      </w:r>
    </w:p>
    <w:p w:rsidR="001E6662" w:rsidRDefault="00907AD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УМК: Пасечник В. В. Учебник Пасечник В. В. Многообразие покрытосеменных  растений:</w:t>
      </w:r>
    </w:p>
    <w:p w:rsidR="001E6662" w:rsidRDefault="0090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Учебник для  общеобразовательных учебных заведений.</w:t>
      </w:r>
    </w:p>
    <w:p w:rsidR="001E6662" w:rsidRDefault="00907A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– 6 – е изд., стереотип. – М.: Дрофа, 2002. - 272 </w:t>
      </w:r>
      <w:proofErr w:type="gramStart"/>
      <w:r>
        <w:rPr>
          <w:rFonts w:ascii="Times New Roman" w:eastAsia="Times New Roman" w:hAnsi="Times New Roman" w:cs="Times New Roman"/>
          <w:sz w:val="24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1E6662" w:rsidRDefault="00907AD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часов: 34 часа</w:t>
      </w:r>
    </w:p>
    <w:p w:rsidR="001E6662" w:rsidRDefault="00907ADC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2016-2017 учебный год.</w:t>
      </w:r>
    </w:p>
    <w:p w:rsidR="001E6662" w:rsidRDefault="001E6662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706D88" w:rsidRDefault="00706D88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360" w:lineRule="auto"/>
        <w:ind w:left="720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907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Планируемые результаты освоения учебного  курса.</w:t>
      </w:r>
    </w:p>
    <w:p w:rsidR="001E6662" w:rsidRDefault="00907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sz w:val="24"/>
        </w:rPr>
        <w:t>обучения биологии: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Родину; 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ответственного отношения к учению, готовности и способности обучающегося к саморазвитию и самообразованию на основе мотивации к познанию;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технологий;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личностных представлений о целостности природы, 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толерантности и миролюбия;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социальных норм, правил поведения, ролей и форм социальной жизни в группах и сообществах,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учебно-иследовательской</w:t>
      </w:r>
      <w:proofErr w:type="spellEnd"/>
      <w:r>
        <w:rPr>
          <w:rFonts w:ascii="Times New Roman" w:eastAsia="Times New Roman" w:hAnsi="Times New Roman" w:cs="Times New Roman"/>
          <w:sz w:val="24"/>
        </w:rPr>
        <w:t>, творческой и других видах деятельности;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1E6662" w:rsidRDefault="00907ADC">
      <w:pPr>
        <w:numPr>
          <w:ilvl w:val="0"/>
          <w:numId w:val="1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1E6662" w:rsidRDefault="00907ADC">
      <w:pPr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Метапредметные результаты</w:t>
      </w:r>
      <w:r>
        <w:rPr>
          <w:rFonts w:ascii="Times New Roman" w:eastAsia="Times New Roman" w:hAnsi="Times New Roman" w:cs="Times New Roman"/>
          <w:sz w:val="24"/>
        </w:rPr>
        <w:t xml:space="preserve"> обучения биологии:</w:t>
      </w:r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учиться</w:t>
      </w:r>
      <w:r>
        <w:rPr>
          <w:rFonts w:ascii="Times New Roman" w:eastAsia="Times New Roman" w:hAnsi="Times New Roman" w:cs="Times New Roman"/>
          <w:sz w:val="24"/>
        </w:rPr>
        <w:t>самостоятельно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1E6662" w:rsidRDefault="00907ADC">
      <w:pPr>
        <w:numPr>
          <w:ilvl w:val="0"/>
          <w:numId w:val="2"/>
        </w:numPr>
        <w:spacing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Предметными результатами</w:t>
      </w:r>
      <w:r>
        <w:rPr>
          <w:rFonts w:ascii="Times New Roman" w:eastAsia="Times New Roman" w:hAnsi="Times New Roman" w:cs="Times New Roman"/>
          <w:sz w:val="24"/>
        </w:rPr>
        <w:t xml:space="preserve"> обучения биологии в 6класе являются: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405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</w:t>
      </w:r>
      <w:r>
        <w:rPr>
          <w:rFonts w:ascii="Times New Roman" w:eastAsia="Times New Roman" w:hAnsi="Times New Roman" w:cs="Times New Roman"/>
          <w:i/>
          <w:sz w:val="24"/>
        </w:rPr>
        <w:t>познавательной</w:t>
      </w:r>
      <w:r>
        <w:rPr>
          <w:rFonts w:ascii="Times New Roman" w:eastAsia="Times New Roman" w:hAnsi="Times New Roman" w:cs="Times New Roman"/>
          <w:sz w:val="24"/>
        </w:rPr>
        <w:t xml:space="preserve"> (интеллектуальной) сфере: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выделение существенных признаков биологических объектов; 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соблюдения мер профилактики заболеваний, вызываемых растениями,  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различение на живых объектах и таблицах наиболее распространенных растений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;; </w:t>
      </w:r>
      <w:proofErr w:type="gramEnd"/>
      <w:r>
        <w:rPr>
          <w:rFonts w:ascii="Times New Roman" w:eastAsia="Times New Roman" w:hAnsi="Times New Roman" w:cs="Times New Roman"/>
          <w:sz w:val="24"/>
        </w:rPr>
        <w:t>опасных для человека растений;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выявление приспособлений организмов к среде обитания; типов взаимодействия разных видов в экосистеме; </w:t>
      </w:r>
    </w:p>
    <w:p w:rsidR="001E6662" w:rsidRDefault="00907AD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2. В </w:t>
      </w:r>
      <w:r>
        <w:rPr>
          <w:rFonts w:ascii="Times New Roman" w:eastAsia="Times New Roman" w:hAnsi="Times New Roman" w:cs="Times New Roman"/>
          <w:i/>
          <w:sz w:val="24"/>
        </w:rPr>
        <w:t>ценностно-ориентационной</w:t>
      </w:r>
      <w:r>
        <w:rPr>
          <w:rFonts w:ascii="Times New Roman" w:eastAsia="Times New Roman" w:hAnsi="Times New Roman" w:cs="Times New Roman"/>
          <w:sz w:val="24"/>
        </w:rPr>
        <w:t xml:space="preserve"> сфере:</w:t>
      </w:r>
    </w:p>
    <w:p w:rsidR="001E6662" w:rsidRDefault="00907AD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основных правил поведения в природе;</w:t>
      </w:r>
    </w:p>
    <w:p w:rsidR="001E6662" w:rsidRDefault="00907AD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3. В </w:t>
      </w:r>
      <w:r>
        <w:rPr>
          <w:rFonts w:ascii="Times New Roman" w:eastAsia="Times New Roman" w:hAnsi="Times New Roman" w:cs="Times New Roman"/>
          <w:i/>
          <w:sz w:val="24"/>
        </w:rPr>
        <w:t>сфере трудовой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p w:rsidR="001E6662" w:rsidRDefault="00907AD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знание и соблюдение правил работы в кабинете биологии;</w:t>
      </w:r>
    </w:p>
    <w:p w:rsidR="001E6662" w:rsidRDefault="00907AD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соблюдение правил работы с биологическими приборами и инструментами (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препаровальные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иглы, скальпели, лупы, микроскопы).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4. В сфере </w:t>
      </w:r>
      <w:r>
        <w:rPr>
          <w:rFonts w:ascii="Times New Roman" w:eastAsia="Times New Roman" w:hAnsi="Times New Roman" w:cs="Times New Roman"/>
          <w:i/>
          <w:sz w:val="24"/>
        </w:rPr>
        <w:t>физической</w:t>
      </w:r>
      <w:r>
        <w:rPr>
          <w:rFonts w:ascii="Times New Roman" w:eastAsia="Times New Roman" w:hAnsi="Times New Roman" w:cs="Times New Roman"/>
          <w:sz w:val="24"/>
        </w:rPr>
        <w:t xml:space="preserve"> деятельности:</w:t>
      </w:r>
    </w:p>
    <w:p w:rsidR="001E6662" w:rsidRDefault="00907ADC">
      <w:pPr>
        <w:numPr>
          <w:ilvl w:val="0"/>
          <w:numId w:val="6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освоение приемов оказания первой помощи при отравлении ядовитыми растениями;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5. В </w:t>
      </w:r>
      <w:r>
        <w:rPr>
          <w:rFonts w:ascii="Times New Roman" w:eastAsia="Times New Roman" w:hAnsi="Times New Roman" w:cs="Times New Roman"/>
          <w:i/>
          <w:sz w:val="24"/>
        </w:rPr>
        <w:t xml:space="preserve">эстетической </w:t>
      </w:r>
      <w:r>
        <w:rPr>
          <w:rFonts w:ascii="Times New Roman" w:eastAsia="Times New Roman" w:hAnsi="Times New Roman" w:cs="Times New Roman"/>
          <w:sz w:val="24"/>
        </w:rPr>
        <w:t>сфере:</w:t>
      </w:r>
    </w:p>
    <w:p w:rsidR="001E6662" w:rsidRDefault="00907ADC">
      <w:pPr>
        <w:numPr>
          <w:ilvl w:val="0"/>
          <w:numId w:val="7"/>
        </w:numPr>
        <w:spacing w:after="0" w:line="240" w:lineRule="auto"/>
        <w:ind w:left="709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овладение умением оценивать с эстетической точки зрения объекты живой природы.</w:t>
      </w: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907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Содержание учебного курса.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1. Строение и многообразие покрытосеменных растений 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15  часов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семян однодольных и двудольных растений. Виды корней и типы корневых систем. Зоны (участки) корня. Видоизменения корней.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Побег. Почки и их строение. Рост и развитие побега.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Внешнее строение листа. Клеточное строение листа. Видоизменения листьев.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Строение стебля. Многообразие стеблей. Видоизменения побегов.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Цветок и его строение. Соцветия. Плоды и их классификация. Распространение плодов и семян.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Демонстрация </w:t>
      </w:r>
      <w:r>
        <w:rPr>
          <w:rFonts w:ascii="Times New Roman" w:eastAsia="Times New Roman" w:hAnsi="Times New Roman" w:cs="Times New Roman"/>
          <w:sz w:val="24"/>
        </w:rPr>
        <w:t>Внешнее и внутреннее строения корня. Строение почек (вегетативной и генеративной) и расположение их на стебле. Строение листа. Макр</w:t>
      </w:r>
      <w:proofErr w:type="gramStart"/>
      <w:r>
        <w:rPr>
          <w:rFonts w:ascii="Times New Roman" w:eastAsia="Times New Roman" w:hAnsi="Times New Roman" w:cs="Times New Roman"/>
          <w:sz w:val="24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микростроение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стебля. Различные виды соцветий. Сухие и сочные плоды.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НРК: Двудольные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растения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встречающиеся на территории Омутинского района. Однодольные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растения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 xml:space="preserve"> встречающиеся на территории Омутинского района.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Лабораторные и практические работы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Строение семян двудольных и однодольных растений. Виды корней. Стержневая и мочковатая корневые системы. Корневой чехлик и корневые волоски. Строение почек. Расположение почек на стебле. Внутреннее строение ветки дерева. Видоизмененные побеги (корневище, клубень, луковица). Строение цветка. Различные виды соцветий. Многообразие сухих и сочных плодов.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2. Жизнь растений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11  часов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 размножение покрытосеменных растений.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Демонстрация</w:t>
      </w:r>
      <w:r>
        <w:rPr>
          <w:rFonts w:ascii="Times New Roman" w:eastAsia="Times New Roman" w:hAnsi="Times New Roman" w:cs="Times New Roman"/>
          <w:sz w:val="24"/>
        </w:rPr>
        <w:t>Опыты</w:t>
      </w:r>
      <w:proofErr w:type="spellEnd"/>
      <w:r>
        <w:rPr>
          <w:rFonts w:ascii="Times New Roman" w:eastAsia="Times New Roman" w:hAnsi="Times New Roman" w:cs="Times New Roman"/>
          <w:sz w:val="24"/>
        </w:rPr>
        <w:t>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Лабораторные и практические работы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Передвижение воды и минеральных веществ по древесине. Вегетативное размножение комнатных растений. Определение всхожести семян растений и их посев.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  <w:r>
        <w:rPr>
          <w:rFonts w:ascii="Times New Roman" w:eastAsia="Times New Roman" w:hAnsi="Times New Roman" w:cs="Times New Roman"/>
          <w:sz w:val="24"/>
        </w:rPr>
        <w:t>Зимние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явления в жизни растений.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Раздел 3. Классификация растений </w:t>
      </w:r>
      <w:r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i/>
          <w:sz w:val="24"/>
        </w:rPr>
        <w:t>4 часа</w:t>
      </w:r>
      <w:r>
        <w:rPr>
          <w:rFonts w:ascii="Times New Roman" w:eastAsia="Times New Roman" w:hAnsi="Times New Roman" w:cs="Times New Roman"/>
          <w:sz w:val="24"/>
        </w:rPr>
        <w:t>)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систематические категории: вид, род, семейство, класс, отдел, царство. Знакомство с классификацией цветковых растений.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 Двудольные растения. Морфологическая характеристика 3—4 семейств (с учетом местных условий).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Класс Однодольные растения. Морфологическая характеристика злаков и лилейных.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Важнейшие 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Демонстрация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Живые и гербарные растения, районированные сорта важнейших сельскохозяйственных растений.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Лабораторные и практические работы 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Выявление признаков семейства по внешнему строению растений.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Экскурсии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Ознакомление с выращиванием растений в защищенном грунте.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НРК: Представители семейства розоцветных встречающиеся на территории Омутинского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района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</w:rPr>
        <w:t>,п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</w:rPr>
        <w:t>редставители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семейства крестоцветных встречающиеся на территории Омутинского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района,представители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семейства паслёновых встречающиеся на территории Омутинского района, представители семейства бобовых встречающиеся на территории Омутинского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района,представители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семейства сложноцветные  встречающиеся на территории Омутинского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района,представители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семейства злаковые встречающиеся на территории Омутинского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района,представители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семейства лилейных встречающиеся на территории Омутинского района.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4. Природные сообщества (</w:t>
      </w:r>
      <w:r>
        <w:rPr>
          <w:rFonts w:ascii="Times New Roman" w:eastAsia="Times New Roman" w:hAnsi="Times New Roman" w:cs="Times New Roman"/>
          <w:b/>
          <w:i/>
          <w:sz w:val="24"/>
        </w:rPr>
        <w:t>4 часа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Взаимосвязь растений с другими организмами. Симбиоз. Паразитизм. Растительные сообщества и их типы.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Экскурсии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Природное сообщество и человек. Фенологические наблюдения за весенними явлениями в природных сообществах.</w:t>
      </w:r>
    </w:p>
    <w:p w:rsidR="001E6662" w:rsidRDefault="00907A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НРК: Смена растительных сообществ на примере сообществ Омутинского района. Влияние хозяйственной деятельности на природные сообщества нашей местности. Редкие и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</w:rPr>
        <w:t>краснокнижные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</w:rPr>
        <w:t xml:space="preserve"> растения Тюменской области. Растения пришкольного участка. Древесные растения Тюменской области. Травянистые растения Омутинского района. Кустарниковая растительность С. Омутинского.</w:t>
      </w:r>
    </w:p>
    <w:p w:rsidR="001E6662" w:rsidRDefault="001E66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E6662" w:rsidRDefault="00907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901"/>
        <w:gridCol w:w="6993"/>
        <w:gridCol w:w="1579"/>
      </w:tblGrid>
      <w:tr w:rsidR="001E6662">
        <w:trPr>
          <w:trHeight w:val="476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6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1E6662">
        <w:trPr>
          <w:trHeight w:val="509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rPr>
                <w:rFonts w:ascii="Calibri" w:eastAsia="Calibri" w:hAnsi="Calibri" w:cs="Calibri"/>
              </w:rPr>
            </w:pP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Глава 1.Строение и многообразие покрытосеменных  растений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Строение семян.    Вводный    контроль. Лабораторная работа № 1: "Строение семян".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корней и типы  корневых  систем.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№ 2: "Виды и типы корней".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Зоны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участки ) корня.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произрастания и видоизменения корней.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Побег и почки.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Внешнее  строение  листа.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№ 3: "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Внешнее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стоение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листа".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Клеточное строение листа.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№ 4: "Внутреннее строение листа"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факторов среды на строение листа. Видоизменение листьев.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Строение стебля.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№ 5: "Строение стебля"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Видоизменения побегов.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Цветок.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работа № 6: "Строение цветка"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Соцветия.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Плоды.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Распространение плодов  и семян.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Глава 2. Жизнь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Минеральное  питание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Фотосинтез.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Дыхание растений. Итоговый контроль за 1-е полугодие.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Испарение воды растениями. Листопад.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Передвижение воды  и питательных веществ в растении.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Лабороторная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№ 7: "Передвижение  воды и питательных  веществ".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Прорастание семян.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Способы размножения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споровых растений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Размножение голосеменных 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Половое размножение покрытосеменных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Вегетативное размножение покрытосеменных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Глава 3. Классификация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5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Основы систематики  растений.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Крестоцветные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(капустные)   Розоцветные.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Двудольные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Семейство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Пасленовые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, Мотыльковые (бобовые), Сложноцветные (астровые).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Однодольные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 Семейства Лилейные и Злаковые.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Культурные  растения.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Pr="00907ADC" w:rsidRDefault="00907ADC">
            <w:pPr>
              <w:spacing w:line="240" w:lineRule="auto"/>
              <w:jc w:val="both"/>
              <w:rPr>
                <w:b/>
              </w:rPr>
            </w:pPr>
            <w:r w:rsidRPr="00907ADC">
              <w:rPr>
                <w:rFonts w:ascii="Times New Roman" w:eastAsia="Times New Roman" w:hAnsi="Times New Roman" w:cs="Times New Roman"/>
                <w:b/>
                <w:sz w:val="28"/>
              </w:rPr>
              <w:t>Глава 4. Природные  сообщества.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Pr="00907ADC" w:rsidRDefault="00907ADC">
            <w:pPr>
              <w:spacing w:line="240" w:lineRule="auto"/>
              <w:jc w:val="both"/>
              <w:rPr>
                <w:b/>
              </w:rPr>
            </w:pPr>
            <w:r w:rsidRPr="00907ADC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Растительные сообщества.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Влияние хозяйственной деятельности человека.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 контроль  за  год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1E6662">
        <w:trPr>
          <w:trHeight w:val="384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1E6662">
            <w:pPr>
              <w:spacing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32"/>
              </w:rPr>
              <w:t>итого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6662" w:rsidRDefault="00907ADC">
            <w:pPr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34</w:t>
            </w:r>
          </w:p>
        </w:tc>
      </w:tr>
    </w:tbl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E6662" w:rsidRDefault="001E6662" w:rsidP="00907AD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sectPr w:rsidR="001E6662" w:rsidSect="0047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84DA7"/>
    <w:multiLevelType w:val="multilevel"/>
    <w:tmpl w:val="7E5AA6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5E662D"/>
    <w:multiLevelType w:val="multilevel"/>
    <w:tmpl w:val="1332E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F92AAD"/>
    <w:multiLevelType w:val="multilevel"/>
    <w:tmpl w:val="E5D6EB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A326DB"/>
    <w:multiLevelType w:val="multilevel"/>
    <w:tmpl w:val="C9BE2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F1379"/>
    <w:multiLevelType w:val="multilevel"/>
    <w:tmpl w:val="6F78B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13208B"/>
    <w:multiLevelType w:val="multilevel"/>
    <w:tmpl w:val="635C34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AAD230F"/>
    <w:multiLevelType w:val="multilevel"/>
    <w:tmpl w:val="4DEEF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1E6662"/>
    <w:rsid w:val="001E6662"/>
    <w:rsid w:val="0047158C"/>
    <w:rsid w:val="00706D88"/>
    <w:rsid w:val="00907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1708</Words>
  <Characters>9739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UZer11</cp:lastModifiedBy>
  <cp:revision>3</cp:revision>
  <cp:lastPrinted>2016-09-05T09:14:00Z</cp:lastPrinted>
  <dcterms:created xsi:type="dcterms:W3CDTF">2016-09-05T09:12:00Z</dcterms:created>
  <dcterms:modified xsi:type="dcterms:W3CDTF">2016-11-01T06:18:00Z</dcterms:modified>
</cp:coreProperties>
</file>